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0C" w:rsidRDefault="00BA2901" w:rsidP="00BA2901">
      <w:pPr>
        <w:jc w:val="center"/>
        <w:rPr>
          <w:rFonts w:ascii="Times New Roman" w:hAnsi="Times New Roman" w:cs="Times New Roman"/>
          <w:sz w:val="24"/>
          <w:szCs w:val="24"/>
        </w:rPr>
      </w:pPr>
      <w:r>
        <w:rPr>
          <w:rFonts w:ascii="Times New Roman" w:hAnsi="Times New Roman" w:cs="Times New Roman"/>
          <w:sz w:val="24"/>
          <w:szCs w:val="24"/>
        </w:rPr>
        <w:t>Biost 515 Homework 3</w:t>
      </w:r>
    </w:p>
    <w:p w:rsidR="00E561E8" w:rsidRDefault="00E561E8" w:rsidP="00BA2901">
      <w:pPr>
        <w:jc w:val="center"/>
        <w:rPr>
          <w:rFonts w:ascii="Times New Roman" w:hAnsi="Times New Roman" w:cs="Times New Roman"/>
          <w:sz w:val="24"/>
          <w:szCs w:val="24"/>
        </w:rPr>
      </w:pPr>
    </w:p>
    <w:p w:rsidR="00E561E8" w:rsidRPr="00E561E8" w:rsidRDefault="00E561E8" w:rsidP="00E561E8">
      <w:pPr>
        <w:rPr>
          <w:rFonts w:ascii="Times New Roman" w:hAnsi="Times New Roman" w:cs="Times New Roman"/>
          <w:sz w:val="24"/>
          <w:szCs w:val="24"/>
        </w:rPr>
      </w:pPr>
      <w:r>
        <w:rPr>
          <w:rFonts w:ascii="Times New Roman" w:hAnsi="Times New Roman" w:cs="Times New Roman"/>
          <w:b/>
          <w:sz w:val="24"/>
          <w:szCs w:val="24"/>
        </w:rPr>
        <w:t xml:space="preserve">Methods for every problem:  </w:t>
      </w:r>
      <w:r>
        <w:rPr>
          <w:rFonts w:ascii="Times New Roman" w:hAnsi="Times New Roman" w:cs="Times New Roman"/>
          <w:sz w:val="24"/>
          <w:szCs w:val="24"/>
        </w:rPr>
        <w:t>It is assumed I used these methods unless otherwise specified in the problem answer.  I used a .05 level of significance for all inference.</w:t>
      </w:r>
      <w:r w:rsidR="00226510">
        <w:rPr>
          <w:rFonts w:ascii="Times New Roman" w:hAnsi="Times New Roman" w:cs="Times New Roman"/>
          <w:sz w:val="24"/>
          <w:szCs w:val="24"/>
        </w:rPr>
        <w:t xml:space="preserve">  Data was provided on 755 subjects with 4 subjects missing data for smoking status.  I have eliminated these 4 subjects from ALL analyses.  So all of my analyses are based on the 751 subjects for which I have data, except where specifically specified in problem 1, methods section.</w:t>
      </w:r>
      <w:r w:rsidR="00746A58">
        <w:rPr>
          <w:rFonts w:ascii="Times New Roman" w:hAnsi="Times New Roman" w:cs="Times New Roman"/>
          <w:sz w:val="24"/>
          <w:szCs w:val="24"/>
        </w:rPr>
        <w:t xml:space="preserve">  It should also be noted that I coded in R for all of my answers, so they may not match exactly the same as the STATA output.</w:t>
      </w:r>
    </w:p>
    <w:p w:rsidR="00BA2901" w:rsidRDefault="00BA2901" w:rsidP="00BA2901">
      <w:pPr>
        <w:jc w:val="center"/>
        <w:rPr>
          <w:rFonts w:ascii="Times New Roman" w:hAnsi="Times New Roman" w:cs="Times New Roman"/>
          <w:sz w:val="24"/>
          <w:szCs w:val="24"/>
        </w:rPr>
      </w:pPr>
    </w:p>
    <w:p w:rsidR="00BA2901" w:rsidRDefault="00485172" w:rsidP="00485172">
      <w:pPr>
        <w:rPr>
          <w:rFonts w:ascii="Times New Roman" w:hAnsi="Times New Roman" w:cs="Times New Roman"/>
          <w:sz w:val="24"/>
          <w:szCs w:val="24"/>
        </w:rPr>
      </w:pPr>
      <w:r w:rsidRPr="008F28E9">
        <w:rPr>
          <w:rFonts w:ascii="Times New Roman" w:hAnsi="Times New Roman" w:cs="Times New Roman"/>
          <w:b/>
          <w:sz w:val="24"/>
          <w:szCs w:val="24"/>
        </w:rPr>
        <w:t>1.</w:t>
      </w:r>
      <w:r>
        <w:rPr>
          <w:rFonts w:ascii="Times New Roman" w:hAnsi="Times New Roman" w:cs="Times New Roman"/>
          <w:sz w:val="24"/>
          <w:szCs w:val="24"/>
        </w:rPr>
        <w:t xml:space="preserve"> </w:t>
      </w:r>
      <w:r w:rsidRPr="00485172">
        <w:rPr>
          <w:rFonts w:ascii="Times New Roman" w:hAnsi="Times New Roman" w:cs="Times New Roman"/>
          <w:sz w:val="24"/>
          <w:szCs w:val="24"/>
        </w:rPr>
        <w:t xml:space="preserve"> </w:t>
      </w:r>
      <w:r w:rsidRPr="00485172">
        <w:rPr>
          <w:rFonts w:ascii="Times New Roman" w:hAnsi="Times New Roman" w:cs="Times New Roman"/>
          <w:b/>
          <w:sz w:val="24"/>
          <w:szCs w:val="24"/>
        </w:rPr>
        <w:t>Methods:</w:t>
      </w:r>
      <w:r>
        <w:rPr>
          <w:rFonts w:ascii="Times New Roman" w:hAnsi="Times New Roman" w:cs="Times New Roman"/>
          <w:sz w:val="24"/>
          <w:szCs w:val="24"/>
        </w:rPr>
        <w:t xml:space="preserve">  </w:t>
      </w:r>
      <w:r w:rsidR="004C5241">
        <w:rPr>
          <w:rFonts w:ascii="Times New Roman" w:hAnsi="Times New Roman" w:cs="Times New Roman"/>
          <w:sz w:val="24"/>
          <w:szCs w:val="24"/>
        </w:rPr>
        <w:t>Data was provided for 755 subjects.  Of those</w:t>
      </w:r>
      <w:r w:rsidR="002B3EA5">
        <w:rPr>
          <w:rFonts w:ascii="Times New Roman" w:hAnsi="Times New Roman" w:cs="Times New Roman"/>
          <w:sz w:val="24"/>
          <w:szCs w:val="24"/>
        </w:rPr>
        <w:t xml:space="preserve"> 755</w:t>
      </w:r>
      <w:r w:rsidR="004C5241">
        <w:rPr>
          <w:rFonts w:ascii="Times New Roman" w:hAnsi="Times New Roman" w:cs="Times New Roman"/>
          <w:sz w:val="24"/>
          <w:szCs w:val="24"/>
        </w:rPr>
        <w:t>, 4 subject</w:t>
      </w:r>
      <w:r w:rsidR="002B3EA5">
        <w:rPr>
          <w:rFonts w:ascii="Times New Roman" w:hAnsi="Times New Roman" w:cs="Times New Roman"/>
          <w:sz w:val="24"/>
          <w:szCs w:val="24"/>
        </w:rPr>
        <w:t>s</w:t>
      </w:r>
      <w:r w:rsidR="004C5241">
        <w:rPr>
          <w:rFonts w:ascii="Times New Roman" w:hAnsi="Times New Roman" w:cs="Times New Roman"/>
          <w:sz w:val="24"/>
          <w:szCs w:val="24"/>
        </w:rPr>
        <w:t xml:space="preserve"> were missing data on smoking status and were removed from all further analyses.</w:t>
      </w:r>
      <w:r w:rsidR="002B3EA5">
        <w:rPr>
          <w:rFonts w:ascii="Times New Roman" w:hAnsi="Times New Roman" w:cs="Times New Roman"/>
          <w:sz w:val="24"/>
          <w:szCs w:val="24"/>
        </w:rPr>
        <w:t xml:space="preserve">  </w:t>
      </w:r>
      <w:r w:rsidR="00E21DF1">
        <w:rPr>
          <w:rFonts w:ascii="Times New Roman" w:hAnsi="Times New Roman" w:cs="Times New Roman"/>
          <w:sz w:val="24"/>
          <w:szCs w:val="24"/>
        </w:rPr>
        <w:t>Subjects missing data for</w:t>
      </w:r>
      <w:r w:rsidR="00644BC1">
        <w:rPr>
          <w:rFonts w:ascii="Times New Roman" w:hAnsi="Times New Roman" w:cs="Times New Roman"/>
          <w:sz w:val="24"/>
          <w:szCs w:val="24"/>
        </w:rPr>
        <w:t xml:space="preserve"> other variables are excluded only from analysis involving that variable.</w:t>
      </w:r>
      <w:r w:rsidR="00755332">
        <w:rPr>
          <w:rFonts w:ascii="Times New Roman" w:hAnsi="Times New Roman" w:cs="Times New Roman"/>
          <w:sz w:val="24"/>
          <w:szCs w:val="24"/>
        </w:rPr>
        <w:t xml:space="preserve">  We present descriptive statistics stratified on small for g</w:t>
      </w:r>
      <w:r w:rsidR="00E21DF1">
        <w:rPr>
          <w:rFonts w:ascii="Times New Roman" w:hAnsi="Times New Roman" w:cs="Times New Roman"/>
          <w:sz w:val="24"/>
          <w:szCs w:val="24"/>
        </w:rPr>
        <w:t>estational age (SGA) status as well as the total sample where smoking status was available.</w:t>
      </w:r>
      <w:r w:rsidR="00931E1C">
        <w:rPr>
          <w:rFonts w:ascii="Times New Roman" w:hAnsi="Times New Roman" w:cs="Times New Roman"/>
          <w:sz w:val="24"/>
          <w:szCs w:val="24"/>
        </w:rPr>
        <w:t xml:space="preserve">  For continuous variables</w:t>
      </w:r>
      <w:r w:rsidR="006556FD">
        <w:rPr>
          <w:rFonts w:ascii="Times New Roman" w:hAnsi="Times New Roman" w:cs="Times New Roman"/>
          <w:sz w:val="24"/>
          <w:szCs w:val="24"/>
        </w:rPr>
        <w:t xml:space="preserve"> (mother’s height, mother’s age at enrollment, number of prior deliveries, birthweight, and gestational age at delivery)</w:t>
      </w:r>
      <w:r w:rsidR="00931E1C">
        <w:rPr>
          <w:rFonts w:ascii="Times New Roman" w:hAnsi="Times New Roman" w:cs="Times New Roman"/>
          <w:sz w:val="24"/>
          <w:szCs w:val="24"/>
        </w:rPr>
        <w:t xml:space="preserve"> we present the mean (standard deviation; minimum – maximum).  For binary variables </w:t>
      </w:r>
      <w:r w:rsidR="006556FD">
        <w:rPr>
          <w:rFonts w:ascii="Times New Roman" w:hAnsi="Times New Roman" w:cs="Times New Roman"/>
          <w:sz w:val="24"/>
          <w:szCs w:val="24"/>
        </w:rPr>
        <w:t xml:space="preserve">(mother’s smoking status, male) </w:t>
      </w:r>
      <w:r w:rsidR="00931E1C">
        <w:rPr>
          <w:rFonts w:ascii="Times New Roman" w:hAnsi="Times New Roman" w:cs="Times New Roman"/>
          <w:sz w:val="24"/>
          <w:szCs w:val="24"/>
        </w:rPr>
        <w:t xml:space="preserve">we present the percentages. </w:t>
      </w:r>
    </w:p>
    <w:p w:rsidR="00E100D0" w:rsidRDefault="00E100D0" w:rsidP="00485172">
      <w:pPr>
        <w:rPr>
          <w:rFonts w:ascii="Times New Roman" w:hAnsi="Times New Roman" w:cs="Times New Roman"/>
          <w:sz w:val="24"/>
          <w:szCs w:val="24"/>
        </w:rPr>
      </w:pPr>
    </w:p>
    <w:p w:rsidR="00E100D0" w:rsidRDefault="00E100D0" w:rsidP="00485172">
      <w:pPr>
        <w:rPr>
          <w:rFonts w:ascii="Times New Roman" w:hAnsi="Times New Roman" w:cs="Times New Roman"/>
          <w:sz w:val="24"/>
          <w:szCs w:val="24"/>
        </w:rPr>
      </w:pPr>
      <w:r w:rsidRPr="00E100D0">
        <w:rPr>
          <w:rFonts w:ascii="Times New Roman" w:hAnsi="Times New Roman" w:cs="Times New Roman"/>
          <w:b/>
          <w:sz w:val="24"/>
          <w:szCs w:val="24"/>
        </w:rPr>
        <w:t>Results:</w:t>
      </w:r>
      <w:r w:rsidR="00E34DF6">
        <w:rPr>
          <w:rFonts w:ascii="Times New Roman" w:hAnsi="Times New Roman" w:cs="Times New Roman"/>
          <w:b/>
          <w:sz w:val="24"/>
          <w:szCs w:val="24"/>
        </w:rPr>
        <w:t xml:space="preserve">  </w:t>
      </w:r>
      <w:r w:rsidR="000225DD">
        <w:rPr>
          <w:rFonts w:ascii="Times New Roman" w:hAnsi="Times New Roman" w:cs="Times New Roman"/>
          <w:sz w:val="24"/>
          <w:szCs w:val="24"/>
        </w:rPr>
        <w:t>Of the 751 subjects with data on smoking status, 6 were missing data for the mother’s height and 1 was missing data on the gestational age at delivery.  The subject missing data on gestational age at delivery was also missing data on mother’s height.  It should be noted that we cannot assess the impact these omissions might have on the generalizability of our results.</w:t>
      </w:r>
    </w:p>
    <w:p w:rsidR="00522A92" w:rsidRDefault="00522A92" w:rsidP="00485172">
      <w:pPr>
        <w:rPr>
          <w:rFonts w:ascii="Times New Roman" w:hAnsi="Times New Roman" w:cs="Times New Roman"/>
          <w:sz w:val="24"/>
          <w:szCs w:val="24"/>
        </w:rPr>
      </w:pPr>
    </w:p>
    <w:p w:rsidR="00522A92" w:rsidRDefault="00522A92" w:rsidP="00485172">
      <w:pPr>
        <w:rPr>
          <w:rFonts w:ascii="Times New Roman" w:hAnsi="Times New Roman" w:cs="Times New Roman"/>
          <w:sz w:val="24"/>
          <w:szCs w:val="24"/>
        </w:rPr>
      </w:pPr>
      <w:r>
        <w:rPr>
          <w:rFonts w:ascii="Times New Roman" w:hAnsi="Times New Roman" w:cs="Times New Roman"/>
          <w:sz w:val="24"/>
          <w:szCs w:val="24"/>
        </w:rPr>
        <w:t xml:space="preserve">Of the 751 subjects with data on smoking status, 104 fetuses were classified as small for gestational age (SGA Yes) and 647 fetuses were classified as within normal boundaries for gestational age (SGA No).  </w:t>
      </w:r>
      <w:r w:rsidR="006471C0">
        <w:rPr>
          <w:rFonts w:ascii="Times New Roman" w:hAnsi="Times New Roman" w:cs="Times New Roman"/>
          <w:sz w:val="24"/>
          <w:szCs w:val="24"/>
        </w:rPr>
        <w:t xml:space="preserve">The following table provides descriptive statistics for these groups as well as for the sample as a whole.  </w:t>
      </w:r>
      <w:r w:rsidR="00FA5E81">
        <w:rPr>
          <w:rFonts w:ascii="Times New Roman" w:hAnsi="Times New Roman" w:cs="Times New Roman"/>
          <w:sz w:val="24"/>
          <w:szCs w:val="24"/>
        </w:rPr>
        <w:t>As you can see there are a couple of trends with regard to SGA status.  For the group classified as being small for gestational age (SGA Yes), the mother was more likely to be a smoker, the baby was more likely to be female, and the average birthweight of the baby was lower than in the entire sample.</w:t>
      </w:r>
    </w:p>
    <w:p w:rsidR="006471C0" w:rsidRDefault="006471C0" w:rsidP="00485172">
      <w:pPr>
        <w:rPr>
          <w:rFonts w:ascii="Times New Roman" w:hAnsi="Times New Roman" w:cs="Times New Roman"/>
          <w:sz w:val="24"/>
          <w:szCs w:val="24"/>
        </w:rPr>
      </w:pPr>
    </w:p>
    <w:tbl>
      <w:tblPr>
        <w:tblW w:w="11081" w:type="dxa"/>
        <w:tblInd w:w="-868" w:type="dxa"/>
        <w:tblLook w:val="04A0" w:firstRow="1" w:lastRow="0" w:firstColumn="1" w:lastColumn="0" w:noHBand="0" w:noVBand="1"/>
      </w:tblPr>
      <w:tblGrid>
        <w:gridCol w:w="3314"/>
        <w:gridCol w:w="2589"/>
        <w:gridCol w:w="2589"/>
        <w:gridCol w:w="2589"/>
      </w:tblGrid>
      <w:tr w:rsidR="006471C0" w:rsidRPr="006471C0" w:rsidTr="006471C0">
        <w:trPr>
          <w:trHeight w:val="390"/>
        </w:trPr>
        <w:tc>
          <w:tcPr>
            <w:tcW w:w="11081" w:type="dxa"/>
            <w:gridSpan w:val="4"/>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6471C0" w:rsidRPr="006471C0" w:rsidRDefault="006471C0" w:rsidP="006471C0">
            <w:pPr>
              <w:jc w:val="center"/>
              <w:rPr>
                <w:rFonts w:ascii="Calibri" w:eastAsia="Times New Roman" w:hAnsi="Calibri" w:cs="Times New Roman"/>
                <w:color w:val="000000"/>
                <w:sz w:val="28"/>
                <w:szCs w:val="28"/>
              </w:rPr>
            </w:pPr>
            <w:r w:rsidRPr="006471C0">
              <w:rPr>
                <w:rFonts w:ascii="Calibri" w:eastAsia="Times New Roman" w:hAnsi="Calibri" w:cs="Times New Roman"/>
                <w:color w:val="000000"/>
                <w:sz w:val="28"/>
                <w:szCs w:val="28"/>
              </w:rPr>
              <w:t>Small for Gestational Age Status</w:t>
            </w:r>
          </w:p>
        </w:tc>
      </w:tr>
      <w:tr w:rsidR="006471C0" w:rsidRPr="006471C0" w:rsidTr="006471C0">
        <w:trPr>
          <w:trHeight w:val="315"/>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 </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SGA Yes</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SGA No</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All Subjects</w:t>
            </w:r>
          </w:p>
        </w:tc>
      </w:tr>
      <w:tr w:rsidR="006471C0" w:rsidRPr="006471C0"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Sample Size</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104</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647</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751</w:t>
            </w:r>
          </w:p>
        </w:tc>
      </w:tr>
      <w:tr w:rsidR="006471C0" w:rsidRPr="006471C0"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Mother's Height (cm.)</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154.6 (5.88; 142 - 172)</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157.0 (6.52; 106 - 176)</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156.7 (6.49; 106 - 176)</w:t>
            </w:r>
          </w:p>
        </w:tc>
      </w:tr>
      <w:tr w:rsidR="006471C0" w:rsidRPr="006471C0"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Mother's Age at Enrollment (</w:t>
            </w:r>
            <w:proofErr w:type="spellStart"/>
            <w:r w:rsidRPr="006471C0">
              <w:rPr>
                <w:rFonts w:ascii="Calibri" w:eastAsia="Times New Roman" w:hAnsi="Calibri" w:cs="Times New Roman"/>
                <w:color w:val="000000"/>
              </w:rPr>
              <w:t>yrs</w:t>
            </w:r>
            <w:proofErr w:type="spellEnd"/>
            <w:r w:rsidRPr="006471C0">
              <w:rPr>
                <w:rFonts w:ascii="Calibri" w:eastAsia="Times New Roman" w:hAnsi="Calibri" w:cs="Times New Roman"/>
                <w:color w:val="000000"/>
              </w:rPr>
              <w:t>)</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23.9 (4.91; 16 - 35)</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24.9 (5.42; 14 - 43)</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24.8 (5.36; 14 - 43)</w:t>
            </w:r>
          </w:p>
        </w:tc>
      </w:tr>
      <w:tr w:rsidR="006471C0" w:rsidRPr="006471C0"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Number of prior Deliveries</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0.9 (1.11; 0 - 6)</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1.1 (1.22; 0 - 6)</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1.1 (1.21; 0 - 6)</w:t>
            </w:r>
          </w:p>
        </w:tc>
      </w:tr>
      <w:tr w:rsidR="006471C0" w:rsidRPr="006471C0"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Smoker (%)</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43%</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29%</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31%</w:t>
            </w:r>
          </w:p>
        </w:tc>
      </w:tr>
      <w:tr w:rsidR="006471C0" w:rsidRPr="006471C0"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Birthweight of baby (gm.)</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2231 (411.6; 1035 - 3780)</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3246 (402.1; 2510 - 4730)</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3106 (534.5; 1035 - 4730)</w:t>
            </w:r>
          </w:p>
        </w:tc>
      </w:tr>
      <w:tr w:rsidR="006471C0" w:rsidRPr="006471C0"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Male baby (%)</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42%</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52%</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51%</w:t>
            </w:r>
          </w:p>
        </w:tc>
      </w:tr>
      <w:tr w:rsidR="006471C0" w:rsidRPr="006471C0" w:rsidTr="006471C0">
        <w:trPr>
          <w:trHeight w:val="300"/>
        </w:trPr>
        <w:tc>
          <w:tcPr>
            <w:tcW w:w="3314" w:type="dxa"/>
            <w:tcBorders>
              <w:top w:val="nil"/>
              <w:left w:val="single" w:sz="4" w:space="0" w:color="auto"/>
              <w:bottom w:val="single" w:sz="4" w:space="0" w:color="auto"/>
              <w:right w:val="single" w:sz="4" w:space="0" w:color="auto"/>
            </w:tcBorders>
            <w:shd w:val="clear" w:color="auto" w:fill="auto"/>
            <w:noWrap/>
            <w:vAlign w:val="bottom"/>
            <w:hideMark/>
          </w:tcPr>
          <w:p w:rsidR="006471C0" w:rsidRPr="006471C0" w:rsidRDefault="006471C0" w:rsidP="006471C0">
            <w:pPr>
              <w:rPr>
                <w:rFonts w:ascii="Calibri" w:eastAsia="Times New Roman" w:hAnsi="Calibri" w:cs="Times New Roman"/>
                <w:color w:val="000000"/>
              </w:rPr>
            </w:pPr>
            <w:r w:rsidRPr="006471C0">
              <w:rPr>
                <w:rFonts w:ascii="Calibri" w:eastAsia="Times New Roman" w:hAnsi="Calibri" w:cs="Times New Roman"/>
                <w:color w:val="000000"/>
              </w:rPr>
              <w:t>Gestational Age at Delivery (</w:t>
            </w:r>
            <w:proofErr w:type="spellStart"/>
            <w:r w:rsidRPr="006471C0">
              <w:rPr>
                <w:rFonts w:ascii="Calibri" w:eastAsia="Times New Roman" w:hAnsi="Calibri" w:cs="Times New Roman"/>
                <w:color w:val="000000"/>
              </w:rPr>
              <w:t>wks</w:t>
            </w:r>
            <w:proofErr w:type="spellEnd"/>
            <w:r w:rsidRPr="006471C0">
              <w:rPr>
                <w:rFonts w:ascii="Calibri" w:eastAsia="Times New Roman" w:hAnsi="Calibri" w:cs="Times New Roman"/>
                <w:color w:val="000000"/>
              </w:rPr>
              <w:t>)</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37.9 (2.20; 30 - 42)</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39.4 (1.24; 38 - 44)</w:t>
            </w:r>
          </w:p>
        </w:tc>
        <w:tc>
          <w:tcPr>
            <w:tcW w:w="2589" w:type="dxa"/>
            <w:tcBorders>
              <w:top w:val="nil"/>
              <w:left w:val="nil"/>
              <w:bottom w:val="single" w:sz="4" w:space="0" w:color="auto"/>
              <w:right w:val="single" w:sz="4" w:space="0" w:color="auto"/>
            </w:tcBorders>
            <w:shd w:val="clear" w:color="auto" w:fill="auto"/>
            <w:noWrap/>
            <w:vAlign w:val="center"/>
            <w:hideMark/>
          </w:tcPr>
          <w:p w:rsidR="006471C0" w:rsidRPr="006471C0" w:rsidRDefault="006471C0" w:rsidP="006471C0">
            <w:pPr>
              <w:jc w:val="center"/>
              <w:rPr>
                <w:rFonts w:ascii="Calibri" w:eastAsia="Times New Roman" w:hAnsi="Calibri" w:cs="Times New Roman"/>
                <w:color w:val="000000"/>
              </w:rPr>
            </w:pPr>
            <w:r w:rsidRPr="006471C0">
              <w:rPr>
                <w:rFonts w:ascii="Calibri" w:eastAsia="Times New Roman" w:hAnsi="Calibri" w:cs="Times New Roman"/>
                <w:color w:val="000000"/>
              </w:rPr>
              <w:t>39.2 (1.5; 30 - 44)</w:t>
            </w:r>
          </w:p>
        </w:tc>
      </w:tr>
    </w:tbl>
    <w:p w:rsidR="006471C0" w:rsidRDefault="006471C0" w:rsidP="00485172">
      <w:pPr>
        <w:rPr>
          <w:rFonts w:ascii="Times New Roman" w:hAnsi="Times New Roman" w:cs="Times New Roman"/>
          <w:sz w:val="24"/>
          <w:szCs w:val="24"/>
        </w:rPr>
      </w:pPr>
      <w:r>
        <w:rPr>
          <w:rFonts w:ascii="Times New Roman" w:hAnsi="Times New Roman" w:cs="Times New Roman"/>
          <w:sz w:val="24"/>
          <w:szCs w:val="24"/>
        </w:rPr>
        <w:t>**Data for continuous variables presented as: mean (</w:t>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 min – max)</w:t>
      </w:r>
    </w:p>
    <w:p w:rsidR="006471C0" w:rsidRDefault="006471C0" w:rsidP="00485172">
      <w:pPr>
        <w:rPr>
          <w:rFonts w:ascii="Times New Roman" w:hAnsi="Times New Roman" w:cs="Times New Roman"/>
          <w:sz w:val="24"/>
          <w:szCs w:val="24"/>
        </w:rPr>
      </w:pPr>
    </w:p>
    <w:p w:rsidR="008F28E9" w:rsidRDefault="008F28E9" w:rsidP="00485172">
      <w:pPr>
        <w:rPr>
          <w:rFonts w:ascii="Times New Roman" w:hAnsi="Times New Roman" w:cs="Times New Roman"/>
          <w:sz w:val="24"/>
          <w:szCs w:val="24"/>
        </w:rPr>
      </w:pPr>
      <w:r w:rsidRPr="008F28E9">
        <w:rPr>
          <w:rFonts w:ascii="Times New Roman" w:hAnsi="Times New Roman" w:cs="Times New Roman"/>
          <w:b/>
          <w:sz w:val="24"/>
          <w:szCs w:val="24"/>
        </w:rPr>
        <w:t>2.</w:t>
      </w:r>
      <w:r>
        <w:rPr>
          <w:rFonts w:ascii="Times New Roman" w:hAnsi="Times New Roman" w:cs="Times New Roman"/>
          <w:sz w:val="24"/>
          <w:szCs w:val="24"/>
        </w:rPr>
        <w:t xml:space="preserve">  </w:t>
      </w:r>
      <w:proofErr w:type="gramStart"/>
      <w:r w:rsidR="001B4E29">
        <w:rPr>
          <w:rFonts w:ascii="Times New Roman" w:hAnsi="Times New Roman" w:cs="Times New Roman"/>
          <w:b/>
          <w:sz w:val="24"/>
          <w:szCs w:val="24"/>
        </w:rPr>
        <w:t>a</w:t>
      </w:r>
      <w:proofErr w:type="gramEnd"/>
      <w:r w:rsidR="001B4E29">
        <w:rPr>
          <w:rFonts w:ascii="Times New Roman" w:hAnsi="Times New Roman" w:cs="Times New Roman"/>
          <w:b/>
          <w:sz w:val="24"/>
          <w:szCs w:val="24"/>
        </w:rPr>
        <w:t xml:space="preserve">)  Methods:  </w:t>
      </w:r>
      <w:r w:rsidR="001B4E29">
        <w:rPr>
          <w:rFonts w:ascii="Times New Roman" w:hAnsi="Times New Roman" w:cs="Times New Roman"/>
          <w:sz w:val="24"/>
          <w:szCs w:val="24"/>
        </w:rPr>
        <w:t xml:space="preserve">We compared the odds of delivery of infants who were small for gestational age (SGA Yes) between the </w:t>
      </w:r>
      <w:r w:rsidR="00D01E48">
        <w:rPr>
          <w:rFonts w:ascii="Times New Roman" w:hAnsi="Times New Roman" w:cs="Times New Roman"/>
          <w:sz w:val="24"/>
          <w:szCs w:val="24"/>
        </w:rPr>
        <w:t xml:space="preserve">2 </w:t>
      </w:r>
      <w:r w:rsidR="001B4E29">
        <w:rPr>
          <w:rFonts w:ascii="Times New Roman" w:hAnsi="Times New Roman" w:cs="Times New Roman"/>
          <w:sz w:val="24"/>
          <w:szCs w:val="24"/>
        </w:rPr>
        <w:t>groups: mothers who smoke and mothers who do not smoke</w:t>
      </w:r>
      <w:r w:rsidR="00D01E48">
        <w:rPr>
          <w:rFonts w:ascii="Times New Roman" w:hAnsi="Times New Roman" w:cs="Times New Roman"/>
          <w:sz w:val="24"/>
          <w:szCs w:val="24"/>
        </w:rPr>
        <w:t xml:space="preserve"> using </w:t>
      </w:r>
      <w:r w:rsidR="00D01E48">
        <w:rPr>
          <w:rFonts w:ascii="Times New Roman" w:hAnsi="Times New Roman" w:cs="Times New Roman"/>
          <w:sz w:val="24"/>
          <w:szCs w:val="24"/>
        </w:rPr>
        <w:lastRenderedPageBreak/>
        <w:t xml:space="preserve">logistic regression.  Statistical inference was based on </w:t>
      </w:r>
      <w:r w:rsidR="0099694B">
        <w:rPr>
          <w:rFonts w:ascii="Times New Roman" w:hAnsi="Times New Roman" w:cs="Times New Roman"/>
          <w:sz w:val="24"/>
          <w:szCs w:val="24"/>
        </w:rPr>
        <w:t>analysis of the odds ratio using</w:t>
      </w:r>
      <w:r w:rsidR="0005249E">
        <w:rPr>
          <w:rFonts w:ascii="Times New Roman" w:hAnsi="Times New Roman" w:cs="Times New Roman"/>
          <w:sz w:val="24"/>
          <w:szCs w:val="24"/>
        </w:rPr>
        <w:t xml:space="preserve"> </w:t>
      </w:r>
      <w:r w:rsidR="0099694B">
        <w:rPr>
          <w:rFonts w:ascii="Times New Roman" w:hAnsi="Times New Roman" w:cs="Times New Roman"/>
          <w:sz w:val="24"/>
          <w:szCs w:val="24"/>
        </w:rPr>
        <w:t>the Wald statistic and</w:t>
      </w:r>
      <w:r w:rsidR="00D01E48">
        <w:rPr>
          <w:rFonts w:ascii="Times New Roman" w:hAnsi="Times New Roman" w:cs="Times New Roman"/>
          <w:sz w:val="24"/>
          <w:szCs w:val="24"/>
        </w:rPr>
        <w:t xml:space="preserve"> the regression output.  We provide a 95% confidence interval </w:t>
      </w:r>
      <w:r w:rsidR="0005249E">
        <w:rPr>
          <w:rFonts w:ascii="Times New Roman" w:hAnsi="Times New Roman" w:cs="Times New Roman"/>
          <w:sz w:val="24"/>
          <w:szCs w:val="24"/>
        </w:rPr>
        <w:t xml:space="preserve">for the odds ratio </w:t>
      </w:r>
      <w:r w:rsidR="00D01E48">
        <w:rPr>
          <w:rFonts w:ascii="Times New Roman" w:hAnsi="Times New Roman" w:cs="Times New Roman"/>
          <w:sz w:val="24"/>
          <w:szCs w:val="24"/>
        </w:rPr>
        <w:t>and two sided p-value using the approximate normal distribution.</w:t>
      </w:r>
      <w:r w:rsidR="0069309D">
        <w:rPr>
          <w:rFonts w:ascii="Times New Roman" w:hAnsi="Times New Roman" w:cs="Times New Roman"/>
          <w:sz w:val="24"/>
          <w:szCs w:val="24"/>
        </w:rPr>
        <w:t xml:space="preserve">  We did use robust standard error estimates although since we are using logistic regression, it does not make much difference.</w:t>
      </w:r>
    </w:p>
    <w:p w:rsidR="00D01E48" w:rsidRDefault="00D01E48" w:rsidP="00485172">
      <w:pPr>
        <w:rPr>
          <w:rFonts w:ascii="Times New Roman" w:hAnsi="Times New Roman" w:cs="Times New Roman"/>
          <w:sz w:val="24"/>
          <w:szCs w:val="24"/>
        </w:rPr>
      </w:pPr>
    </w:p>
    <w:p w:rsidR="00D01E48" w:rsidRDefault="00F54C83" w:rsidP="00485172">
      <w:pPr>
        <w:rPr>
          <w:rFonts w:ascii="Times New Roman" w:hAnsi="Times New Roman" w:cs="Times New Roman"/>
          <w:sz w:val="24"/>
          <w:szCs w:val="24"/>
        </w:rPr>
      </w:pPr>
      <w:r>
        <w:rPr>
          <w:rFonts w:ascii="Times New Roman" w:hAnsi="Times New Roman" w:cs="Times New Roman"/>
          <w:b/>
          <w:sz w:val="24"/>
          <w:szCs w:val="24"/>
        </w:rPr>
        <w:t xml:space="preserve">Results:  </w:t>
      </w:r>
      <w:r w:rsidR="00691559">
        <w:rPr>
          <w:rFonts w:ascii="Times New Roman" w:hAnsi="Times New Roman" w:cs="Times New Roman"/>
          <w:sz w:val="24"/>
          <w:szCs w:val="24"/>
        </w:rPr>
        <w:t>The odds of SGA Yes among the 231 mothers who smoke</w:t>
      </w:r>
      <w:r w:rsidR="00E908A2">
        <w:rPr>
          <w:rFonts w:ascii="Times New Roman" w:hAnsi="Times New Roman" w:cs="Times New Roman"/>
          <w:sz w:val="24"/>
          <w:szCs w:val="24"/>
        </w:rPr>
        <w:t xml:space="preserve">d was </w:t>
      </w:r>
      <w:r w:rsidR="00765C86">
        <w:rPr>
          <w:rFonts w:ascii="Times New Roman" w:hAnsi="Times New Roman" w:cs="Times New Roman"/>
          <w:sz w:val="24"/>
          <w:szCs w:val="24"/>
        </w:rPr>
        <w:t>.242</w:t>
      </w:r>
      <w:r w:rsidR="00691559">
        <w:rPr>
          <w:rFonts w:ascii="Times New Roman" w:hAnsi="Times New Roman" w:cs="Times New Roman"/>
          <w:sz w:val="24"/>
          <w:szCs w:val="24"/>
        </w:rPr>
        <w:t xml:space="preserve"> while the odds of SGA Yes among the 520 m</w:t>
      </w:r>
      <w:r w:rsidR="00E908A2">
        <w:rPr>
          <w:rFonts w:ascii="Times New Roman" w:hAnsi="Times New Roman" w:cs="Times New Roman"/>
          <w:sz w:val="24"/>
          <w:szCs w:val="24"/>
        </w:rPr>
        <w:t>others who did not smoke was .</w:t>
      </w:r>
      <w:r w:rsidR="00765C86">
        <w:rPr>
          <w:rFonts w:ascii="Times New Roman" w:hAnsi="Times New Roman" w:cs="Times New Roman"/>
          <w:sz w:val="24"/>
          <w:szCs w:val="24"/>
        </w:rPr>
        <w:t>128</w:t>
      </w:r>
      <w:r w:rsidR="00691559">
        <w:rPr>
          <w:rFonts w:ascii="Times New Roman" w:hAnsi="Times New Roman" w:cs="Times New Roman"/>
          <w:sz w:val="24"/>
          <w:szCs w:val="24"/>
        </w:rPr>
        <w:t>.  The observed odds ratio of 1.89</w:t>
      </w:r>
      <w:r w:rsidR="0069309D">
        <w:rPr>
          <w:rFonts w:ascii="Times New Roman" w:hAnsi="Times New Roman" w:cs="Times New Roman"/>
          <w:sz w:val="24"/>
          <w:szCs w:val="24"/>
        </w:rPr>
        <w:t xml:space="preserve"> agrees exactly with the slope of our logistic regression model since we had a saturated model.  Based on a 95% confidence interval, this observed odds ratio of 1.89 would not be surprising if the true population odds ratio was between</w:t>
      </w:r>
      <w:r w:rsidR="00FC2C00">
        <w:rPr>
          <w:rFonts w:ascii="Times New Roman" w:hAnsi="Times New Roman" w:cs="Times New Roman"/>
          <w:sz w:val="24"/>
          <w:szCs w:val="24"/>
        </w:rPr>
        <w:t xml:space="preserve"> 1.236 and 2.891.  With a t</w:t>
      </w:r>
      <w:r w:rsidR="008471BD">
        <w:rPr>
          <w:rFonts w:ascii="Times New Roman" w:hAnsi="Times New Roman" w:cs="Times New Roman"/>
          <w:sz w:val="24"/>
          <w:szCs w:val="24"/>
        </w:rPr>
        <w:t>wo-sided p-value = .003</w:t>
      </w:r>
      <w:r w:rsidR="00FC2C00">
        <w:rPr>
          <w:rFonts w:ascii="Times New Roman" w:hAnsi="Times New Roman" w:cs="Times New Roman"/>
          <w:sz w:val="24"/>
          <w:szCs w:val="24"/>
        </w:rPr>
        <w:t>, we reject the null hypothesis that the odds of SGA Yes are equal between the mothers who smoke and the mothers who do not smoke.  This data provides evidence that mothers who smoke have a higher odds of delivering an infant who was small for gestational age.</w:t>
      </w:r>
    </w:p>
    <w:p w:rsidR="00FC2C00" w:rsidRDefault="00FC2C00" w:rsidP="00485172">
      <w:pPr>
        <w:rPr>
          <w:rFonts w:ascii="Times New Roman" w:hAnsi="Times New Roman" w:cs="Times New Roman"/>
          <w:sz w:val="24"/>
          <w:szCs w:val="24"/>
        </w:rPr>
      </w:pPr>
    </w:p>
    <w:p w:rsidR="00FC2C00" w:rsidRPr="00A70E9D" w:rsidRDefault="0066777C" w:rsidP="00485172">
      <w:pPr>
        <w:rPr>
          <w:rFonts w:ascii="Times New Roman" w:hAnsi="Times New Roman" w:cs="Times New Roman"/>
          <w:sz w:val="24"/>
          <w:szCs w:val="24"/>
        </w:rPr>
      </w:pPr>
      <w:r>
        <w:rPr>
          <w:rFonts w:ascii="Times New Roman" w:hAnsi="Times New Roman" w:cs="Times New Roman"/>
          <w:b/>
          <w:sz w:val="24"/>
          <w:szCs w:val="24"/>
        </w:rPr>
        <w:t xml:space="preserve">b)  </w:t>
      </w:r>
      <w:r w:rsidR="00A70E9D">
        <w:rPr>
          <w:rFonts w:ascii="Times New Roman" w:hAnsi="Times New Roman" w:cs="Times New Roman"/>
          <w:sz w:val="24"/>
          <w:szCs w:val="24"/>
        </w:rPr>
        <w:t xml:space="preserve">Provided below is a table which gives the logistic regression output along with the estimated odds </w:t>
      </w:r>
      <w:r w:rsidR="00491A05">
        <w:rPr>
          <w:rFonts w:ascii="Times New Roman" w:hAnsi="Times New Roman" w:cs="Times New Roman"/>
          <w:sz w:val="24"/>
          <w:szCs w:val="24"/>
        </w:rPr>
        <w:t xml:space="preserve">and probability </w:t>
      </w:r>
      <w:r w:rsidR="00A70E9D">
        <w:rPr>
          <w:rFonts w:ascii="Times New Roman" w:hAnsi="Times New Roman" w:cs="Times New Roman"/>
          <w:sz w:val="24"/>
          <w:szCs w:val="24"/>
        </w:rPr>
        <w:t>of delivering an infant who was small for gestational age between mothers who smoke and mothers who do not smoke</w:t>
      </w:r>
      <w:r w:rsidR="00491A05">
        <w:rPr>
          <w:rFonts w:ascii="Times New Roman" w:hAnsi="Times New Roman" w:cs="Times New Roman"/>
          <w:sz w:val="24"/>
          <w:szCs w:val="24"/>
        </w:rPr>
        <w:t xml:space="preserve"> based on the logistic regression output</w:t>
      </w:r>
      <w:r w:rsidR="00A70E9D">
        <w:rPr>
          <w:rFonts w:ascii="Times New Roman" w:hAnsi="Times New Roman" w:cs="Times New Roman"/>
          <w:sz w:val="24"/>
          <w:szCs w:val="24"/>
        </w:rPr>
        <w:t xml:space="preserve">.  </w:t>
      </w:r>
      <w:r w:rsidR="00491A05">
        <w:rPr>
          <w:rFonts w:ascii="Times New Roman" w:hAnsi="Times New Roman" w:cs="Times New Roman"/>
          <w:sz w:val="24"/>
          <w:szCs w:val="24"/>
        </w:rPr>
        <w:t xml:space="preserve">As you can see, these figures do agree with our descriptive statistics in the sense that both the descriptive statistics and the estimated odds and probability of SGA Yes </w:t>
      </w:r>
      <w:r w:rsidR="002279D7">
        <w:rPr>
          <w:rFonts w:ascii="Times New Roman" w:hAnsi="Times New Roman" w:cs="Times New Roman"/>
          <w:sz w:val="24"/>
          <w:szCs w:val="24"/>
        </w:rPr>
        <w:t>provide evidence that smoking is positively associated with SGA Yes</w:t>
      </w:r>
      <w:r w:rsidR="00491A05">
        <w:rPr>
          <w:rFonts w:ascii="Times New Roman" w:hAnsi="Times New Roman" w:cs="Times New Roman"/>
          <w:sz w:val="24"/>
          <w:szCs w:val="24"/>
        </w:rPr>
        <w:t>.  In the descriptive statistics, the probability of smoking among SGA Yes was .43 while the probability o</w:t>
      </w:r>
      <w:r w:rsidR="00A10C8E">
        <w:rPr>
          <w:rFonts w:ascii="Times New Roman" w:hAnsi="Times New Roman" w:cs="Times New Roman"/>
          <w:sz w:val="24"/>
          <w:szCs w:val="24"/>
        </w:rPr>
        <w:t>f smoking among SGA No was only .29.  In the table below the odds and probabilities of SGA Yes were both higher for mothers who smoked.  However, the actual probabilities in the table below and the descriptive statistics table above do not match.  This is because the probabilities were computed by conditioning on different things.  In the descriptive statistics table, the probabilities were computed by conditioning on SGA status, while the probabilities in the table below were computed by conditioning on smoking status.  This will likely give up different probabilities, however the odds ratio will be equal.</w:t>
      </w:r>
    </w:p>
    <w:p w:rsidR="00233935" w:rsidRDefault="00233935" w:rsidP="00485172">
      <w:pPr>
        <w:rPr>
          <w:rFonts w:ascii="Times New Roman" w:hAnsi="Times New Roman" w:cs="Times New Roman"/>
          <w:b/>
          <w:sz w:val="24"/>
          <w:szCs w:val="24"/>
        </w:rPr>
      </w:pPr>
    </w:p>
    <w:p w:rsidR="00233935" w:rsidRDefault="00233935" w:rsidP="00485172">
      <w:pPr>
        <w:rPr>
          <w:rFonts w:ascii="Times New Roman" w:hAnsi="Times New Roman" w:cs="Times New Roman"/>
          <w:b/>
          <w:sz w:val="24"/>
          <w:szCs w:val="24"/>
        </w:rPr>
      </w:pPr>
    </w:p>
    <w:tbl>
      <w:tblPr>
        <w:tblW w:w="3200" w:type="dxa"/>
        <w:tblInd w:w="3070" w:type="dxa"/>
        <w:tblLook w:val="04A0" w:firstRow="1" w:lastRow="0" w:firstColumn="1" w:lastColumn="0" w:noHBand="0" w:noVBand="1"/>
      </w:tblPr>
      <w:tblGrid>
        <w:gridCol w:w="2238"/>
        <w:gridCol w:w="962"/>
      </w:tblGrid>
      <w:tr w:rsidR="00233935" w:rsidRPr="00233935" w:rsidTr="00233935">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Logistic Regression Parameters</w:t>
            </w:r>
          </w:p>
        </w:tc>
      </w:tr>
      <w:tr w:rsidR="00233935" w:rsidRPr="00233935"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Slope</w:t>
            </w:r>
          </w:p>
        </w:tc>
        <w:tc>
          <w:tcPr>
            <w:tcW w:w="962" w:type="dxa"/>
            <w:tcBorders>
              <w:top w:val="nil"/>
              <w:left w:val="nil"/>
              <w:bottom w:val="single" w:sz="4" w:space="0" w:color="auto"/>
              <w:right w:val="single" w:sz="4" w:space="0" w:color="auto"/>
            </w:tcBorders>
            <w:shd w:val="clear" w:color="auto" w:fill="auto"/>
            <w:noWrap/>
            <w:vAlign w:val="bottom"/>
            <w:hideMark/>
          </w:tcPr>
          <w:p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1.890</w:t>
            </w:r>
          </w:p>
        </w:tc>
      </w:tr>
      <w:tr w:rsidR="00233935" w:rsidRPr="00233935"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Intercept</w:t>
            </w:r>
          </w:p>
        </w:tc>
        <w:tc>
          <w:tcPr>
            <w:tcW w:w="962" w:type="dxa"/>
            <w:tcBorders>
              <w:top w:val="nil"/>
              <w:left w:val="nil"/>
              <w:bottom w:val="single" w:sz="4" w:space="0" w:color="auto"/>
              <w:right w:val="single" w:sz="4" w:space="0" w:color="auto"/>
            </w:tcBorders>
            <w:shd w:val="clear" w:color="auto" w:fill="auto"/>
            <w:noWrap/>
            <w:vAlign w:val="bottom"/>
            <w:hideMark/>
          </w:tcPr>
          <w:p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0.128</w:t>
            </w:r>
          </w:p>
        </w:tc>
      </w:tr>
      <w:tr w:rsidR="00233935" w:rsidRPr="00233935"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 </w:t>
            </w:r>
          </w:p>
        </w:tc>
      </w:tr>
      <w:tr w:rsidR="00233935" w:rsidRPr="00233935" w:rsidTr="00233935">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Odds of SGA Yes</w:t>
            </w:r>
          </w:p>
        </w:tc>
      </w:tr>
      <w:tr w:rsidR="00233935" w:rsidRPr="00233935"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Smokers</w:t>
            </w:r>
          </w:p>
        </w:tc>
        <w:tc>
          <w:tcPr>
            <w:tcW w:w="962" w:type="dxa"/>
            <w:tcBorders>
              <w:top w:val="nil"/>
              <w:left w:val="nil"/>
              <w:bottom w:val="single" w:sz="4" w:space="0" w:color="auto"/>
              <w:right w:val="single" w:sz="4" w:space="0" w:color="auto"/>
            </w:tcBorders>
            <w:shd w:val="clear" w:color="auto" w:fill="auto"/>
            <w:noWrap/>
            <w:vAlign w:val="bottom"/>
            <w:hideMark/>
          </w:tcPr>
          <w:p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0.242</w:t>
            </w:r>
          </w:p>
        </w:tc>
      </w:tr>
      <w:tr w:rsidR="00233935" w:rsidRPr="00233935"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Non-Smokers</w:t>
            </w:r>
          </w:p>
        </w:tc>
        <w:tc>
          <w:tcPr>
            <w:tcW w:w="962" w:type="dxa"/>
            <w:tcBorders>
              <w:top w:val="nil"/>
              <w:left w:val="nil"/>
              <w:bottom w:val="single" w:sz="4" w:space="0" w:color="auto"/>
              <w:right w:val="single" w:sz="4" w:space="0" w:color="auto"/>
            </w:tcBorders>
            <w:shd w:val="clear" w:color="auto" w:fill="auto"/>
            <w:noWrap/>
            <w:vAlign w:val="bottom"/>
            <w:hideMark/>
          </w:tcPr>
          <w:p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0.128</w:t>
            </w:r>
          </w:p>
        </w:tc>
      </w:tr>
      <w:tr w:rsidR="00233935" w:rsidRPr="00233935"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 </w:t>
            </w:r>
          </w:p>
        </w:tc>
      </w:tr>
      <w:tr w:rsidR="00233935" w:rsidRPr="00233935" w:rsidTr="00233935">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Probability of SGA Yes</w:t>
            </w:r>
          </w:p>
        </w:tc>
      </w:tr>
      <w:tr w:rsidR="00233935" w:rsidRPr="00233935"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Smokers</w:t>
            </w:r>
          </w:p>
        </w:tc>
        <w:tc>
          <w:tcPr>
            <w:tcW w:w="962" w:type="dxa"/>
            <w:tcBorders>
              <w:top w:val="nil"/>
              <w:left w:val="nil"/>
              <w:bottom w:val="single" w:sz="4" w:space="0" w:color="auto"/>
              <w:right w:val="single" w:sz="4" w:space="0" w:color="auto"/>
            </w:tcBorders>
            <w:shd w:val="clear" w:color="auto" w:fill="auto"/>
            <w:noWrap/>
            <w:vAlign w:val="bottom"/>
            <w:hideMark/>
          </w:tcPr>
          <w:p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0.195</w:t>
            </w:r>
          </w:p>
        </w:tc>
      </w:tr>
      <w:tr w:rsidR="00233935" w:rsidRPr="00233935" w:rsidTr="00233935">
        <w:trPr>
          <w:trHeight w:val="30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rsidR="00233935" w:rsidRPr="00233935" w:rsidRDefault="00233935" w:rsidP="00233935">
            <w:pPr>
              <w:rPr>
                <w:rFonts w:ascii="Calibri" w:eastAsia="Times New Roman" w:hAnsi="Calibri" w:cs="Times New Roman"/>
                <w:color w:val="000000"/>
              </w:rPr>
            </w:pPr>
            <w:r w:rsidRPr="00233935">
              <w:rPr>
                <w:rFonts w:ascii="Calibri" w:eastAsia="Times New Roman" w:hAnsi="Calibri" w:cs="Times New Roman"/>
                <w:color w:val="000000"/>
              </w:rPr>
              <w:t>Non-Smokers</w:t>
            </w:r>
          </w:p>
        </w:tc>
        <w:tc>
          <w:tcPr>
            <w:tcW w:w="962" w:type="dxa"/>
            <w:tcBorders>
              <w:top w:val="nil"/>
              <w:left w:val="nil"/>
              <w:bottom w:val="single" w:sz="4" w:space="0" w:color="auto"/>
              <w:right w:val="single" w:sz="4" w:space="0" w:color="auto"/>
            </w:tcBorders>
            <w:shd w:val="clear" w:color="auto" w:fill="auto"/>
            <w:noWrap/>
            <w:vAlign w:val="bottom"/>
            <w:hideMark/>
          </w:tcPr>
          <w:p w:rsidR="00233935" w:rsidRPr="00233935" w:rsidRDefault="00233935" w:rsidP="00233935">
            <w:pPr>
              <w:jc w:val="center"/>
              <w:rPr>
                <w:rFonts w:ascii="Calibri" w:eastAsia="Times New Roman" w:hAnsi="Calibri" w:cs="Times New Roman"/>
                <w:color w:val="000000"/>
              </w:rPr>
            </w:pPr>
            <w:r w:rsidRPr="00233935">
              <w:rPr>
                <w:rFonts w:ascii="Calibri" w:eastAsia="Times New Roman" w:hAnsi="Calibri" w:cs="Times New Roman"/>
                <w:color w:val="000000"/>
              </w:rPr>
              <w:t>0.113</w:t>
            </w:r>
          </w:p>
        </w:tc>
      </w:tr>
    </w:tbl>
    <w:p w:rsidR="00233935" w:rsidRDefault="00233935" w:rsidP="00485172">
      <w:pPr>
        <w:rPr>
          <w:rFonts w:ascii="Times New Roman" w:hAnsi="Times New Roman" w:cs="Times New Roman"/>
          <w:sz w:val="24"/>
          <w:szCs w:val="24"/>
        </w:rPr>
      </w:pPr>
    </w:p>
    <w:p w:rsidR="004C7E5C" w:rsidRDefault="004C7E5C" w:rsidP="00485172">
      <w:pPr>
        <w:rPr>
          <w:rFonts w:ascii="Times New Roman" w:hAnsi="Times New Roman" w:cs="Times New Roman"/>
          <w:sz w:val="24"/>
          <w:szCs w:val="24"/>
        </w:rPr>
      </w:pPr>
      <w:r>
        <w:rPr>
          <w:rFonts w:ascii="Times New Roman" w:hAnsi="Times New Roman" w:cs="Times New Roman"/>
          <w:b/>
          <w:sz w:val="24"/>
          <w:szCs w:val="24"/>
        </w:rPr>
        <w:t xml:space="preserve">c)  </w:t>
      </w:r>
      <w:proofErr w:type="spellStart"/>
      <w:proofErr w:type="gramStart"/>
      <w:r w:rsidR="004B3CBB">
        <w:rPr>
          <w:rFonts w:ascii="Times New Roman" w:hAnsi="Times New Roman" w:cs="Times New Roman"/>
          <w:b/>
          <w:sz w:val="24"/>
          <w:szCs w:val="24"/>
        </w:rPr>
        <w:t>i</w:t>
      </w:r>
      <w:proofErr w:type="spellEnd"/>
      <w:proofErr w:type="gramEnd"/>
      <w:r w:rsidR="004B3CBB">
        <w:rPr>
          <w:rFonts w:ascii="Times New Roman" w:hAnsi="Times New Roman" w:cs="Times New Roman"/>
          <w:b/>
          <w:sz w:val="24"/>
          <w:szCs w:val="24"/>
        </w:rPr>
        <w:t xml:space="preserve">)  </w:t>
      </w:r>
      <w:r w:rsidR="00CA1450">
        <w:rPr>
          <w:rFonts w:ascii="Times New Roman" w:hAnsi="Times New Roman" w:cs="Times New Roman"/>
          <w:sz w:val="24"/>
          <w:szCs w:val="24"/>
        </w:rPr>
        <w:t>By creating an indicator for non-smoker</w:t>
      </w:r>
      <w:r w:rsidR="00547128">
        <w:rPr>
          <w:rFonts w:ascii="Times New Roman" w:hAnsi="Times New Roman" w:cs="Times New Roman"/>
          <w:sz w:val="24"/>
          <w:szCs w:val="24"/>
        </w:rPr>
        <w:t xml:space="preserve"> we essentially reverse the direction of our inference.  Our new intercept is the odds </w:t>
      </w:r>
      <w:r w:rsidR="00410A71">
        <w:rPr>
          <w:rFonts w:ascii="Times New Roman" w:hAnsi="Times New Roman" w:cs="Times New Roman"/>
          <w:sz w:val="24"/>
          <w:szCs w:val="24"/>
        </w:rPr>
        <w:t>of SGA Yes for the smokers while in our previous regression the intercept</w:t>
      </w:r>
      <w:r w:rsidR="00547128">
        <w:rPr>
          <w:rFonts w:ascii="Times New Roman" w:hAnsi="Times New Roman" w:cs="Times New Roman"/>
          <w:sz w:val="24"/>
          <w:szCs w:val="24"/>
        </w:rPr>
        <w:t xml:space="preserve"> was the odds of SGA </w:t>
      </w:r>
      <w:r w:rsidR="00410A71">
        <w:rPr>
          <w:rFonts w:ascii="Times New Roman" w:hAnsi="Times New Roman" w:cs="Times New Roman"/>
          <w:sz w:val="24"/>
          <w:szCs w:val="24"/>
        </w:rPr>
        <w:t xml:space="preserve">Yes </w:t>
      </w:r>
      <w:r w:rsidR="00547128">
        <w:rPr>
          <w:rFonts w:ascii="Times New Roman" w:hAnsi="Times New Roman" w:cs="Times New Roman"/>
          <w:sz w:val="24"/>
          <w:szCs w:val="24"/>
        </w:rPr>
        <w:t>for the non-smokers.  Also, our new slope is the reciprocal of the slope from our earlier regression.</w:t>
      </w:r>
      <w:r w:rsidR="00410A71">
        <w:rPr>
          <w:rFonts w:ascii="Times New Roman" w:hAnsi="Times New Roman" w:cs="Times New Roman"/>
          <w:sz w:val="24"/>
          <w:szCs w:val="24"/>
        </w:rPr>
        <w:t xml:space="preserve">  Our confidence interval are also related.  </w:t>
      </w:r>
      <w:r w:rsidR="00410A71">
        <w:rPr>
          <w:rFonts w:ascii="Times New Roman" w:hAnsi="Times New Roman" w:cs="Times New Roman"/>
          <w:sz w:val="24"/>
          <w:szCs w:val="24"/>
        </w:rPr>
        <w:lastRenderedPageBreak/>
        <w:t>The lower bound for this new model is the reciprocal of the upper bound from the original model while the upper bound is the reciprocal of the original lower bound.  The p-values and all inference remains the same.</w:t>
      </w:r>
    </w:p>
    <w:p w:rsidR="00FC7667" w:rsidRDefault="00FC7667" w:rsidP="00485172">
      <w:pPr>
        <w:rPr>
          <w:rFonts w:ascii="Times New Roman" w:hAnsi="Times New Roman" w:cs="Times New Roman"/>
          <w:sz w:val="24"/>
          <w:szCs w:val="24"/>
        </w:rPr>
      </w:pPr>
    </w:p>
    <w:p w:rsidR="00AB40CB" w:rsidRDefault="00FC7667" w:rsidP="00AB40CB">
      <w:pPr>
        <w:rPr>
          <w:rFonts w:ascii="Times New Roman" w:hAnsi="Times New Roman" w:cs="Times New Roman"/>
          <w:sz w:val="24"/>
          <w:szCs w:val="24"/>
        </w:rPr>
      </w:pPr>
      <w:r>
        <w:rPr>
          <w:rFonts w:ascii="Times New Roman" w:hAnsi="Times New Roman" w:cs="Times New Roman"/>
          <w:b/>
          <w:sz w:val="24"/>
          <w:szCs w:val="24"/>
        </w:rPr>
        <w:t xml:space="preserve">ii)  </w:t>
      </w:r>
      <w:r w:rsidR="00C9792D">
        <w:rPr>
          <w:rFonts w:ascii="Times New Roman" w:hAnsi="Times New Roman" w:cs="Times New Roman"/>
          <w:sz w:val="24"/>
          <w:szCs w:val="24"/>
        </w:rPr>
        <w:t xml:space="preserve">This model is exactly the same as the model in </w:t>
      </w:r>
      <w:proofErr w:type="spellStart"/>
      <w:r w:rsidR="00C9792D">
        <w:rPr>
          <w:rFonts w:ascii="Times New Roman" w:hAnsi="Times New Roman" w:cs="Times New Roman"/>
          <w:b/>
          <w:sz w:val="24"/>
          <w:szCs w:val="24"/>
        </w:rPr>
        <w:t>i</w:t>
      </w:r>
      <w:proofErr w:type="spellEnd"/>
      <w:r w:rsidR="00C9792D">
        <w:rPr>
          <w:rFonts w:ascii="Times New Roman" w:hAnsi="Times New Roman" w:cs="Times New Roman"/>
          <w:b/>
          <w:sz w:val="24"/>
          <w:szCs w:val="24"/>
        </w:rPr>
        <w:t>)</w:t>
      </w:r>
      <w:r w:rsidR="00C9792D">
        <w:rPr>
          <w:rFonts w:ascii="Times New Roman" w:hAnsi="Times New Roman" w:cs="Times New Roman"/>
          <w:sz w:val="24"/>
          <w:szCs w:val="24"/>
        </w:rPr>
        <w:t xml:space="preserve"> except that the new intercept is the reciprocal of the intercept of the original model.</w:t>
      </w:r>
      <w:r w:rsidR="00AB40CB">
        <w:rPr>
          <w:rFonts w:ascii="Times New Roman" w:hAnsi="Times New Roman" w:cs="Times New Roman"/>
          <w:sz w:val="24"/>
          <w:szCs w:val="24"/>
        </w:rPr>
        <w:t xml:space="preserve">  </w:t>
      </w:r>
      <w:r w:rsidR="00AB40CB">
        <w:rPr>
          <w:rFonts w:ascii="Times New Roman" w:hAnsi="Times New Roman" w:cs="Times New Roman"/>
          <w:sz w:val="24"/>
          <w:szCs w:val="24"/>
        </w:rPr>
        <w:t>The p-values and all inference remains the same.</w:t>
      </w:r>
    </w:p>
    <w:p w:rsidR="00FC7667" w:rsidRDefault="00FC7667" w:rsidP="00485172">
      <w:pPr>
        <w:rPr>
          <w:rFonts w:ascii="Times New Roman" w:hAnsi="Times New Roman" w:cs="Times New Roman"/>
          <w:sz w:val="24"/>
          <w:szCs w:val="24"/>
        </w:rPr>
      </w:pPr>
    </w:p>
    <w:p w:rsidR="003F6368" w:rsidRDefault="003F6368" w:rsidP="00485172">
      <w:pPr>
        <w:rPr>
          <w:rFonts w:ascii="Times New Roman" w:hAnsi="Times New Roman" w:cs="Times New Roman"/>
          <w:sz w:val="24"/>
          <w:szCs w:val="24"/>
        </w:rPr>
      </w:pPr>
    </w:p>
    <w:p w:rsidR="00AB40CB" w:rsidRDefault="003F6368" w:rsidP="00AB40CB">
      <w:pPr>
        <w:rPr>
          <w:rFonts w:ascii="Times New Roman" w:hAnsi="Times New Roman" w:cs="Times New Roman"/>
          <w:sz w:val="24"/>
          <w:szCs w:val="24"/>
        </w:rPr>
      </w:pPr>
      <w:r>
        <w:rPr>
          <w:rFonts w:ascii="Times New Roman" w:hAnsi="Times New Roman" w:cs="Times New Roman"/>
          <w:b/>
          <w:sz w:val="24"/>
          <w:szCs w:val="24"/>
        </w:rPr>
        <w:t xml:space="preserve">iii)  </w:t>
      </w:r>
      <w:r w:rsidR="00AB40CB">
        <w:rPr>
          <w:rFonts w:ascii="Times New Roman" w:hAnsi="Times New Roman" w:cs="Times New Roman"/>
          <w:sz w:val="24"/>
          <w:szCs w:val="24"/>
        </w:rPr>
        <w:t xml:space="preserve">This model is the same as the original model except the new intercept is the reciprocal of the intercept in model </w:t>
      </w:r>
      <w:proofErr w:type="spellStart"/>
      <w:r w:rsidR="00AB40CB">
        <w:rPr>
          <w:rFonts w:ascii="Times New Roman" w:hAnsi="Times New Roman" w:cs="Times New Roman"/>
          <w:b/>
          <w:sz w:val="24"/>
          <w:szCs w:val="24"/>
        </w:rPr>
        <w:t>i</w:t>
      </w:r>
      <w:proofErr w:type="spellEnd"/>
      <w:r w:rsidR="00AB40CB">
        <w:rPr>
          <w:rFonts w:ascii="Times New Roman" w:hAnsi="Times New Roman" w:cs="Times New Roman"/>
          <w:b/>
          <w:sz w:val="24"/>
          <w:szCs w:val="24"/>
        </w:rPr>
        <w:t xml:space="preserve">).  </w:t>
      </w:r>
      <w:r w:rsidR="00AB40CB">
        <w:rPr>
          <w:rFonts w:ascii="Times New Roman" w:hAnsi="Times New Roman" w:cs="Times New Roman"/>
          <w:sz w:val="24"/>
          <w:szCs w:val="24"/>
        </w:rPr>
        <w:t>The p-values and all inference remains the same.</w:t>
      </w:r>
    </w:p>
    <w:p w:rsidR="003F6368" w:rsidRDefault="003F6368" w:rsidP="00485172">
      <w:pPr>
        <w:rPr>
          <w:rFonts w:ascii="Times New Roman" w:hAnsi="Times New Roman" w:cs="Times New Roman"/>
          <w:sz w:val="24"/>
          <w:szCs w:val="24"/>
        </w:rPr>
      </w:pPr>
    </w:p>
    <w:p w:rsidR="00652517" w:rsidRDefault="005C46F3" w:rsidP="00485172">
      <w:pPr>
        <w:rPr>
          <w:rFonts w:ascii="Times New Roman" w:hAnsi="Times New Roman" w:cs="Times New Roman"/>
          <w:sz w:val="24"/>
          <w:szCs w:val="24"/>
        </w:rPr>
      </w:pPr>
      <w:r>
        <w:rPr>
          <w:rFonts w:ascii="Times New Roman" w:hAnsi="Times New Roman" w:cs="Times New Roman"/>
          <w:b/>
          <w:sz w:val="24"/>
          <w:szCs w:val="24"/>
        </w:rPr>
        <w:t xml:space="preserve">3.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163CD9">
        <w:rPr>
          <w:rFonts w:ascii="Times New Roman" w:hAnsi="Times New Roman" w:cs="Times New Roman"/>
          <w:b/>
          <w:sz w:val="24"/>
          <w:szCs w:val="24"/>
        </w:rPr>
        <w:t xml:space="preserve">Methods:  </w:t>
      </w:r>
      <w:r>
        <w:rPr>
          <w:rFonts w:ascii="Times New Roman" w:hAnsi="Times New Roman" w:cs="Times New Roman"/>
          <w:sz w:val="24"/>
          <w:szCs w:val="24"/>
        </w:rPr>
        <w:t>We compared the difference in means (probabilities)</w:t>
      </w:r>
      <w:r>
        <w:rPr>
          <w:rFonts w:ascii="Times New Roman" w:hAnsi="Times New Roman" w:cs="Times New Roman"/>
          <w:sz w:val="24"/>
          <w:szCs w:val="24"/>
        </w:rPr>
        <w:t xml:space="preserve"> of delivery of infants who were small for gestational age (SGA Yes) between the 2 groups: mothers who smoke and mothers who do not smoke using </w:t>
      </w:r>
      <w:r>
        <w:rPr>
          <w:rFonts w:ascii="Times New Roman" w:hAnsi="Times New Roman" w:cs="Times New Roman"/>
          <w:sz w:val="24"/>
          <w:szCs w:val="24"/>
        </w:rPr>
        <w:t>linear</w:t>
      </w:r>
      <w:r>
        <w:rPr>
          <w:rFonts w:ascii="Times New Roman" w:hAnsi="Times New Roman" w:cs="Times New Roman"/>
          <w:sz w:val="24"/>
          <w:szCs w:val="24"/>
        </w:rPr>
        <w:t xml:space="preserve"> regression.  Statistical inference was based on analysis of the </w:t>
      </w:r>
      <w:r>
        <w:rPr>
          <w:rFonts w:ascii="Times New Roman" w:hAnsi="Times New Roman" w:cs="Times New Roman"/>
          <w:sz w:val="24"/>
          <w:szCs w:val="24"/>
        </w:rPr>
        <w:t>difference in means</w:t>
      </w:r>
      <w:r w:rsidR="0099694B">
        <w:rPr>
          <w:rFonts w:ascii="Times New Roman" w:hAnsi="Times New Roman" w:cs="Times New Roman"/>
          <w:sz w:val="24"/>
          <w:szCs w:val="24"/>
        </w:rPr>
        <w:t xml:space="preserve"> using</w:t>
      </w:r>
      <w:r>
        <w:rPr>
          <w:rFonts w:ascii="Times New Roman" w:hAnsi="Times New Roman" w:cs="Times New Roman"/>
          <w:sz w:val="24"/>
          <w:szCs w:val="24"/>
        </w:rPr>
        <w:t xml:space="preserve"> the Wald statistic </w:t>
      </w:r>
      <w:r w:rsidR="0099694B">
        <w:rPr>
          <w:rFonts w:ascii="Times New Roman" w:hAnsi="Times New Roman" w:cs="Times New Roman"/>
          <w:sz w:val="24"/>
          <w:szCs w:val="24"/>
        </w:rPr>
        <w:t>and</w:t>
      </w:r>
      <w:r>
        <w:rPr>
          <w:rFonts w:ascii="Times New Roman" w:hAnsi="Times New Roman" w:cs="Times New Roman"/>
          <w:sz w:val="24"/>
          <w:szCs w:val="24"/>
        </w:rPr>
        <w:t xml:space="preserve"> the regression output.  We provide a 95% confidence interval for the </w:t>
      </w:r>
      <w:r>
        <w:rPr>
          <w:rFonts w:ascii="Times New Roman" w:hAnsi="Times New Roman" w:cs="Times New Roman"/>
          <w:sz w:val="24"/>
          <w:szCs w:val="24"/>
        </w:rPr>
        <w:t>difference in means (probabilities)</w:t>
      </w:r>
      <w:r>
        <w:rPr>
          <w:rFonts w:ascii="Times New Roman" w:hAnsi="Times New Roman" w:cs="Times New Roman"/>
          <w:sz w:val="24"/>
          <w:szCs w:val="24"/>
        </w:rPr>
        <w:t xml:space="preserve"> and two sided p-value using the approximate normal distribution.  We did use robust standard error estimates</w:t>
      </w:r>
      <w:r>
        <w:rPr>
          <w:rFonts w:ascii="Times New Roman" w:hAnsi="Times New Roman" w:cs="Times New Roman"/>
          <w:sz w:val="24"/>
          <w:szCs w:val="24"/>
        </w:rPr>
        <w:t>.</w:t>
      </w:r>
      <w:r w:rsidR="004451A5">
        <w:rPr>
          <w:rFonts w:ascii="Times New Roman" w:hAnsi="Times New Roman" w:cs="Times New Roman"/>
          <w:sz w:val="24"/>
          <w:szCs w:val="24"/>
        </w:rPr>
        <w:t xml:space="preserve">  </w:t>
      </w:r>
      <w:r w:rsidR="004451A5">
        <w:rPr>
          <w:rFonts w:ascii="Times New Roman" w:hAnsi="Times New Roman" w:cs="Times New Roman"/>
          <w:sz w:val="24"/>
          <w:szCs w:val="24"/>
        </w:rPr>
        <w:t>We then use</w:t>
      </w:r>
      <w:r w:rsidR="004451A5">
        <w:rPr>
          <w:rFonts w:ascii="Times New Roman" w:hAnsi="Times New Roman" w:cs="Times New Roman"/>
          <w:sz w:val="24"/>
          <w:szCs w:val="24"/>
        </w:rPr>
        <w:t xml:space="preserve"> our conclusions about the difference in</w:t>
      </w:r>
      <w:r w:rsidR="004451A5">
        <w:rPr>
          <w:rFonts w:ascii="Times New Roman" w:hAnsi="Times New Roman" w:cs="Times New Roman"/>
          <w:sz w:val="24"/>
          <w:szCs w:val="24"/>
        </w:rPr>
        <w:t xml:space="preserve"> means (probabilities) to draw conclusions on the association of odds of delivering an infant who was small for gestational age and smoking status.</w:t>
      </w:r>
    </w:p>
    <w:p w:rsidR="009832F0" w:rsidRDefault="009832F0" w:rsidP="00485172">
      <w:pPr>
        <w:rPr>
          <w:rFonts w:ascii="Times New Roman" w:hAnsi="Times New Roman" w:cs="Times New Roman"/>
          <w:sz w:val="24"/>
          <w:szCs w:val="24"/>
        </w:rPr>
      </w:pPr>
    </w:p>
    <w:p w:rsidR="009832F0" w:rsidRDefault="009832F0" w:rsidP="00485172">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 xml:space="preserve">The </w:t>
      </w:r>
      <w:r>
        <w:rPr>
          <w:rFonts w:ascii="Times New Roman" w:hAnsi="Times New Roman" w:cs="Times New Roman"/>
          <w:sz w:val="24"/>
          <w:szCs w:val="24"/>
        </w:rPr>
        <w:t>mean, or probability,</w:t>
      </w:r>
      <w:r>
        <w:rPr>
          <w:rFonts w:ascii="Times New Roman" w:hAnsi="Times New Roman" w:cs="Times New Roman"/>
          <w:sz w:val="24"/>
          <w:szCs w:val="24"/>
        </w:rPr>
        <w:t xml:space="preserve"> of SGA Yes among the 231 mothers who smoked was </w:t>
      </w:r>
      <w:r>
        <w:rPr>
          <w:rFonts w:ascii="Times New Roman" w:hAnsi="Times New Roman" w:cs="Times New Roman"/>
          <w:sz w:val="24"/>
          <w:szCs w:val="24"/>
        </w:rPr>
        <w:t>.195 while the mean, or probability,</w:t>
      </w:r>
      <w:r>
        <w:rPr>
          <w:rFonts w:ascii="Times New Roman" w:hAnsi="Times New Roman" w:cs="Times New Roman"/>
          <w:sz w:val="24"/>
          <w:szCs w:val="24"/>
        </w:rPr>
        <w:t xml:space="preserve"> of SGA Yes among the 520 mothers who did not smoke was .</w:t>
      </w:r>
      <w:r>
        <w:rPr>
          <w:rFonts w:ascii="Times New Roman" w:hAnsi="Times New Roman" w:cs="Times New Roman"/>
          <w:sz w:val="24"/>
          <w:szCs w:val="24"/>
        </w:rPr>
        <w:t>113</w:t>
      </w:r>
      <w:r>
        <w:rPr>
          <w:rFonts w:ascii="Times New Roman" w:hAnsi="Times New Roman" w:cs="Times New Roman"/>
          <w:sz w:val="24"/>
          <w:szCs w:val="24"/>
        </w:rPr>
        <w:t xml:space="preserve">.  The observed </w:t>
      </w:r>
      <w:r w:rsidR="0093438E">
        <w:rPr>
          <w:rFonts w:ascii="Times New Roman" w:hAnsi="Times New Roman" w:cs="Times New Roman"/>
          <w:sz w:val="24"/>
          <w:szCs w:val="24"/>
        </w:rPr>
        <w:t>difference in probabilities (smoker – non-smoker) of .081</w:t>
      </w:r>
      <w:r>
        <w:rPr>
          <w:rFonts w:ascii="Times New Roman" w:hAnsi="Times New Roman" w:cs="Times New Roman"/>
          <w:sz w:val="24"/>
          <w:szCs w:val="24"/>
        </w:rPr>
        <w:t xml:space="preserve"> agrees exactl</w:t>
      </w:r>
      <w:r w:rsidR="0093438E">
        <w:rPr>
          <w:rFonts w:ascii="Times New Roman" w:hAnsi="Times New Roman" w:cs="Times New Roman"/>
          <w:sz w:val="24"/>
          <w:szCs w:val="24"/>
        </w:rPr>
        <w:t>y with the slope of our linear</w:t>
      </w:r>
      <w:r>
        <w:rPr>
          <w:rFonts w:ascii="Times New Roman" w:hAnsi="Times New Roman" w:cs="Times New Roman"/>
          <w:sz w:val="24"/>
          <w:szCs w:val="24"/>
        </w:rPr>
        <w:t xml:space="preserve"> regression model since we had a saturated model.  Based on a 95% confidence interval, this observed </w:t>
      </w:r>
      <w:r w:rsidR="0093438E">
        <w:rPr>
          <w:rFonts w:ascii="Times New Roman" w:hAnsi="Times New Roman" w:cs="Times New Roman"/>
          <w:sz w:val="24"/>
          <w:szCs w:val="24"/>
        </w:rPr>
        <w:t xml:space="preserve">difference in </w:t>
      </w:r>
      <w:r w:rsidR="00051918">
        <w:rPr>
          <w:rFonts w:ascii="Times New Roman" w:hAnsi="Times New Roman" w:cs="Times New Roman"/>
          <w:sz w:val="24"/>
          <w:szCs w:val="24"/>
        </w:rPr>
        <w:t>probabilities</w:t>
      </w:r>
      <w:r w:rsidR="0093438E">
        <w:rPr>
          <w:rFonts w:ascii="Times New Roman" w:hAnsi="Times New Roman" w:cs="Times New Roman"/>
          <w:sz w:val="24"/>
          <w:szCs w:val="24"/>
        </w:rPr>
        <w:t xml:space="preserve"> (smoker – non-smoker) </w:t>
      </w:r>
      <w:r>
        <w:rPr>
          <w:rFonts w:ascii="Times New Roman" w:hAnsi="Times New Roman" w:cs="Times New Roman"/>
          <w:sz w:val="24"/>
          <w:szCs w:val="24"/>
        </w:rPr>
        <w:t xml:space="preserve">would not be surprising if the true population </w:t>
      </w:r>
      <w:r w:rsidR="00051918">
        <w:rPr>
          <w:rFonts w:ascii="Times New Roman" w:hAnsi="Times New Roman" w:cs="Times New Roman"/>
          <w:sz w:val="24"/>
          <w:szCs w:val="24"/>
        </w:rPr>
        <w:t>difference in probabilities</w:t>
      </w:r>
      <w:r>
        <w:rPr>
          <w:rFonts w:ascii="Times New Roman" w:hAnsi="Times New Roman" w:cs="Times New Roman"/>
          <w:sz w:val="24"/>
          <w:szCs w:val="24"/>
        </w:rPr>
        <w:t xml:space="preserve"> </w:t>
      </w:r>
      <w:r w:rsidR="00051918">
        <w:rPr>
          <w:rFonts w:ascii="Times New Roman" w:hAnsi="Times New Roman" w:cs="Times New Roman"/>
          <w:sz w:val="24"/>
          <w:szCs w:val="24"/>
        </w:rPr>
        <w:t xml:space="preserve">(smoker – non-smoker) </w:t>
      </w:r>
      <w:r>
        <w:rPr>
          <w:rFonts w:ascii="Times New Roman" w:hAnsi="Times New Roman" w:cs="Times New Roman"/>
          <w:sz w:val="24"/>
          <w:szCs w:val="24"/>
        </w:rPr>
        <w:t>was between</w:t>
      </w:r>
      <w:r w:rsidR="00051918">
        <w:rPr>
          <w:rFonts w:ascii="Times New Roman" w:hAnsi="Times New Roman" w:cs="Times New Roman"/>
          <w:sz w:val="24"/>
          <w:szCs w:val="24"/>
        </w:rPr>
        <w:t xml:space="preserve"> .023 and .139</w:t>
      </w:r>
      <w:r>
        <w:rPr>
          <w:rFonts w:ascii="Times New Roman" w:hAnsi="Times New Roman" w:cs="Times New Roman"/>
          <w:sz w:val="24"/>
          <w:szCs w:val="24"/>
        </w:rPr>
        <w:t>.  With a t</w:t>
      </w:r>
      <w:r w:rsidR="00094B7D">
        <w:rPr>
          <w:rFonts w:ascii="Times New Roman" w:hAnsi="Times New Roman" w:cs="Times New Roman"/>
          <w:sz w:val="24"/>
          <w:szCs w:val="24"/>
        </w:rPr>
        <w:t>wo-sided p-value = .006</w:t>
      </w:r>
      <w:r>
        <w:rPr>
          <w:rFonts w:ascii="Times New Roman" w:hAnsi="Times New Roman" w:cs="Times New Roman"/>
          <w:sz w:val="24"/>
          <w:szCs w:val="24"/>
        </w:rPr>
        <w:t>, we reject t</w:t>
      </w:r>
      <w:r w:rsidR="00094B7D">
        <w:rPr>
          <w:rFonts w:ascii="Times New Roman" w:hAnsi="Times New Roman" w:cs="Times New Roman"/>
          <w:sz w:val="24"/>
          <w:szCs w:val="24"/>
        </w:rPr>
        <w:t>he null hypothesis that the probabilities</w:t>
      </w:r>
      <w:r>
        <w:rPr>
          <w:rFonts w:ascii="Times New Roman" w:hAnsi="Times New Roman" w:cs="Times New Roman"/>
          <w:sz w:val="24"/>
          <w:szCs w:val="24"/>
        </w:rPr>
        <w:t xml:space="preserve"> of SGA Yes are equal between the mothers who smoke and the mothers who do not smoke.  This data provides evidence that mothers who smoke have a higher </w:t>
      </w:r>
      <w:r w:rsidR="00094B7D">
        <w:rPr>
          <w:rFonts w:ascii="Times New Roman" w:hAnsi="Times New Roman" w:cs="Times New Roman"/>
          <w:sz w:val="24"/>
          <w:szCs w:val="24"/>
        </w:rPr>
        <w:t>probability</w:t>
      </w:r>
      <w:r>
        <w:rPr>
          <w:rFonts w:ascii="Times New Roman" w:hAnsi="Times New Roman" w:cs="Times New Roman"/>
          <w:sz w:val="24"/>
          <w:szCs w:val="24"/>
        </w:rPr>
        <w:t xml:space="preserve"> of delivering an infant who was small for gestational age.</w:t>
      </w:r>
      <w:r w:rsidR="008A7C85">
        <w:rPr>
          <w:rFonts w:ascii="Times New Roman" w:hAnsi="Times New Roman" w:cs="Times New Roman"/>
          <w:sz w:val="24"/>
          <w:szCs w:val="24"/>
        </w:rPr>
        <w:t xml:space="preserve">  Since the odds are a monotone-increasing, 1 to 1 function of probability, our conclusion based on the difference in probabilities can be directly applied to the odds.  Therefore, this evidence provides evidence that mothers who smoke have a higher odds of delivering an infant who was small for gestational age than mothers who do not smoke.</w:t>
      </w:r>
    </w:p>
    <w:p w:rsidR="00897C95" w:rsidRDefault="00897C95" w:rsidP="00485172">
      <w:pPr>
        <w:rPr>
          <w:rFonts w:ascii="Times New Roman" w:hAnsi="Times New Roman" w:cs="Times New Roman"/>
          <w:sz w:val="24"/>
          <w:szCs w:val="24"/>
        </w:rPr>
      </w:pPr>
    </w:p>
    <w:p w:rsidR="00897C95" w:rsidRDefault="00AA765D" w:rsidP="00485172">
      <w:pPr>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Provided below is </w:t>
      </w:r>
      <w:r w:rsidR="00970453">
        <w:rPr>
          <w:rFonts w:ascii="Times New Roman" w:hAnsi="Times New Roman" w:cs="Times New Roman"/>
          <w:sz w:val="24"/>
          <w:szCs w:val="24"/>
        </w:rPr>
        <w:t>a table which gives the linear</w:t>
      </w:r>
      <w:r>
        <w:rPr>
          <w:rFonts w:ascii="Times New Roman" w:hAnsi="Times New Roman" w:cs="Times New Roman"/>
          <w:sz w:val="24"/>
          <w:szCs w:val="24"/>
        </w:rPr>
        <w:t xml:space="preserve"> regression output along with the estimated odds and probability of delivering an infant who was small for gestational age between mothers who smoke and mothers who do not smoke</w:t>
      </w:r>
      <w:r w:rsidR="00970453">
        <w:rPr>
          <w:rFonts w:ascii="Times New Roman" w:hAnsi="Times New Roman" w:cs="Times New Roman"/>
          <w:sz w:val="24"/>
          <w:szCs w:val="24"/>
        </w:rPr>
        <w:t xml:space="preserve"> based on the linear</w:t>
      </w:r>
      <w:r>
        <w:rPr>
          <w:rFonts w:ascii="Times New Roman" w:hAnsi="Times New Roman" w:cs="Times New Roman"/>
          <w:sz w:val="24"/>
          <w:szCs w:val="24"/>
        </w:rPr>
        <w:t xml:space="preserve"> regression output.  As you can see, these figures do agree with our descriptive statistics in the sense that both the descriptive statistics and the estimated odds and probability of SGA Yes provide evidence that smoking is positively associated with SGA Yes.  In the descriptive statistics, the probability of smoking among SGA Yes was .43 while the probability of smoking among SGA No was only .29.  In the table below the odds</w:t>
      </w:r>
      <w:r w:rsidR="00970453">
        <w:rPr>
          <w:rFonts w:ascii="Times New Roman" w:hAnsi="Times New Roman" w:cs="Times New Roman"/>
          <w:sz w:val="24"/>
          <w:szCs w:val="24"/>
        </w:rPr>
        <w:t xml:space="preserve"> and probabilities of SGA Yes a</w:t>
      </w:r>
      <w:r>
        <w:rPr>
          <w:rFonts w:ascii="Times New Roman" w:hAnsi="Times New Roman" w:cs="Times New Roman"/>
          <w:sz w:val="24"/>
          <w:szCs w:val="24"/>
        </w:rPr>
        <w:t xml:space="preserve">re both higher for mothers who smoked.  However, the actual probabilities in the table below and the descriptive statistics table above do not match.  This is because the probabilities were computed by conditioning on different things.  </w:t>
      </w:r>
      <w:r>
        <w:rPr>
          <w:rFonts w:ascii="Times New Roman" w:hAnsi="Times New Roman" w:cs="Times New Roman"/>
          <w:sz w:val="24"/>
          <w:szCs w:val="24"/>
        </w:rPr>
        <w:lastRenderedPageBreak/>
        <w:t>In the descriptive statistics table, the probabilities were computed by conditioning on SGA status, while the probabilities in the table below were computed by conditioning on smoking s</w:t>
      </w:r>
      <w:r w:rsidR="00970453">
        <w:rPr>
          <w:rFonts w:ascii="Times New Roman" w:hAnsi="Times New Roman" w:cs="Times New Roman"/>
          <w:sz w:val="24"/>
          <w:szCs w:val="24"/>
        </w:rPr>
        <w:t>tatus.  This will likely give us</w:t>
      </w:r>
      <w:r>
        <w:rPr>
          <w:rFonts w:ascii="Times New Roman" w:hAnsi="Times New Roman" w:cs="Times New Roman"/>
          <w:sz w:val="24"/>
          <w:szCs w:val="24"/>
        </w:rPr>
        <w:t xml:space="preserve"> different probabilities, however the odds ratio will be equal.</w:t>
      </w:r>
    </w:p>
    <w:tbl>
      <w:tblPr>
        <w:tblpPr w:leftFromText="180" w:rightFromText="180" w:vertAnchor="text" w:horzAnchor="margin" w:tblpXSpec="center" w:tblpY="194"/>
        <w:tblW w:w="3540" w:type="dxa"/>
        <w:tblLook w:val="04A0" w:firstRow="1" w:lastRow="0" w:firstColumn="1" w:lastColumn="0" w:noHBand="0" w:noVBand="1"/>
      </w:tblPr>
      <w:tblGrid>
        <w:gridCol w:w="2475"/>
        <w:gridCol w:w="1065"/>
      </w:tblGrid>
      <w:tr w:rsidR="00C70115" w:rsidRPr="00970453" w:rsidTr="00C70115">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Linear Regression Parameters</w:t>
            </w:r>
          </w:p>
        </w:tc>
      </w:tr>
      <w:tr w:rsidR="00C70115" w:rsidRPr="00970453"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Slope</w:t>
            </w:r>
          </w:p>
        </w:tc>
        <w:tc>
          <w:tcPr>
            <w:tcW w:w="1065" w:type="dxa"/>
            <w:tcBorders>
              <w:top w:val="nil"/>
              <w:left w:val="nil"/>
              <w:bottom w:val="single" w:sz="4" w:space="0" w:color="auto"/>
              <w:right w:val="single" w:sz="4" w:space="0" w:color="auto"/>
            </w:tcBorders>
            <w:shd w:val="clear" w:color="auto" w:fill="auto"/>
            <w:noWrap/>
            <w:vAlign w:val="bottom"/>
            <w:hideMark/>
          </w:tcPr>
          <w:p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0.081</w:t>
            </w:r>
          </w:p>
        </w:tc>
      </w:tr>
      <w:tr w:rsidR="00C70115" w:rsidRPr="00970453"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Intercept</w:t>
            </w:r>
          </w:p>
        </w:tc>
        <w:tc>
          <w:tcPr>
            <w:tcW w:w="1065" w:type="dxa"/>
            <w:tcBorders>
              <w:top w:val="nil"/>
              <w:left w:val="nil"/>
              <w:bottom w:val="single" w:sz="4" w:space="0" w:color="auto"/>
              <w:right w:val="single" w:sz="4" w:space="0" w:color="auto"/>
            </w:tcBorders>
            <w:shd w:val="clear" w:color="auto" w:fill="auto"/>
            <w:noWrap/>
            <w:vAlign w:val="bottom"/>
            <w:hideMark/>
          </w:tcPr>
          <w:p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0.114</w:t>
            </w:r>
          </w:p>
        </w:tc>
      </w:tr>
      <w:tr w:rsidR="00C70115" w:rsidRPr="00970453"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 </w:t>
            </w:r>
          </w:p>
        </w:tc>
      </w:tr>
      <w:tr w:rsidR="00C70115" w:rsidRPr="00970453" w:rsidTr="00C70115">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Odds of SGA Yes</w:t>
            </w:r>
          </w:p>
        </w:tc>
      </w:tr>
      <w:tr w:rsidR="00C70115" w:rsidRPr="00970453"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Smokers</w:t>
            </w:r>
          </w:p>
        </w:tc>
        <w:tc>
          <w:tcPr>
            <w:tcW w:w="1065" w:type="dxa"/>
            <w:tcBorders>
              <w:top w:val="nil"/>
              <w:left w:val="nil"/>
              <w:bottom w:val="single" w:sz="4" w:space="0" w:color="auto"/>
              <w:right w:val="single" w:sz="4" w:space="0" w:color="auto"/>
            </w:tcBorders>
            <w:shd w:val="clear" w:color="auto" w:fill="auto"/>
            <w:noWrap/>
            <w:vAlign w:val="bottom"/>
            <w:hideMark/>
          </w:tcPr>
          <w:p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0.242</w:t>
            </w:r>
          </w:p>
        </w:tc>
      </w:tr>
      <w:tr w:rsidR="00C70115" w:rsidRPr="00970453"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Non-Smokers</w:t>
            </w:r>
          </w:p>
        </w:tc>
        <w:tc>
          <w:tcPr>
            <w:tcW w:w="1065" w:type="dxa"/>
            <w:tcBorders>
              <w:top w:val="nil"/>
              <w:left w:val="nil"/>
              <w:bottom w:val="single" w:sz="4" w:space="0" w:color="auto"/>
              <w:right w:val="single" w:sz="4" w:space="0" w:color="auto"/>
            </w:tcBorders>
            <w:shd w:val="clear" w:color="auto" w:fill="auto"/>
            <w:noWrap/>
            <w:vAlign w:val="bottom"/>
            <w:hideMark/>
          </w:tcPr>
          <w:p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0.128</w:t>
            </w:r>
          </w:p>
        </w:tc>
      </w:tr>
      <w:tr w:rsidR="00C70115" w:rsidRPr="00970453"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 </w:t>
            </w:r>
          </w:p>
        </w:tc>
      </w:tr>
      <w:tr w:rsidR="00C70115" w:rsidRPr="00970453" w:rsidTr="00C70115">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Probability of SGA Yes</w:t>
            </w:r>
          </w:p>
        </w:tc>
      </w:tr>
      <w:tr w:rsidR="00C70115" w:rsidRPr="00970453"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Smokers</w:t>
            </w:r>
          </w:p>
        </w:tc>
        <w:tc>
          <w:tcPr>
            <w:tcW w:w="1065" w:type="dxa"/>
            <w:tcBorders>
              <w:top w:val="nil"/>
              <w:left w:val="nil"/>
              <w:bottom w:val="single" w:sz="4" w:space="0" w:color="auto"/>
              <w:right w:val="single" w:sz="4" w:space="0" w:color="auto"/>
            </w:tcBorders>
            <w:shd w:val="clear" w:color="auto" w:fill="auto"/>
            <w:noWrap/>
            <w:vAlign w:val="bottom"/>
            <w:hideMark/>
          </w:tcPr>
          <w:p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0.195</w:t>
            </w:r>
          </w:p>
        </w:tc>
      </w:tr>
      <w:tr w:rsidR="00C70115" w:rsidRPr="00970453" w:rsidTr="00C70115">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70115" w:rsidRPr="00970453" w:rsidRDefault="00C70115" w:rsidP="00C70115">
            <w:pPr>
              <w:rPr>
                <w:rFonts w:ascii="Calibri" w:eastAsia="Times New Roman" w:hAnsi="Calibri" w:cs="Times New Roman"/>
                <w:color w:val="000000"/>
              </w:rPr>
            </w:pPr>
            <w:r w:rsidRPr="00970453">
              <w:rPr>
                <w:rFonts w:ascii="Calibri" w:eastAsia="Times New Roman" w:hAnsi="Calibri" w:cs="Times New Roman"/>
                <w:color w:val="000000"/>
              </w:rPr>
              <w:t>Non-Smokers</w:t>
            </w:r>
          </w:p>
        </w:tc>
        <w:tc>
          <w:tcPr>
            <w:tcW w:w="1065" w:type="dxa"/>
            <w:tcBorders>
              <w:top w:val="nil"/>
              <w:left w:val="nil"/>
              <w:bottom w:val="single" w:sz="4" w:space="0" w:color="auto"/>
              <w:right w:val="single" w:sz="4" w:space="0" w:color="auto"/>
            </w:tcBorders>
            <w:shd w:val="clear" w:color="auto" w:fill="auto"/>
            <w:noWrap/>
            <w:vAlign w:val="bottom"/>
            <w:hideMark/>
          </w:tcPr>
          <w:p w:rsidR="00C70115" w:rsidRPr="00970453" w:rsidRDefault="00C70115" w:rsidP="00C70115">
            <w:pPr>
              <w:jc w:val="center"/>
              <w:rPr>
                <w:rFonts w:ascii="Calibri" w:eastAsia="Times New Roman" w:hAnsi="Calibri" w:cs="Times New Roman"/>
                <w:color w:val="000000"/>
              </w:rPr>
            </w:pPr>
            <w:r w:rsidRPr="00970453">
              <w:rPr>
                <w:rFonts w:ascii="Calibri" w:eastAsia="Times New Roman" w:hAnsi="Calibri" w:cs="Times New Roman"/>
                <w:color w:val="000000"/>
              </w:rPr>
              <w:t>0.114</w:t>
            </w:r>
          </w:p>
        </w:tc>
      </w:tr>
    </w:tbl>
    <w:p w:rsidR="00970453" w:rsidRDefault="00970453" w:rsidP="00485172">
      <w:pPr>
        <w:rPr>
          <w:rFonts w:ascii="Times New Roman" w:hAnsi="Times New Roman" w:cs="Times New Roman"/>
          <w:sz w:val="24"/>
          <w:szCs w:val="24"/>
        </w:rPr>
      </w:pPr>
    </w:p>
    <w:p w:rsidR="00970453" w:rsidRDefault="00970453"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130D76" w:rsidP="00485172">
      <w:pPr>
        <w:rPr>
          <w:rFonts w:ascii="Times New Roman" w:hAnsi="Times New Roman" w:cs="Times New Roman"/>
          <w:sz w:val="24"/>
          <w:szCs w:val="24"/>
        </w:rPr>
      </w:pPr>
    </w:p>
    <w:p w:rsidR="00130D76" w:rsidRDefault="005A27A1" w:rsidP="00485172">
      <w:pPr>
        <w:rPr>
          <w:rFonts w:ascii="Times New Roman" w:hAnsi="Times New Roman" w:cs="Times New Roman"/>
          <w:sz w:val="24"/>
          <w:szCs w:val="24"/>
        </w:rPr>
      </w:pPr>
      <w:r>
        <w:rPr>
          <w:rFonts w:ascii="Times New Roman" w:hAnsi="Times New Roman" w:cs="Times New Roman"/>
          <w:b/>
          <w:sz w:val="24"/>
          <w:szCs w:val="24"/>
        </w:rPr>
        <w:t xml:space="preserve">c) </w:t>
      </w:r>
      <w:proofErr w:type="spellStart"/>
      <w:proofErr w:type="gramStart"/>
      <w:r>
        <w:rPr>
          <w:rFonts w:ascii="Times New Roman" w:hAnsi="Times New Roman" w:cs="Times New Roman"/>
          <w:b/>
          <w:sz w:val="24"/>
          <w:szCs w:val="24"/>
        </w:rPr>
        <w:t>i</w:t>
      </w:r>
      <w:proofErr w:type="spellEnd"/>
      <w:proofErr w:type="gramEnd"/>
      <w:r>
        <w:rPr>
          <w:rFonts w:ascii="Times New Roman" w:hAnsi="Times New Roman" w:cs="Times New Roman"/>
          <w:b/>
          <w:sz w:val="24"/>
          <w:szCs w:val="24"/>
        </w:rPr>
        <w:t>)</w:t>
      </w:r>
      <w:r w:rsidR="00352A98">
        <w:rPr>
          <w:rFonts w:ascii="Times New Roman" w:hAnsi="Times New Roman" w:cs="Times New Roman"/>
          <w:b/>
          <w:sz w:val="24"/>
          <w:szCs w:val="24"/>
        </w:rPr>
        <w:t xml:space="preserve">  </w:t>
      </w:r>
      <w:r w:rsidR="00352A98">
        <w:rPr>
          <w:rFonts w:ascii="Times New Roman" w:hAnsi="Times New Roman" w:cs="Times New Roman"/>
          <w:sz w:val="24"/>
          <w:szCs w:val="24"/>
        </w:rPr>
        <w:t xml:space="preserve">By creating an indicator for non-smoker we essentially reverse the direction of our inference.  </w:t>
      </w:r>
      <w:r w:rsidR="00352A98">
        <w:rPr>
          <w:rFonts w:ascii="Times New Roman" w:hAnsi="Times New Roman" w:cs="Times New Roman"/>
          <w:sz w:val="24"/>
          <w:szCs w:val="24"/>
        </w:rPr>
        <w:t>Our new intercept is the original slope plus the original intercept, and our new slope is the negative of our original slope.  The confidence intervals are also related.  The new lower bound is the negative of the original upper bound, and the new upper bound is the negative of the original lower bound.</w:t>
      </w:r>
      <w:r w:rsidR="00352A98">
        <w:rPr>
          <w:rFonts w:ascii="Times New Roman" w:hAnsi="Times New Roman" w:cs="Times New Roman"/>
          <w:sz w:val="24"/>
          <w:szCs w:val="24"/>
        </w:rPr>
        <w:t xml:space="preserve">  The p-values and all inference remains the same.</w:t>
      </w:r>
    </w:p>
    <w:p w:rsidR="00945F61" w:rsidRDefault="00945F61" w:rsidP="00485172">
      <w:pPr>
        <w:rPr>
          <w:rFonts w:ascii="Times New Roman" w:hAnsi="Times New Roman" w:cs="Times New Roman"/>
          <w:sz w:val="24"/>
          <w:szCs w:val="24"/>
        </w:rPr>
      </w:pPr>
    </w:p>
    <w:p w:rsidR="00096C53" w:rsidRDefault="00945F61" w:rsidP="00485172">
      <w:pPr>
        <w:rPr>
          <w:rFonts w:ascii="Times New Roman" w:hAnsi="Times New Roman" w:cs="Times New Roman"/>
          <w:sz w:val="24"/>
          <w:szCs w:val="24"/>
        </w:rPr>
      </w:pPr>
      <w:r>
        <w:rPr>
          <w:rFonts w:ascii="Times New Roman" w:hAnsi="Times New Roman" w:cs="Times New Roman"/>
          <w:b/>
          <w:sz w:val="24"/>
          <w:szCs w:val="24"/>
        </w:rPr>
        <w:t xml:space="preserve">ii)  </w:t>
      </w:r>
      <w:r w:rsidR="00CF3CD8">
        <w:rPr>
          <w:rFonts w:ascii="Times New Roman" w:hAnsi="Times New Roman" w:cs="Times New Roman"/>
          <w:sz w:val="24"/>
          <w:szCs w:val="24"/>
        </w:rPr>
        <w:t xml:space="preserve">This model is exactly the same at the model in </w:t>
      </w:r>
      <w:proofErr w:type="spellStart"/>
      <w:r w:rsidR="00CF3CD8">
        <w:rPr>
          <w:rFonts w:ascii="Times New Roman" w:hAnsi="Times New Roman" w:cs="Times New Roman"/>
          <w:b/>
          <w:sz w:val="24"/>
          <w:szCs w:val="24"/>
        </w:rPr>
        <w:t>i</w:t>
      </w:r>
      <w:proofErr w:type="spellEnd"/>
      <w:r w:rsidR="00CF3CD8">
        <w:rPr>
          <w:rFonts w:ascii="Times New Roman" w:hAnsi="Times New Roman" w:cs="Times New Roman"/>
          <w:b/>
          <w:sz w:val="24"/>
          <w:szCs w:val="24"/>
        </w:rPr>
        <w:t xml:space="preserve">) </w:t>
      </w:r>
      <w:r w:rsidR="00CF3CD8">
        <w:rPr>
          <w:rFonts w:ascii="Times New Roman" w:hAnsi="Times New Roman" w:cs="Times New Roman"/>
          <w:sz w:val="24"/>
          <w:szCs w:val="24"/>
        </w:rPr>
        <w:t xml:space="preserve">except the new intercept is 1 – intercept from our original model.  </w:t>
      </w:r>
      <w:r w:rsidR="00CF3CD8">
        <w:rPr>
          <w:rFonts w:ascii="Times New Roman" w:hAnsi="Times New Roman" w:cs="Times New Roman"/>
          <w:sz w:val="24"/>
          <w:szCs w:val="24"/>
        </w:rPr>
        <w:t>The p-values and all inference remains the same.</w:t>
      </w:r>
    </w:p>
    <w:p w:rsidR="00CF3CD8" w:rsidRDefault="00CF3CD8" w:rsidP="00485172">
      <w:pPr>
        <w:rPr>
          <w:rFonts w:ascii="Times New Roman" w:hAnsi="Times New Roman" w:cs="Times New Roman"/>
          <w:sz w:val="24"/>
          <w:szCs w:val="24"/>
        </w:rPr>
      </w:pPr>
    </w:p>
    <w:p w:rsidR="006136A5" w:rsidRDefault="006136A5" w:rsidP="00485172">
      <w:pPr>
        <w:rPr>
          <w:rFonts w:ascii="Times New Roman" w:hAnsi="Times New Roman" w:cs="Times New Roman"/>
          <w:sz w:val="24"/>
          <w:szCs w:val="24"/>
        </w:rPr>
      </w:pPr>
      <w:r>
        <w:rPr>
          <w:rFonts w:ascii="Times New Roman" w:hAnsi="Times New Roman" w:cs="Times New Roman"/>
          <w:b/>
          <w:sz w:val="24"/>
          <w:szCs w:val="24"/>
        </w:rPr>
        <w:t xml:space="preserve">iii)  </w:t>
      </w:r>
      <w:r w:rsidR="00096C53">
        <w:rPr>
          <w:rFonts w:ascii="Times New Roman" w:hAnsi="Times New Roman" w:cs="Times New Roman"/>
          <w:sz w:val="24"/>
          <w:szCs w:val="24"/>
        </w:rPr>
        <w:t xml:space="preserve">This model is exactly the same as the original model except the new intercept is 1 – intercept from the model in </w:t>
      </w:r>
      <w:proofErr w:type="spellStart"/>
      <w:r w:rsidR="00096C53">
        <w:rPr>
          <w:rFonts w:ascii="Times New Roman" w:hAnsi="Times New Roman" w:cs="Times New Roman"/>
          <w:b/>
          <w:sz w:val="24"/>
          <w:szCs w:val="24"/>
        </w:rPr>
        <w:t>i</w:t>
      </w:r>
      <w:proofErr w:type="spellEnd"/>
      <w:r w:rsidR="00096C53">
        <w:rPr>
          <w:rFonts w:ascii="Times New Roman" w:hAnsi="Times New Roman" w:cs="Times New Roman"/>
          <w:b/>
          <w:sz w:val="24"/>
          <w:szCs w:val="24"/>
        </w:rPr>
        <w:t>)</w:t>
      </w:r>
      <w:r w:rsidR="00096C53">
        <w:rPr>
          <w:rFonts w:ascii="Times New Roman" w:hAnsi="Times New Roman" w:cs="Times New Roman"/>
          <w:sz w:val="24"/>
          <w:szCs w:val="24"/>
        </w:rPr>
        <w:t>.  The p-values and all inference remains the same.</w:t>
      </w:r>
    </w:p>
    <w:p w:rsidR="000743AF" w:rsidRDefault="000743AF" w:rsidP="00485172">
      <w:pPr>
        <w:rPr>
          <w:rFonts w:ascii="Times New Roman" w:hAnsi="Times New Roman" w:cs="Times New Roman"/>
          <w:sz w:val="24"/>
          <w:szCs w:val="24"/>
        </w:rPr>
      </w:pPr>
    </w:p>
    <w:p w:rsidR="000743AF" w:rsidRDefault="000743AF" w:rsidP="00485172">
      <w:pPr>
        <w:rPr>
          <w:rFonts w:ascii="Times New Roman" w:hAnsi="Times New Roman" w:cs="Times New Roman"/>
          <w:sz w:val="24"/>
          <w:szCs w:val="24"/>
        </w:rPr>
      </w:pPr>
      <w:r>
        <w:rPr>
          <w:rFonts w:ascii="Times New Roman" w:hAnsi="Times New Roman" w:cs="Times New Roman"/>
          <w:b/>
          <w:sz w:val="24"/>
          <w:szCs w:val="24"/>
        </w:rPr>
        <w:t xml:space="preserve">4.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Methods:  </w:t>
      </w:r>
      <w:r w:rsidR="00163CD9">
        <w:rPr>
          <w:rFonts w:ascii="Times New Roman" w:hAnsi="Times New Roman" w:cs="Times New Roman"/>
          <w:sz w:val="24"/>
          <w:szCs w:val="24"/>
        </w:rPr>
        <w:t>We compared the ratio of</w:t>
      </w:r>
      <w:r w:rsidR="00163CD9">
        <w:rPr>
          <w:rFonts w:ascii="Times New Roman" w:hAnsi="Times New Roman" w:cs="Times New Roman"/>
          <w:sz w:val="24"/>
          <w:szCs w:val="24"/>
        </w:rPr>
        <w:t xml:space="preserve"> means (probabilities) of delivery of infants who were small for gestational age (SGA Yes) between the 2 groups: mothers who smoke and mothers who do not smoke using </w:t>
      </w:r>
      <w:r w:rsidR="00163CD9">
        <w:rPr>
          <w:rFonts w:ascii="Times New Roman" w:hAnsi="Times New Roman" w:cs="Times New Roman"/>
          <w:sz w:val="24"/>
          <w:szCs w:val="24"/>
        </w:rPr>
        <w:t>Poisson</w:t>
      </w:r>
      <w:r w:rsidR="00163CD9">
        <w:rPr>
          <w:rFonts w:ascii="Times New Roman" w:hAnsi="Times New Roman" w:cs="Times New Roman"/>
          <w:sz w:val="24"/>
          <w:szCs w:val="24"/>
        </w:rPr>
        <w:t xml:space="preserve"> regression.  Statistical inference was based on analysis of the </w:t>
      </w:r>
      <w:r w:rsidR="0053460A">
        <w:rPr>
          <w:rFonts w:ascii="Times New Roman" w:hAnsi="Times New Roman" w:cs="Times New Roman"/>
          <w:sz w:val="24"/>
          <w:szCs w:val="24"/>
        </w:rPr>
        <w:t>ratio</w:t>
      </w:r>
      <w:r w:rsidR="00163CD9">
        <w:rPr>
          <w:rFonts w:ascii="Times New Roman" w:hAnsi="Times New Roman" w:cs="Times New Roman"/>
          <w:sz w:val="24"/>
          <w:szCs w:val="24"/>
        </w:rPr>
        <w:t xml:space="preserve"> </w:t>
      </w:r>
      <w:r w:rsidR="0053460A">
        <w:rPr>
          <w:rFonts w:ascii="Times New Roman" w:hAnsi="Times New Roman" w:cs="Times New Roman"/>
          <w:sz w:val="24"/>
          <w:szCs w:val="24"/>
        </w:rPr>
        <w:t>of</w:t>
      </w:r>
      <w:r w:rsidR="00163CD9">
        <w:rPr>
          <w:rFonts w:ascii="Times New Roman" w:hAnsi="Times New Roman" w:cs="Times New Roman"/>
          <w:sz w:val="24"/>
          <w:szCs w:val="24"/>
        </w:rPr>
        <w:t xml:space="preserve"> means using the Wald statistic and the regression output.  We provide a 95% confidence interval for the </w:t>
      </w:r>
      <w:r w:rsidR="0053460A">
        <w:rPr>
          <w:rFonts w:ascii="Times New Roman" w:hAnsi="Times New Roman" w:cs="Times New Roman"/>
          <w:sz w:val="24"/>
          <w:szCs w:val="24"/>
        </w:rPr>
        <w:t>ratio of</w:t>
      </w:r>
      <w:r w:rsidR="00163CD9">
        <w:rPr>
          <w:rFonts w:ascii="Times New Roman" w:hAnsi="Times New Roman" w:cs="Times New Roman"/>
          <w:sz w:val="24"/>
          <w:szCs w:val="24"/>
        </w:rPr>
        <w:t xml:space="preserve"> means (probabilities) and two sided p-value using the approximate normal distribution.  We did use robust standard error estimates.</w:t>
      </w:r>
      <w:r w:rsidR="00916610">
        <w:rPr>
          <w:rFonts w:ascii="Times New Roman" w:hAnsi="Times New Roman" w:cs="Times New Roman"/>
          <w:sz w:val="24"/>
          <w:szCs w:val="24"/>
        </w:rPr>
        <w:t xml:space="preserve">  We then use our conclusions about the ratio of means (probabilities) to draw conclusions on the association of odds of delivering an infant who was small for gestational age and smoking status.</w:t>
      </w:r>
    </w:p>
    <w:p w:rsidR="00996EE3" w:rsidRDefault="00996EE3" w:rsidP="00485172">
      <w:pPr>
        <w:rPr>
          <w:rFonts w:ascii="Times New Roman" w:hAnsi="Times New Roman" w:cs="Times New Roman"/>
          <w:sz w:val="24"/>
          <w:szCs w:val="24"/>
        </w:rPr>
      </w:pPr>
    </w:p>
    <w:p w:rsidR="00996EE3" w:rsidRDefault="00996EE3" w:rsidP="00485172">
      <w:pPr>
        <w:rPr>
          <w:rFonts w:ascii="Times New Roman" w:hAnsi="Times New Roman" w:cs="Times New Roman"/>
          <w:sz w:val="24"/>
          <w:szCs w:val="24"/>
        </w:rPr>
      </w:pPr>
      <w:r>
        <w:rPr>
          <w:rFonts w:ascii="Times New Roman" w:hAnsi="Times New Roman" w:cs="Times New Roman"/>
          <w:b/>
          <w:sz w:val="24"/>
          <w:szCs w:val="24"/>
        </w:rPr>
        <w:t xml:space="preserve">Results:  </w:t>
      </w:r>
      <w:r w:rsidR="00805F98">
        <w:rPr>
          <w:rFonts w:ascii="Times New Roman" w:hAnsi="Times New Roman" w:cs="Times New Roman"/>
          <w:sz w:val="24"/>
          <w:szCs w:val="24"/>
        </w:rPr>
        <w:t xml:space="preserve">The mean, or probability, of SGA Yes among the 231 mothers who smoked was .195 while the mean, or probability, of SGA Yes among the 520 mothers who did not smoke was .113.  The observed </w:t>
      </w:r>
      <w:r w:rsidR="003366AE">
        <w:rPr>
          <w:rFonts w:ascii="Times New Roman" w:hAnsi="Times New Roman" w:cs="Times New Roman"/>
          <w:sz w:val="24"/>
          <w:szCs w:val="24"/>
        </w:rPr>
        <w:t>ratio</w:t>
      </w:r>
      <w:r w:rsidR="00805F98">
        <w:rPr>
          <w:rFonts w:ascii="Times New Roman" w:hAnsi="Times New Roman" w:cs="Times New Roman"/>
          <w:sz w:val="24"/>
          <w:szCs w:val="24"/>
        </w:rPr>
        <w:t xml:space="preserve"> </w:t>
      </w:r>
      <w:r w:rsidR="003366AE">
        <w:rPr>
          <w:rFonts w:ascii="Times New Roman" w:hAnsi="Times New Roman" w:cs="Times New Roman"/>
          <w:sz w:val="24"/>
          <w:szCs w:val="24"/>
        </w:rPr>
        <w:t xml:space="preserve">of </w:t>
      </w:r>
      <w:r w:rsidR="00805F98">
        <w:rPr>
          <w:rFonts w:ascii="Times New Roman" w:hAnsi="Times New Roman" w:cs="Times New Roman"/>
          <w:sz w:val="24"/>
          <w:szCs w:val="24"/>
        </w:rPr>
        <w:t xml:space="preserve">probabilities (smoker – non-smoker) </w:t>
      </w:r>
      <w:r w:rsidR="003366AE">
        <w:rPr>
          <w:rFonts w:ascii="Times New Roman" w:hAnsi="Times New Roman" w:cs="Times New Roman"/>
          <w:sz w:val="24"/>
          <w:szCs w:val="24"/>
        </w:rPr>
        <w:t>of 1.717 agrees</w:t>
      </w:r>
      <w:r w:rsidR="00805F98">
        <w:rPr>
          <w:rFonts w:ascii="Times New Roman" w:hAnsi="Times New Roman" w:cs="Times New Roman"/>
          <w:sz w:val="24"/>
          <w:szCs w:val="24"/>
        </w:rPr>
        <w:t xml:space="preserve"> with the slope of </w:t>
      </w:r>
      <w:r w:rsidR="003366AE">
        <w:rPr>
          <w:rFonts w:ascii="Times New Roman" w:hAnsi="Times New Roman" w:cs="Times New Roman"/>
          <w:sz w:val="24"/>
          <w:szCs w:val="24"/>
        </w:rPr>
        <w:t>our Poisson</w:t>
      </w:r>
      <w:r w:rsidR="00805F98">
        <w:rPr>
          <w:rFonts w:ascii="Times New Roman" w:hAnsi="Times New Roman" w:cs="Times New Roman"/>
          <w:sz w:val="24"/>
          <w:szCs w:val="24"/>
        </w:rPr>
        <w:t xml:space="preserve"> regression model since we had a saturated model</w:t>
      </w:r>
      <w:r w:rsidR="003366AE">
        <w:rPr>
          <w:rFonts w:ascii="Times New Roman" w:hAnsi="Times New Roman" w:cs="Times New Roman"/>
          <w:sz w:val="24"/>
          <w:szCs w:val="24"/>
        </w:rPr>
        <w:t xml:space="preserve"> (accounting for rounding differences)</w:t>
      </w:r>
      <w:r w:rsidR="00805F98">
        <w:rPr>
          <w:rFonts w:ascii="Times New Roman" w:hAnsi="Times New Roman" w:cs="Times New Roman"/>
          <w:sz w:val="24"/>
          <w:szCs w:val="24"/>
        </w:rPr>
        <w:t xml:space="preserve">.  Based on a 95% confidence interval, this observed </w:t>
      </w:r>
      <w:r w:rsidR="003366AE">
        <w:rPr>
          <w:rFonts w:ascii="Times New Roman" w:hAnsi="Times New Roman" w:cs="Times New Roman"/>
          <w:sz w:val="24"/>
          <w:szCs w:val="24"/>
        </w:rPr>
        <w:t>ratio of</w:t>
      </w:r>
      <w:r w:rsidR="00805F98">
        <w:rPr>
          <w:rFonts w:ascii="Times New Roman" w:hAnsi="Times New Roman" w:cs="Times New Roman"/>
          <w:sz w:val="24"/>
          <w:szCs w:val="24"/>
        </w:rPr>
        <w:t xml:space="preserve"> probabilities (smoker – non-smoker) would not be surprising if the true population </w:t>
      </w:r>
      <w:r w:rsidR="003366AE">
        <w:rPr>
          <w:rFonts w:ascii="Times New Roman" w:hAnsi="Times New Roman" w:cs="Times New Roman"/>
          <w:sz w:val="24"/>
          <w:szCs w:val="24"/>
        </w:rPr>
        <w:t>ratio of</w:t>
      </w:r>
      <w:r w:rsidR="00805F98">
        <w:rPr>
          <w:rFonts w:ascii="Times New Roman" w:hAnsi="Times New Roman" w:cs="Times New Roman"/>
          <w:sz w:val="24"/>
          <w:szCs w:val="24"/>
        </w:rPr>
        <w:t xml:space="preserve"> probabilities (smoker – non-smoker) was between </w:t>
      </w:r>
      <w:r w:rsidR="003366AE">
        <w:rPr>
          <w:rFonts w:ascii="Times New Roman" w:hAnsi="Times New Roman" w:cs="Times New Roman"/>
          <w:sz w:val="24"/>
          <w:szCs w:val="24"/>
        </w:rPr>
        <w:t>1.202 and 2.453</w:t>
      </w:r>
      <w:r w:rsidR="00805F98">
        <w:rPr>
          <w:rFonts w:ascii="Times New Roman" w:hAnsi="Times New Roman" w:cs="Times New Roman"/>
          <w:sz w:val="24"/>
          <w:szCs w:val="24"/>
        </w:rPr>
        <w:t>.  With a t</w:t>
      </w:r>
      <w:r w:rsidR="000B201E">
        <w:rPr>
          <w:rFonts w:ascii="Times New Roman" w:hAnsi="Times New Roman" w:cs="Times New Roman"/>
          <w:sz w:val="24"/>
          <w:szCs w:val="24"/>
        </w:rPr>
        <w:t>wo-sided p-value = .003</w:t>
      </w:r>
      <w:r w:rsidR="00805F98">
        <w:rPr>
          <w:rFonts w:ascii="Times New Roman" w:hAnsi="Times New Roman" w:cs="Times New Roman"/>
          <w:sz w:val="24"/>
          <w:szCs w:val="24"/>
        </w:rPr>
        <w:t xml:space="preserve">, we reject the null hypothesis that the probabilities of SGA Yes are equal between the mothers who smoke and the </w:t>
      </w:r>
      <w:r w:rsidR="00805F98">
        <w:rPr>
          <w:rFonts w:ascii="Times New Roman" w:hAnsi="Times New Roman" w:cs="Times New Roman"/>
          <w:sz w:val="24"/>
          <w:szCs w:val="24"/>
        </w:rPr>
        <w:lastRenderedPageBreak/>
        <w:t>mothers who do not smoke.  This data provides evidence that mothers who smoke have a higher probability of delivering an infant who was small for gestational age.  Since the odds are a monotone-increasing, 1 to 1 function of probability, our conclusion based on the difference in probabilities can be directly applied to the odds.  Therefore, this evidence provides evidence that mothers who smoke have a higher odds of delivering an infant who was small for gestational age than mothers who do not smoke.</w:t>
      </w:r>
    </w:p>
    <w:p w:rsidR="00456C64" w:rsidRDefault="00456C64" w:rsidP="00485172">
      <w:pPr>
        <w:rPr>
          <w:rFonts w:ascii="Times New Roman" w:hAnsi="Times New Roman" w:cs="Times New Roman"/>
          <w:sz w:val="24"/>
          <w:szCs w:val="24"/>
        </w:rPr>
      </w:pPr>
    </w:p>
    <w:p w:rsidR="00456C64" w:rsidRDefault="00456C64" w:rsidP="00485172">
      <w:pPr>
        <w:rPr>
          <w:rFonts w:ascii="Times New Roman" w:hAnsi="Times New Roman" w:cs="Times New Roman"/>
          <w:sz w:val="24"/>
          <w:szCs w:val="24"/>
        </w:rPr>
      </w:pPr>
      <w:r>
        <w:rPr>
          <w:rFonts w:ascii="Times New Roman" w:hAnsi="Times New Roman" w:cs="Times New Roman"/>
          <w:b/>
          <w:sz w:val="24"/>
          <w:szCs w:val="24"/>
        </w:rPr>
        <w:t xml:space="preserve">b)  </w:t>
      </w:r>
      <w:r w:rsidR="00C01F04">
        <w:rPr>
          <w:rFonts w:ascii="Times New Roman" w:hAnsi="Times New Roman" w:cs="Times New Roman"/>
          <w:sz w:val="24"/>
          <w:szCs w:val="24"/>
        </w:rPr>
        <w:t xml:space="preserve">Provided below is a table which gives the </w:t>
      </w:r>
      <w:r w:rsidR="00E47FA7">
        <w:rPr>
          <w:rFonts w:ascii="Times New Roman" w:hAnsi="Times New Roman" w:cs="Times New Roman"/>
          <w:sz w:val="24"/>
          <w:szCs w:val="24"/>
        </w:rPr>
        <w:t>Poisson</w:t>
      </w:r>
      <w:r w:rsidR="00C01F04">
        <w:rPr>
          <w:rFonts w:ascii="Times New Roman" w:hAnsi="Times New Roman" w:cs="Times New Roman"/>
          <w:sz w:val="24"/>
          <w:szCs w:val="24"/>
        </w:rPr>
        <w:t xml:space="preserve"> regression output along with the estimated odds and probability of delivering an infant who was small for gestational age between mothers who smoke and mothers who do not smoke</w:t>
      </w:r>
      <w:r w:rsidR="00E47FA7">
        <w:rPr>
          <w:rFonts w:ascii="Times New Roman" w:hAnsi="Times New Roman" w:cs="Times New Roman"/>
          <w:sz w:val="24"/>
          <w:szCs w:val="24"/>
        </w:rPr>
        <w:t xml:space="preserve"> based on the Poisson</w:t>
      </w:r>
      <w:r w:rsidR="00C01F04">
        <w:rPr>
          <w:rFonts w:ascii="Times New Roman" w:hAnsi="Times New Roman" w:cs="Times New Roman"/>
          <w:sz w:val="24"/>
          <w:szCs w:val="24"/>
        </w:rPr>
        <w:t xml:space="preserve"> regression output.  As you can see, these figures do agree with our descriptive statistics in the sense that both the descriptive statistics and the estimated odds and probability of SGA Yes provide evidence that smoking is positively associated with SGA Yes.  In the descriptive statistics, the probability of smoking among SGA Yes was .43 while the probability of smoking among SGA No was only .29.  In the table below the odds and probabilities of SGA Yes are both higher for mothers who smoked.  However, the actual probabilities in the table below and the descriptive statistics table above do not match.  This is because the probabilities were computed by conditioning on different things.  In the descriptive statistics table, the probabilities were computed by conditioning on SGA status, while the probabilities in the table below were computed by conditioning on smoking status.  This will likely give us different probabilities, however the odds ratio will be equal.</w:t>
      </w:r>
    </w:p>
    <w:p w:rsidR="00C01F04" w:rsidRDefault="00C01F04" w:rsidP="00485172">
      <w:pPr>
        <w:rPr>
          <w:rFonts w:ascii="Times New Roman" w:hAnsi="Times New Roman" w:cs="Times New Roman"/>
          <w:sz w:val="24"/>
          <w:szCs w:val="24"/>
        </w:rPr>
      </w:pPr>
    </w:p>
    <w:tbl>
      <w:tblPr>
        <w:tblW w:w="3540" w:type="dxa"/>
        <w:tblInd w:w="2905" w:type="dxa"/>
        <w:tblLook w:val="04A0" w:firstRow="1" w:lastRow="0" w:firstColumn="1" w:lastColumn="0" w:noHBand="0" w:noVBand="1"/>
      </w:tblPr>
      <w:tblGrid>
        <w:gridCol w:w="2475"/>
        <w:gridCol w:w="1065"/>
      </w:tblGrid>
      <w:tr w:rsidR="00C01F04" w:rsidRPr="00C01F04" w:rsidTr="00C01F04">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Poisson Regression Parameters</w:t>
            </w:r>
          </w:p>
        </w:tc>
      </w:tr>
      <w:tr w:rsidR="00C01F04" w:rsidRPr="00C01F04"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Slope</w:t>
            </w:r>
          </w:p>
        </w:tc>
        <w:tc>
          <w:tcPr>
            <w:tcW w:w="1065" w:type="dxa"/>
            <w:tcBorders>
              <w:top w:val="nil"/>
              <w:left w:val="nil"/>
              <w:bottom w:val="single" w:sz="4" w:space="0" w:color="auto"/>
              <w:right w:val="single" w:sz="4" w:space="0" w:color="auto"/>
            </w:tcBorders>
            <w:shd w:val="clear" w:color="auto" w:fill="auto"/>
            <w:noWrap/>
            <w:vAlign w:val="bottom"/>
            <w:hideMark/>
          </w:tcPr>
          <w:p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1.717</w:t>
            </w:r>
          </w:p>
        </w:tc>
      </w:tr>
      <w:tr w:rsidR="00C01F04" w:rsidRPr="00C01F04"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Intercept</w:t>
            </w:r>
          </w:p>
        </w:tc>
        <w:tc>
          <w:tcPr>
            <w:tcW w:w="1065" w:type="dxa"/>
            <w:tcBorders>
              <w:top w:val="nil"/>
              <w:left w:val="nil"/>
              <w:bottom w:val="single" w:sz="4" w:space="0" w:color="auto"/>
              <w:right w:val="single" w:sz="4" w:space="0" w:color="auto"/>
            </w:tcBorders>
            <w:shd w:val="clear" w:color="auto" w:fill="auto"/>
            <w:noWrap/>
            <w:vAlign w:val="bottom"/>
            <w:hideMark/>
          </w:tcPr>
          <w:p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0.114</w:t>
            </w:r>
          </w:p>
        </w:tc>
      </w:tr>
      <w:tr w:rsidR="00C01F04" w:rsidRPr="00C01F04"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 </w:t>
            </w:r>
          </w:p>
        </w:tc>
      </w:tr>
      <w:tr w:rsidR="00C01F04" w:rsidRPr="00C01F04" w:rsidTr="00C01F04">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Odds of SGA Yes</w:t>
            </w:r>
          </w:p>
        </w:tc>
      </w:tr>
      <w:tr w:rsidR="00C01F04" w:rsidRPr="00C01F04"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Smokers</w:t>
            </w:r>
          </w:p>
        </w:tc>
        <w:tc>
          <w:tcPr>
            <w:tcW w:w="1065" w:type="dxa"/>
            <w:tcBorders>
              <w:top w:val="nil"/>
              <w:left w:val="nil"/>
              <w:bottom w:val="single" w:sz="4" w:space="0" w:color="auto"/>
              <w:right w:val="single" w:sz="4" w:space="0" w:color="auto"/>
            </w:tcBorders>
            <w:shd w:val="clear" w:color="auto" w:fill="auto"/>
            <w:noWrap/>
            <w:vAlign w:val="bottom"/>
            <w:hideMark/>
          </w:tcPr>
          <w:p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0.242</w:t>
            </w:r>
          </w:p>
        </w:tc>
      </w:tr>
      <w:tr w:rsidR="00C01F04" w:rsidRPr="00C01F04"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Non-Smokers</w:t>
            </w:r>
          </w:p>
        </w:tc>
        <w:tc>
          <w:tcPr>
            <w:tcW w:w="1065" w:type="dxa"/>
            <w:tcBorders>
              <w:top w:val="nil"/>
              <w:left w:val="nil"/>
              <w:bottom w:val="single" w:sz="4" w:space="0" w:color="auto"/>
              <w:right w:val="single" w:sz="4" w:space="0" w:color="auto"/>
            </w:tcBorders>
            <w:shd w:val="clear" w:color="auto" w:fill="auto"/>
            <w:noWrap/>
            <w:vAlign w:val="bottom"/>
            <w:hideMark/>
          </w:tcPr>
          <w:p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0.128</w:t>
            </w:r>
          </w:p>
        </w:tc>
      </w:tr>
      <w:tr w:rsidR="00C01F04" w:rsidRPr="00C01F04"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 </w:t>
            </w:r>
          </w:p>
        </w:tc>
      </w:tr>
      <w:tr w:rsidR="00C01F04" w:rsidRPr="00C01F04" w:rsidTr="00C01F04">
        <w:trPr>
          <w:trHeight w:val="300"/>
        </w:trPr>
        <w:tc>
          <w:tcPr>
            <w:tcW w:w="3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Probability of SGA Yes</w:t>
            </w:r>
          </w:p>
        </w:tc>
      </w:tr>
      <w:tr w:rsidR="00C01F04" w:rsidRPr="00C01F04"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Smokers</w:t>
            </w:r>
          </w:p>
        </w:tc>
        <w:tc>
          <w:tcPr>
            <w:tcW w:w="1065" w:type="dxa"/>
            <w:tcBorders>
              <w:top w:val="nil"/>
              <w:left w:val="nil"/>
              <w:bottom w:val="single" w:sz="4" w:space="0" w:color="auto"/>
              <w:right w:val="single" w:sz="4" w:space="0" w:color="auto"/>
            </w:tcBorders>
            <w:shd w:val="clear" w:color="auto" w:fill="auto"/>
            <w:noWrap/>
            <w:vAlign w:val="bottom"/>
            <w:hideMark/>
          </w:tcPr>
          <w:p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0.195</w:t>
            </w:r>
          </w:p>
        </w:tc>
      </w:tr>
      <w:tr w:rsidR="00C01F04" w:rsidRPr="00C01F04" w:rsidTr="00C01F04">
        <w:trPr>
          <w:trHeight w:val="300"/>
        </w:trPr>
        <w:tc>
          <w:tcPr>
            <w:tcW w:w="2475" w:type="dxa"/>
            <w:tcBorders>
              <w:top w:val="nil"/>
              <w:left w:val="single" w:sz="4" w:space="0" w:color="auto"/>
              <w:bottom w:val="single" w:sz="4" w:space="0" w:color="auto"/>
              <w:right w:val="single" w:sz="4" w:space="0" w:color="auto"/>
            </w:tcBorders>
            <w:shd w:val="clear" w:color="auto" w:fill="auto"/>
            <w:noWrap/>
            <w:vAlign w:val="bottom"/>
            <w:hideMark/>
          </w:tcPr>
          <w:p w:rsidR="00C01F04" w:rsidRPr="00C01F04" w:rsidRDefault="00C01F04" w:rsidP="00C01F04">
            <w:pPr>
              <w:rPr>
                <w:rFonts w:ascii="Calibri" w:eastAsia="Times New Roman" w:hAnsi="Calibri" w:cs="Times New Roman"/>
                <w:color w:val="000000"/>
              </w:rPr>
            </w:pPr>
            <w:r w:rsidRPr="00C01F04">
              <w:rPr>
                <w:rFonts w:ascii="Calibri" w:eastAsia="Times New Roman" w:hAnsi="Calibri" w:cs="Times New Roman"/>
                <w:color w:val="000000"/>
              </w:rPr>
              <w:t>Non-Smokers</w:t>
            </w:r>
          </w:p>
        </w:tc>
        <w:tc>
          <w:tcPr>
            <w:tcW w:w="1065" w:type="dxa"/>
            <w:tcBorders>
              <w:top w:val="nil"/>
              <w:left w:val="nil"/>
              <w:bottom w:val="single" w:sz="4" w:space="0" w:color="auto"/>
              <w:right w:val="single" w:sz="4" w:space="0" w:color="auto"/>
            </w:tcBorders>
            <w:shd w:val="clear" w:color="auto" w:fill="auto"/>
            <w:noWrap/>
            <w:vAlign w:val="bottom"/>
            <w:hideMark/>
          </w:tcPr>
          <w:p w:rsidR="00C01F04" w:rsidRPr="00C01F04" w:rsidRDefault="00C01F04" w:rsidP="00C01F04">
            <w:pPr>
              <w:jc w:val="center"/>
              <w:rPr>
                <w:rFonts w:ascii="Calibri" w:eastAsia="Times New Roman" w:hAnsi="Calibri" w:cs="Times New Roman"/>
                <w:color w:val="000000"/>
              </w:rPr>
            </w:pPr>
            <w:r w:rsidRPr="00C01F04">
              <w:rPr>
                <w:rFonts w:ascii="Calibri" w:eastAsia="Times New Roman" w:hAnsi="Calibri" w:cs="Times New Roman"/>
                <w:color w:val="000000"/>
              </w:rPr>
              <w:t>0.114</w:t>
            </w:r>
          </w:p>
        </w:tc>
      </w:tr>
    </w:tbl>
    <w:p w:rsidR="00C01F04" w:rsidRDefault="00C01F04" w:rsidP="00485172">
      <w:pPr>
        <w:rPr>
          <w:rFonts w:ascii="Times New Roman" w:hAnsi="Times New Roman" w:cs="Times New Roman"/>
          <w:b/>
          <w:sz w:val="24"/>
          <w:szCs w:val="24"/>
        </w:rPr>
      </w:pPr>
    </w:p>
    <w:p w:rsidR="00C01F04" w:rsidRDefault="00C01F04" w:rsidP="00485172">
      <w:pPr>
        <w:rPr>
          <w:rFonts w:ascii="Times New Roman" w:hAnsi="Times New Roman" w:cs="Times New Roman"/>
          <w:b/>
          <w:sz w:val="24"/>
          <w:szCs w:val="24"/>
        </w:rPr>
      </w:pPr>
    </w:p>
    <w:p w:rsidR="00ED23B6" w:rsidRDefault="00ED23B6" w:rsidP="00485172">
      <w:pPr>
        <w:rPr>
          <w:rFonts w:ascii="Times New Roman" w:hAnsi="Times New Roman" w:cs="Times New Roman"/>
          <w:sz w:val="24"/>
          <w:szCs w:val="24"/>
        </w:rPr>
      </w:pPr>
      <w:r>
        <w:rPr>
          <w:rFonts w:ascii="Times New Roman" w:hAnsi="Times New Roman" w:cs="Times New Roman"/>
          <w:b/>
          <w:sz w:val="24"/>
          <w:szCs w:val="24"/>
        </w:rPr>
        <w:t xml:space="preserve">c) </w:t>
      </w:r>
      <w:proofErr w:type="spellStart"/>
      <w:proofErr w:type="gramStart"/>
      <w:r>
        <w:rPr>
          <w:rFonts w:ascii="Times New Roman" w:hAnsi="Times New Roman" w:cs="Times New Roman"/>
          <w:b/>
          <w:sz w:val="24"/>
          <w:szCs w:val="24"/>
        </w:rPr>
        <w:t>i</w:t>
      </w:r>
      <w:proofErr w:type="spellEnd"/>
      <w:proofErr w:type="gramEnd"/>
      <w:r>
        <w:rPr>
          <w:rFonts w:ascii="Times New Roman" w:hAnsi="Times New Roman" w:cs="Times New Roman"/>
          <w:b/>
          <w:sz w:val="24"/>
          <w:szCs w:val="24"/>
        </w:rPr>
        <w:t xml:space="preserve">)  </w:t>
      </w:r>
      <w:r w:rsidR="00023750">
        <w:rPr>
          <w:rFonts w:ascii="Times New Roman" w:hAnsi="Times New Roman" w:cs="Times New Roman"/>
          <w:sz w:val="24"/>
          <w:szCs w:val="24"/>
        </w:rPr>
        <w:t xml:space="preserve">By creating an indicator for non-smoker we essentially reverse the direction of our inference.  Our new intercept </w:t>
      </w:r>
      <w:r w:rsidR="00292FC9">
        <w:rPr>
          <w:rFonts w:ascii="Times New Roman" w:hAnsi="Times New Roman" w:cs="Times New Roman"/>
          <w:sz w:val="24"/>
          <w:szCs w:val="24"/>
        </w:rPr>
        <w:t>is the original slop</w:t>
      </w:r>
      <w:r w:rsidR="00DF65D9">
        <w:rPr>
          <w:rFonts w:ascii="Times New Roman" w:hAnsi="Times New Roman" w:cs="Times New Roman"/>
          <w:sz w:val="24"/>
          <w:szCs w:val="24"/>
        </w:rPr>
        <w:t>e</w:t>
      </w:r>
      <w:r w:rsidR="00292FC9">
        <w:rPr>
          <w:rFonts w:ascii="Times New Roman" w:hAnsi="Times New Roman" w:cs="Times New Roman"/>
          <w:sz w:val="24"/>
          <w:szCs w:val="24"/>
        </w:rPr>
        <w:t xml:space="preserve"> * original intercept.</w:t>
      </w:r>
      <w:r w:rsidR="00023750">
        <w:rPr>
          <w:rFonts w:ascii="Times New Roman" w:hAnsi="Times New Roman" w:cs="Times New Roman"/>
          <w:sz w:val="24"/>
          <w:szCs w:val="24"/>
        </w:rPr>
        <w:t xml:space="preserve">  </w:t>
      </w:r>
      <w:r w:rsidR="00292FC9">
        <w:rPr>
          <w:rFonts w:ascii="Times New Roman" w:hAnsi="Times New Roman" w:cs="Times New Roman"/>
          <w:sz w:val="24"/>
          <w:szCs w:val="24"/>
        </w:rPr>
        <w:t xml:space="preserve">The new slope is the reciprocal of the original slope.  The confidence intervals are also related.  The new lower bound is the reciprocal of the original upper bound, and the new upper bound is the reciprocal of the original lower bound.  </w:t>
      </w:r>
      <w:r w:rsidR="00023750">
        <w:rPr>
          <w:rFonts w:ascii="Times New Roman" w:hAnsi="Times New Roman" w:cs="Times New Roman"/>
          <w:sz w:val="24"/>
          <w:szCs w:val="24"/>
        </w:rPr>
        <w:t>The p-values and all inference remains the same.</w:t>
      </w:r>
    </w:p>
    <w:p w:rsidR="00DF65D9" w:rsidRDefault="00DF65D9" w:rsidP="00485172">
      <w:pPr>
        <w:rPr>
          <w:rFonts w:ascii="Times New Roman" w:hAnsi="Times New Roman" w:cs="Times New Roman"/>
          <w:sz w:val="24"/>
          <w:szCs w:val="24"/>
        </w:rPr>
      </w:pPr>
    </w:p>
    <w:p w:rsidR="00DF65D9" w:rsidRDefault="00DF65D9" w:rsidP="00485172">
      <w:pPr>
        <w:rPr>
          <w:rFonts w:ascii="Times New Roman" w:hAnsi="Times New Roman" w:cs="Times New Roman"/>
          <w:sz w:val="24"/>
          <w:szCs w:val="24"/>
        </w:rPr>
      </w:pPr>
      <w:r>
        <w:rPr>
          <w:rFonts w:ascii="Times New Roman" w:hAnsi="Times New Roman" w:cs="Times New Roman"/>
          <w:b/>
          <w:sz w:val="24"/>
          <w:szCs w:val="24"/>
        </w:rPr>
        <w:t xml:space="preserve">ii)  </w:t>
      </w:r>
      <w:r>
        <w:rPr>
          <w:rFonts w:ascii="Times New Roman" w:hAnsi="Times New Roman" w:cs="Times New Roman"/>
          <w:sz w:val="24"/>
          <w:szCs w:val="24"/>
        </w:rPr>
        <w:t>Due to how the exponential function works, in this model, we get a new slope of .9082.  The new intercept is 1 – original intercept</w:t>
      </w:r>
      <w:r w:rsidR="005F718C">
        <w:rPr>
          <w:rFonts w:ascii="Times New Roman" w:hAnsi="Times New Roman" w:cs="Times New Roman"/>
          <w:sz w:val="24"/>
          <w:szCs w:val="24"/>
        </w:rPr>
        <w:t xml:space="preserve">.  We also get a new confidence interval for our slope of (.8463, .9748).  </w:t>
      </w:r>
      <w:r w:rsidR="00C227CB">
        <w:rPr>
          <w:rFonts w:ascii="Times New Roman" w:hAnsi="Times New Roman" w:cs="Times New Roman"/>
          <w:sz w:val="24"/>
          <w:szCs w:val="24"/>
        </w:rPr>
        <w:t>Interestingly, the p-value changes to p-value = .008, but the inference remains the same</w:t>
      </w:r>
      <w:r w:rsidR="005F718C">
        <w:rPr>
          <w:rFonts w:ascii="Times New Roman" w:hAnsi="Times New Roman" w:cs="Times New Roman"/>
          <w:sz w:val="24"/>
          <w:szCs w:val="24"/>
        </w:rPr>
        <w:t>.</w:t>
      </w:r>
    </w:p>
    <w:p w:rsidR="005F718C" w:rsidRDefault="005F718C" w:rsidP="00485172">
      <w:pPr>
        <w:rPr>
          <w:rFonts w:ascii="Times New Roman" w:hAnsi="Times New Roman" w:cs="Times New Roman"/>
          <w:sz w:val="24"/>
          <w:szCs w:val="24"/>
        </w:rPr>
      </w:pPr>
    </w:p>
    <w:p w:rsidR="005F718C" w:rsidRDefault="005F718C" w:rsidP="00485172">
      <w:pPr>
        <w:rPr>
          <w:rFonts w:ascii="Times New Roman" w:hAnsi="Times New Roman" w:cs="Times New Roman"/>
          <w:sz w:val="24"/>
          <w:szCs w:val="24"/>
        </w:rPr>
      </w:pPr>
      <w:r>
        <w:rPr>
          <w:rFonts w:ascii="Times New Roman" w:hAnsi="Times New Roman" w:cs="Times New Roman"/>
          <w:b/>
          <w:sz w:val="24"/>
          <w:szCs w:val="24"/>
        </w:rPr>
        <w:lastRenderedPageBreak/>
        <w:t xml:space="preserve">iii)  </w:t>
      </w:r>
      <w:r w:rsidR="00CE067B">
        <w:rPr>
          <w:rFonts w:ascii="Times New Roman" w:hAnsi="Times New Roman" w:cs="Times New Roman"/>
          <w:sz w:val="24"/>
          <w:szCs w:val="24"/>
        </w:rPr>
        <w:t xml:space="preserve">In this model, our slope is the reciprocal of the slope in </w:t>
      </w:r>
      <w:r w:rsidR="00CE067B">
        <w:rPr>
          <w:rFonts w:ascii="Times New Roman" w:hAnsi="Times New Roman" w:cs="Times New Roman"/>
          <w:b/>
          <w:sz w:val="24"/>
          <w:szCs w:val="24"/>
        </w:rPr>
        <w:t>ii)</w:t>
      </w:r>
      <w:r w:rsidR="00CE067B">
        <w:rPr>
          <w:rFonts w:ascii="Times New Roman" w:hAnsi="Times New Roman" w:cs="Times New Roman"/>
          <w:sz w:val="24"/>
          <w:szCs w:val="24"/>
        </w:rPr>
        <w:t xml:space="preserve">, and our intercept is 1 – intercept in </w:t>
      </w:r>
      <w:proofErr w:type="spellStart"/>
      <w:r w:rsidR="00CE067B">
        <w:rPr>
          <w:rFonts w:ascii="Times New Roman" w:hAnsi="Times New Roman" w:cs="Times New Roman"/>
          <w:b/>
          <w:sz w:val="24"/>
          <w:szCs w:val="24"/>
        </w:rPr>
        <w:t>i</w:t>
      </w:r>
      <w:proofErr w:type="spellEnd"/>
      <w:r w:rsidR="00CE067B">
        <w:rPr>
          <w:rFonts w:ascii="Times New Roman" w:hAnsi="Times New Roman" w:cs="Times New Roman"/>
          <w:b/>
          <w:sz w:val="24"/>
          <w:szCs w:val="24"/>
        </w:rPr>
        <w:t>).</w:t>
      </w:r>
      <w:r w:rsidR="00CE067B">
        <w:rPr>
          <w:rFonts w:ascii="Times New Roman" w:hAnsi="Times New Roman" w:cs="Times New Roman"/>
          <w:sz w:val="24"/>
          <w:szCs w:val="24"/>
        </w:rPr>
        <w:t xml:space="preserve">  Our confidence interval is also related.  The new lower bound is the reciprocal of the upper bound in </w:t>
      </w:r>
      <w:r w:rsidR="00CE067B">
        <w:rPr>
          <w:rFonts w:ascii="Times New Roman" w:hAnsi="Times New Roman" w:cs="Times New Roman"/>
          <w:b/>
          <w:sz w:val="24"/>
          <w:szCs w:val="24"/>
        </w:rPr>
        <w:t>ii)</w:t>
      </w:r>
      <w:r w:rsidR="00CE067B">
        <w:rPr>
          <w:rFonts w:ascii="Times New Roman" w:hAnsi="Times New Roman" w:cs="Times New Roman"/>
          <w:sz w:val="24"/>
          <w:szCs w:val="24"/>
        </w:rPr>
        <w:t xml:space="preserve">, and the new upper bound is the reciprocal of the lower bound in </w:t>
      </w:r>
      <w:r w:rsidR="00CE067B">
        <w:rPr>
          <w:rFonts w:ascii="Times New Roman" w:hAnsi="Times New Roman" w:cs="Times New Roman"/>
          <w:b/>
          <w:sz w:val="24"/>
          <w:szCs w:val="24"/>
        </w:rPr>
        <w:t>ii)</w:t>
      </w:r>
      <w:r w:rsidR="00CE067B">
        <w:rPr>
          <w:rFonts w:ascii="Times New Roman" w:hAnsi="Times New Roman" w:cs="Times New Roman"/>
          <w:sz w:val="24"/>
          <w:szCs w:val="24"/>
        </w:rPr>
        <w:t>.</w:t>
      </w:r>
      <w:r w:rsidR="00BD5D1B">
        <w:rPr>
          <w:rFonts w:ascii="Times New Roman" w:hAnsi="Times New Roman" w:cs="Times New Roman"/>
          <w:sz w:val="24"/>
          <w:szCs w:val="24"/>
        </w:rPr>
        <w:t xml:space="preserve">  </w:t>
      </w:r>
      <w:r w:rsidR="00BD5D1B">
        <w:rPr>
          <w:rFonts w:ascii="Times New Roman" w:hAnsi="Times New Roman" w:cs="Times New Roman"/>
          <w:sz w:val="24"/>
          <w:szCs w:val="24"/>
        </w:rPr>
        <w:t>The p-values and all inference remains the same</w:t>
      </w:r>
      <w:r w:rsidR="00C227CB">
        <w:rPr>
          <w:rFonts w:ascii="Times New Roman" w:hAnsi="Times New Roman" w:cs="Times New Roman"/>
          <w:sz w:val="24"/>
          <w:szCs w:val="24"/>
        </w:rPr>
        <w:t xml:space="preserve"> as in </w:t>
      </w:r>
      <w:r w:rsidR="00C227CB">
        <w:rPr>
          <w:rFonts w:ascii="Times New Roman" w:hAnsi="Times New Roman" w:cs="Times New Roman"/>
          <w:b/>
          <w:sz w:val="24"/>
          <w:szCs w:val="24"/>
        </w:rPr>
        <w:t>ii)</w:t>
      </w:r>
      <w:r w:rsidR="00BD5D1B">
        <w:rPr>
          <w:rFonts w:ascii="Times New Roman" w:hAnsi="Times New Roman" w:cs="Times New Roman"/>
          <w:sz w:val="24"/>
          <w:szCs w:val="24"/>
        </w:rPr>
        <w:t>.</w:t>
      </w:r>
    </w:p>
    <w:p w:rsidR="00C33453" w:rsidRDefault="00C33453" w:rsidP="00485172">
      <w:pPr>
        <w:rPr>
          <w:rFonts w:ascii="Times New Roman" w:hAnsi="Times New Roman" w:cs="Times New Roman"/>
          <w:sz w:val="24"/>
          <w:szCs w:val="24"/>
        </w:rPr>
      </w:pPr>
    </w:p>
    <w:p w:rsidR="00C33453" w:rsidRDefault="00C33453" w:rsidP="00485172">
      <w:pPr>
        <w:rPr>
          <w:rFonts w:ascii="Times New Roman" w:hAnsi="Times New Roman" w:cs="Times New Roman"/>
          <w:sz w:val="24"/>
          <w:szCs w:val="24"/>
        </w:rPr>
      </w:pPr>
      <w:r w:rsidRPr="00EE7FE0">
        <w:rPr>
          <w:rFonts w:ascii="Times New Roman" w:hAnsi="Times New Roman" w:cs="Times New Roman"/>
          <w:b/>
          <w:sz w:val="24"/>
          <w:szCs w:val="24"/>
        </w:rPr>
        <w:t xml:space="preserve">5.  </w:t>
      </w:r>
      <w:r w:rsidR="00A3326D">
        <w:rPr>
          <w:rFonts w:ascii="Times New Roman" w:hAnsi="Times New Roman" w:cs="Times New Roman"/>
          <w:sz w:val="24"/>
          <w:szCs w:val="24"/>
        </w:rPr>
        <w:t>In Biost 514 we would stratify our sample into two groups: mothers who smoke and mothers who do not smoke and compare the means (probabilities) of SGA in mothers who smoke to SGA in mothers who do not smoke.  We would compare the difference means using a two-sample t-test without assuming equal variances.  This analysis most closely resembles the analysis we did in question 3.  In both the two sample t-test and question 3 we were able to obtain the exact same means (probabilities) of SGA in both groups: .195 for mothers who smoke and .113 in mothers who do not smoke.  We also get similar confidence intervals for the difference in means (smokers – non-smokers) which was (.023, .139).  Because all of our estimates were the same</w:t>
      </w:r>
      <w:r w:rsidR="00B25330">
        <w:rPr>
          <w:rFonts w:ascii="Times New Roman" w:hAnsi="Times New Roman" w:cs="Times New Roman"/>
          <w:sz w:val="24"/>
          <w:szCs w:val="24"/>
        </w:rPr>
        <w:t xml:space="preserve">, we also get the same two-sided p-value of .006.  All methods from 2 – 4 imply the same means (probabilities) of SGA </w:t>
      </w:r>
      <w:r w:rsidR="0062053D">
        <w:rPr>
          <w:rFonts w:ascii="Times New Roman" w:hAnsi="Times New Roman" w:cs="Times New Roman"/>
          <w:sz w:val="24"/>
          <w:szCs w:val="24"/>
        </w:rPr>
        <w:t xml:space="preserve">and odds of SGA for </w:t>
      </w:r>
      <w:r w:rsidR="009C3886">
        <w:rPr>
          <w:rFonts w:ascii="Times New Roman" w:hAnsi="Times New Roman" w:cs="Times New Roman"/>
          <w:sz w:val="24"/>
          <w:szCs w:val="24"/>
        </w:rPr>
        <w:t>each group</w:t>
      </w:r>
      <w:r w:rsidR="00B25330">
        <w:rPr>
          <w:rFonts w:ascii="Times New Roman" w:hAnsi="Times New Roman" w:cs="Times New Roman"/>
          <w:sz w:val="24"/>
          <w:szCs w:val="24"/>
        </w:rPr>
        <w:t xml:space="preserve"> defined by smoking status</w:t>
      </w:r>
      <w:r w:rsidR="009C3886">
        <w:rPr>
          <w:rFonts w:ascii="Times New Roman" w:hAnsi="Times New Roman" w:cs="Times New Roman"/>
          <w:sz w:val="24"/>
          <w:szCs w:val="24"/>
        </w:rPr>
        <w:t xml:space="preserve"> as does the two sample t-test.  The inference conclusions are also all equivalent among methods 2 – 4 and the t-test.  The p-values are slightly lower (.003 difference) in the methods used for questions 2 &amp; 4 than for method 3 and the t-test.  Overall, all of these methods provide similar results.</w:t>
      </w:r>
    </w:p>
    <w:p w:rsidR="009C3886" w:rsidRDefault="009C3886" w:rsidP="00485172">
      <w:pPr>
        <w:rPr>
          <w:rFonts w:ascii="Times New Roman" w:hAnsi="Times New Roman" w:cs="Times New Roman"/>
          <w:sz w:val="24"/>
          <w:szCs w:val="24"/>
        </w:rPr>
      </w:pPr>
    </w:p>
    <w:p w:rsidR="009C3886" w:rsidRDefault="00493CEF" w:rsidP="00485172">
      <w:pPr>
        <w:rPr>
          <w:rFonts w:ascii="Times New Roman" w:hAnsi="Times New Roman" w:cs="Times New Roman"/>
          <w:sz w:val="24"/>
          <w:szCs w:val="24"/>
        </w:rPr>
      </w:pPr>
      <w:r>
        <w:rPr>
          <w:rFonts w:ascii="Times New Roman" w:hAnsi="Times New Roman" w:cs="Times New Roman"/>
          <w:b/>
          <w:sz w:val="24"/>
          <w:szCs w:val="24"/>
        </w:rPr>
        <w:t xml:space="preserve">6.  </w:t>
      </w:r>
      <w:proofErr w:type="gramStart"/>
      <w:r w:rsidR="0099296B">
        <w:rPr>
          <w:rFonts w:ascii="Times New Roman" w:hAnsi="Times New Roman" w:cs="Times New Roman"/>
          <w:b/>
          <w:sz w:val="24"/>
          <w:szCs w:val="24"/>
        </w:rPr>
        <w:t>a</w:t>
      </w:r>
      <w:proofErr w:type="gramEnd"/>
      <w:r w:rsidR="0099296B">
        <w:rPr>
          <w:rFonts w:ascii="Times New Roman" w:hAnsi="Times New Roman" w:cs="Times New Roman"/>
          <w:b/>
          <w:sz w:val="24"/>
          <w:szCs w:val="24"/>
        </w:rPr>
        <w:t xml:space="preserve">)  </w:t>
      </w:r>
      <w:r w:rsidR="003B0C65">
        <w:rPr>
          <w:rFonts w:ascii="Times New Roman" w:hAnsi="Times New Roman" w:cs="Times New Roman"/>
          <w:b/>
          <w:sz w:val="24"/>
          <w:szCs w:val="24"/>
        </w:rPr>
        <w:t xml:space="preserve">Methods:  </w:t>
      </w:r>
      <w:r w:rsidR="003B0C65">
        <w:rPr>
          <w:rFonts w:ascii="Times New Roman" w:hAnsi="Times New Roman" w:cs="Times New Roman"/>
          <w:sz w:val="24"/>
          <w:szCs w:val="24"/>
        </w:rPr>
        <w:t>We compared the difference in means (probabilities)</w:t>
      </w:r>
      <w:r w:rsidR="003B0C65">
        <w:rPr>
          <w:rFonts w:ascii="Times New Roman" w:hAnsi="Times New Roman" w:cs="Times New Roman"/>
          <w:sz w:val="24"/>
          <w:szCs w:val="24"/>
        </w:rPr>
        <w:t>, equivalently the risk difference (RD),</w:t>
      </w:r>
      <w:r w:rsidR="003B0C65">
        <w:rPr>
          <w:rFonts w:ascii="Times New Roman" w:hAnsi="Times New Roman" w:cs="Times New Roman"/>
          <w:sz w:val="24"/>
          <w:szCs w:val="24"/>
        </w:rPr>
        <w:t xml:space="preserve"> of delivery of infants who were small for gestational age (SGA Yes) </w:t>
      </w:r>
      <w:r w:rsidR="003B0C65">
        <w:rPr>
          <w:rFonts w:ascii="Times New Roman" w:hAnsi="Times New Roman" w:cs="Times New Roman"/>
          <w:sz w:val="24"/>
          <w:szCs w:val="24"/>
        </w:rPr>
        <w:t>stratified by age of the mother at the time of study enrollment</w:t>
      </w:r>
      <w:r w:rsidR="003B0C65">
        <w:rPr>
          <w:rFonts w:ascii="Times New Roman" w:hAnsi="Times New Roman" w:cs="Times New Roman"/>
          <w:sz w:val="24"/>
          <w:szCs w:val="24"/>
        </w:rPr>
        <w:t>.  Statistical inference was based on analysis of the difference in means using the Wald statistic and</w:t>
      </w:r>
      <w:r w:rsidR="001018C5">
        <w:rPr>
          <w:rFonts w:ascii="Times New Roman" w:hAnsi="Times New Roman" w:cs="Times New Roman"/>
          <w:sz w:val="24"/>
          <w:szCs w:val="24"/>
        </w:rPr>
        <w:t xml:space="preserve"> linear</w:t>
      </w:r>
      <w:r w:rsidR="003B0C65">
        <w:rPr>
          <w:rFonts w:ascii="Times New Roman" w:hAnsi="Times New Roman" w:cs="Times New Roman"/>
          <w:sz w:val="24"/>
          <w:szCs w:val="24"/>
        </w:rPr>
        <w:t xml:space="preserve"> regression output.  We provide a 95% confidence interval for the difference in means (probabilities)</w:t>
      </w:r>
      <w:r w:rsidR="008E7C43">
        <w:rPr>
          <w:rFonts w:ascii="Times New Roman" w:hAnsi="Times New Roman" w:cs="Times New Roman"/>
          <w:sz w:val="24"/>
          <w:szCs w:val="24"/>
        </w:rPr>
        <w:t>, the risk difference,</w:t>
      </w:r>
      <w:r w:rsidR="003B0C65">
        <w:rPr>
          <w:rFonts w:ascii="Times New Roman" w:hAnsi="Times New Roman" w:cs="Times New Roman"/>
          <w:sz w:val="24"/>
          <w:szCs w:val="24"/>
        </w:rPr>
        <w:t xml:space="preserve"> and two sided p-value using the approximate normal distribution.  We did use robust standard error estimates.  </w:t>
      </w:r>
    </w:p>
    <w:p w:rsidR="001018C5" w:rsidRDefault="001018C5" w:rsidP="00485172">
      <w:pPr>
        <w:rPr>
          <w:rFonts w:ascii="Times New Roman" w:hAnsi="Times New Roman" w:cs="Times New Roman"/>
          <w:sz w:val="24"/>
          <w:szCs w:val="24"/>
        </w:rPr>
      </w:pPr>
    </w:p>
    <w:p w:rsidR="00746A58" w:rsidRDefault="001018C5" w:rsidP="00485172">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b/>
          <w:sz w:val="24"/>
          <w:szCs w:val="24"/>
        </w:rPr>
        <w:t>:</w:t>
      </w:r>
      <w:r w:rsidR="00353144">
        <w:rPr>
          <w:rFonts w:ascii="Times New Roman" w:hAnsi="Times New Roman" w:cs="Times New Roman"/>
          <w:sz w:val="24"/>
          <w:szCs w:val="24"/>
        </w:rPr>
        <w:t xml:space="preserve">  The slope of our linear regression of SGA Yes stratified on age of the mother at time of study enrollment was -.00427.  </w:t>
      </w:r>
      <w:r>
        <w:rPr>
          <w:rFonts w:ascii="Times New Roman" w:hAnsi="Times New Roman" w:cs="Times New Roman"/>
          <w:sz w:val="24"/>
          <w:szCs w:val="24"/>
        </w:rPr>
        <w:t xml:space="preserve">Based on a 95% confidence interval, this observed </w:t>
      </w:r>
      <w:r w:rsidR="00353144">
        <w:rPr>
          <w:rFonts w:ascii="Times New Roman" w:hAnsi="Times New Roman" w:cs="Times New Roman"/>
          <w:sz w:val="24"/>
          <w:szCs w:val="24"/>
        </w:rPr>
        <w:t>risk difference of -.00427 in mothers who are 1 year older than another mother</w:t>
      </w:r>
      <w:r>
        <w:rPr>
          <w:rFonts w:ascii="Times New Roman" w:hAnsi="Times New Roman" w:cs="Times New Roman"/>
          <w:sz w:val="24"/>
          <w:szCs w:val="24"/>
        </w:rPr>
        <w:t xml:space="preserve"> would not be surprising if the true population </w:t>
      </w:r>
      <w:r w:rsidR="00947037">
        <w:rPr>
          <w:rFonts w:ascii="Times New Roman" w:hAnsi="Times New Roman" w:cs="Times New Roman"/>
          <w:sz w:val="24"/>
          <w:szCs w:val="24"/>
        </w:rPr>
        <w:t>risk difference in mothers who are 1 year older than another mother</w:t>
      </w:r>
      <w:r>
        <w:rPr>
          <w:rFonts w:ascii="Times New Roman" w:hAnsi="Times New Roman" w:cs="Times New Roman"/>
          <w:sz w:val="24"/>
          <w:szCs w:val="24"/>
        </w:rPr>
        <w:t xml:space="preserve"> was between </w:t>
      </w:r>
      <w:r w:rsidR="00947037">
        <w:rPr>
          <w:rFonts w:ascii="Times New Roman" w:hAnsi="Times New Roman" w:cs="Times New Roman"/>
          <w:sz w:val="24"/>
          <w:szCs w:val="24"/>
        </w:rPr>
        <w:t>-.00854 and .000003</w:t>
      </w:r>
      <w:r w:rsidR="009F74CD">
        <w:rPr>
          <w:rFonts w:ascii="Times New Roman" w:hAnsi="Times New Roman" w:cs="Times New Roman"/>
          <w:sz w:val="24"/>
          <w:szCs w:val="24"/>
        </w:rPr>
        <w:t xml:space="preserve">.  Our </w:t>
      </w:r>
      <w:r w:rsidR="003F5491">
        <w:rPr>
          <w:rFonts w:ascii="Times New Roman" w:hAnsi="Times New Roman" w:cs="Times New Roman"/>
          <w:sz w:val="24"/>
          <w:szCs w:val="24"/>
        </w:rPr>
        <w:t xml:space="preserve">two-sided </w:t>
      </w:r>
      <w:r w:rsidR="009F74CD">
        <w:rPr>
          <w:rFonts w:ascii="Times New Roman" w:hAnsi="Times New Roman" w:cs="Times New Roman"/>
          <w:sz w:val="24"/>
          <w:szCs w:val="24"/>
        </w:rPr>
        <w:t>p-value was .0502</w:t>
      </w:r>
      <w:r w:rsidR="00947037">
        <w:rPr>
          <w:rFonts w:ascii="Times New Roman" w:hAnsi="Times New Roman" w:cs="Times New Roman"/>
          <w:sz w:val="24"/>
          <w:szCs w:val="24"/>
        </w:rPr>
        <w:t xml:space="preserve">.  </w:t>
      </w:r>
      <w:r w:rsidR="009F74CD">
        <w:rPr>
          <w:rFonts w:ascii="Times New Roman" w:hAnsi="Times New Roman" w:cs="Times New Roman"/>
          <w:sz w:val="24"/>
          <w:szCs w:val="24"/>
        </w:rPr>
        <w:t>Our findings are right on the verge of significance, but are not significant at the .05 level of significance</w:t>
      </w:r>
      <w:r w:rsidR="00947037">
        <w:rPr>
          <w:rFonts w:ascii="Times New Roman" w:hAnsi="Times New Roman" w:cs="Times New Roman"/>
          <w:sz w:val="24"/>
          <w:szCs w:val="24"/>
        </w:rPr>
        <w:t>.  Therefore</w:t>
      </w:r>
      <w:r w:rsidR="003F5491">
        <w:rPr>
          <w:rFonts w:ascii="Times New Roman" w:hAnsi="Times New Roman" w:cs="Times New Roman"/>
          <w:sz w:val="24"/>
          <w:szCs w:val="24"/>
        </w:rPr>
        <w:t>,</w:t>
      </w:r>
      <w:r w:rsidR="00947037">
        <w:rPr>
          <w:rFonts w:ascii="Times New Roman" w:hAnsi="Times New Roman" w:cs="Times New Roman"/>
          <w:sz w:val="24"/>
          <w:szCs w:val="24"/>
        </w:rPr>
        <w:t xml:space="preserve"> we must conclude that age of the mother and probability of SGA Yes are not associated.  However, I do think more research is needed to determine this</w:t>
      </w:r>
      <w:r w:rsidR="00D22F4E">
        <w:rPr>
          <w:rFonts w:ascii="Times New Roman" w:hAnsi="Times New Roman" w:cs="Times New Roman"/>
          <w:sz w:val="24"/>
          <w:szCs w:val="24"/>
        </w:rPr>
        <w:t xml:space="preserve"> association or lack thereof</w:t>
      </w:r>
      <w:r w:rsidR="00947037">
        <w:rPr>
          <w:rFonts w:ascii="Times New Roman" w:hAnsi="Times New Roman" w:cs="Times New Roman"/>
          <w:sz w:val="24"/>
          <w:szCs w:val="24"/>
        </w:rPr>
        <w:t xml:space="preserve"> since our results are rig</w:t>
      </w:r>
      <w:r w:rsidR="00D22F4E">
        <w:rPr>
          <w:rFonts w:ascii="Times New Roman" w:hAnsi="Times New Roman" w:cs="Times New Roman"/>
          <w:sz w:val="24"/>
          <w:szCs w:val="24"/>
        </w:rPr>
        <w:t xml:space="preserve">ht on the border of significance. </w:t>
      </w:r>
    </w:p>
    <w:p w:rsidR="00746A58" w:rsidRDefault="00746A58" w:rsidP="00485172">
      <w:pPr>
        <w:rPr>
          <w:rFonts w:ascii="Times New Roman" w:hAnsi="Times New Roman" w:cs="Times New Roman"/>
          <w:sz w:val="24"/>
          <w:szCs w:val="24"/>
        </w:rPr>
      </w:pPr>
    </w:p>
    <w:p w:rsidR="001018C5" w:rsidRDefault="00746A58" w:rsidP="00485172">
      <w:pPr>
        <w:rPr>
          <w:rFonts w:ascii="Times New Roman" w:hAnsi="Times New Roman" w:cs="Times New Roman"/>
          <w:sz w:val="24"/>
          <w:szCs w:val="24"/>
        </w:rPr>
      </w:pPr>
      <w:r>
        <w:rPr>
          <w:rFonts w:ascii="Times New Roman" w:hAnsi="Times New Roman" w:cs="Times New Roman"/>
          <w:b/>
          <w:sz w:val="24"/>
          <w:szCs w:val="24"/>
        </w:rPr>
        <w:t xml:space="preserve">b)  </w:t>
      </w:r>
      <w:r w:rsidR="003F5491">
        <w:rPr>
          <w:rFonts w:ascii="Times New Roman" w:hAnsi="Times New Roman" w:cs="Times New Roman"/>
          <w:b/>
          <w:sz w:val="24"/>
          <w:szCs w:val="24"/>
        </w:rPr>
        <w:t xml:space="preserve">Methods:  </w:t>
      </w:r>
      <w:r w:rsidR="00036682">
        <w:rPr>
          <w:rFonts w:ascii="Times New Roman" w:hAnsi="Times New Roman" w:cs="Times New Roman"/>
          <w:sz w:val="24"/>
          <w:szCs w:val="24"/>
        </w:rPr>
        <w:t>We analyzed</w:t>
      </w:r>
      <w:r w:rsidR="003F5491">
        <w:rPr>
          <w:rFonts w:ascii="Times New Roman" w:hAnsi="Times New Roman" w:cs="Times New Roman"/>
          <w:sz w:val="24"/>
          <w:szCs w:val="24"/>
        </w:rPr>
        <w:t xml:space="preserve"> the </w:t>
      </w:r>
      <w:r w:rsidR="003F5491">
        <w:rPr>
          <w:rFonts w:ascii="Times New Roman" w:hAnsi="Times New Roman" w:cs="Times New Roman"/>
          <w:sz w:val="24"/>
          <w:szCs w:val="24"/>
        </w:rPr>
        <w:t>ratio of</w:t>
      </w:r>
      <w:r w:rsidR="003F5491">
        <w:rPr>
          <w:rFonts w:ascii="Times New Roman" w:hAnsi="Times New Roman" w:cs="Times New Roman"/>
          <w:sz w:val="24"/>
          <w:szCs w:val="24"/>
        </w:rPr>
        <w:t xml:space="preserve"> means (probabilities), equivalently the risk </w:t>
      </w:r>
      <w:r w:rsidR="003F5491">
        <w:rPr>
          <w:rFonts w:ascii="Times New Roman" w:hAnsi="Times New Roman" w:cs="Times New Roman"/>
          <w:sz w:val="24"/>
          <w:szCs w:val="24"/>
        </w:rPr>
        <w:t>ratio (RR</w:t>
      </w:r>
      <w:r w:rsidR="003F5491">
        <w:rPr>
          <w:rFonts w:ascii="Times New Roman" w:hAnsi="Times New Roman" w:cs="Times New Roman"/>
          <w:sz w:val="24"/>
          <w:szCs w:val="24"/>
        </w:rPr>
        <w:t xml:space="preserve">), of delivery of infants who were small for gestational age (SGA Yes) stratified by age of the mother at the time of study enrollment.  Statistical inference was based on analysis of the </w:t>
      </w:r>
      <w:r w:rsidR="003F5491">
        <w:rPr>
          <w:rFonts w:ascii="Times New Roman" w:hAnsi="Times New Roman" w:cs="Times New Roman"/>
          <w:sz w:val="24"/>
          <w:szCs w:val="24"/>
        </w:rPr>
        <w:t>ratio</w:t>
      </w:r>
      <w:r w:rsidR="003F5491">
        <w:rPr>
          <w:rFonts w:ascii="Times New Roman" w:hAnsi="Times New Roman" w:cs="Times New Roman"/>
          <w:sz w:val="24"/>
          <w:szCs w:val="24"/>
        </w:rPr>
        <w:t xml:space="preserve"> </w:t>
      </w:r>
      <w:r w:rsidR="003F5491">
        <w:rPr>
          <w:rFonts w:ascii="Times New Roman" w:hAnsi="Times New Roman" w:cs="Times New Roman"/>
          <w:sz w:val="24"/>
          <w:szCs w:val="24"/>
        </w:rPr>
        <w:t xml:space="preserve">of </w:t>
      </w:r>
      <w:r w:rsidR="003F5491">
        <w:rPr>
          <w:rFonts w:ascii="Times New Roman" w:hAnsi="Times New Roman" w:cs="Times New Roman"/>
          <w:sz w:val="24"/>
          <w:szCs w:val="24"/>
        </w:rPr>
        <w:t xml:space="preserve">means using the Wald statistic and </w:t>
      </w:r>
      <w:r w:rsidR="003F5491">
        <w:rPr>
          <w:rFonts w:ascii="Times New Roman" w:hAnsi="Times New Roman" w:cs="Times New Roman"/>
          <w:sz w:val="24"/>
          <w:szCs w:val="24"/>
        </w:rPr>
        <w:t>Poisson</w:t>
      </w:r>
      <w:r w:rsidR="003F5491">
        <w:rPr>
          <w:rFonts w:ascii="Times New Roman" w:hAnsi="Times New Roman" w:cs="Times New Roman"/>
          <w:sz w:val="24"/>
          <w:szCs w:val="24"/>
        </w:rPr>
        <w:t xml:space="preserve"> regression output.  We provide a 95% confidence interval for the </w:t>
      </w:r>
      <w:r w:rsidR="002F5D50">
        <w:rPr>
          <w:rFonts w:ascii="Times New Roman" w:hAnsi="Times New Roman" w:cs="Times New Roman"/>
          <w:sz w:val="24"/>
          <w:szCs w:val="24"/>
        </w:rPr>
        <w:t xml:space="preserve">ratio of </w:t>
      </w:r>
      <w:r w:rsidR="003F5491">
        <w:rPr>
          <w:rFonts w:ascii="Times New Roman" w:hAnsi="Times New Roman" w:cs="Times New Roman"/>
          <w:sz w:val="24"/>
          <w:szCs w:val="24"/>
        </w:rPr>
        <w:t>means (probabilities)</w:t>
      </w:r>
      <w:r w:rsidR="002F5D50">
        <w:rPr>
          <w:rFonts w:ascii="Times New Roman" w:hAnsi="Times New Roman" w:cs="Times New Roman"/>
          <w:sz w:val="24"/>
          <w:szCs w:val="24"/>
        </w:rPr>
        <w:t>, the risk ratio</w:t>
      </w:r>
      <w:r w:rsidR="003F5491">
        <w:rPr>
          <w:rFonts w:ascii="Times New Roman" w:hAnsi="Times New Roman" w:cs="Times New Roman"/>
          <w:sz w:val="24"/>
          <w:szCs w:val="24"/>
        </w:rPr>
        <w:t>, and two sided p-value using the approximate normal distribution.  We did use robust standard error estimates.</w:t>
      </w:r>
      <w:r w:rsidR="00D22F4E">
        <w:rPr>
          <w:rFonts w:ascii="Times New Roman" w:hAnsi="Times New Roman" w:cs="Times New Roman"/>
          <w:sz w:val="24"/>
          <w:szCs w:val="24"/>
        </w:rPr>
        <w:t xml:space="preserve"> </w:t>
      </w:r>
    </w:p>
    <w:p w:rsidR="00925769" w:rsidRDefault="00925769" w:rsidP="00485172">
      <w:pPr>
        <w:rPr>
          <w:rFonts w:ascii="Times New Roman" w:hAnsi="Times New Roman" w:cs="Times New Roman"/>
          <w:sz w:val="24"/>
          <w:szCs w:val="24"/>
        </w:rPr>
      </w:pPr>
    </w:p>
    <w:p w:rsidR="00925769" w:rsidRDefault="00925769" w:rsidP="00485172">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The slope of our </w:t>
      </w:r>
      <w:r w:rsidR="006724EE">
        <w:rPr>
          <w:rFonts w:ascii="Times New Roman" w:hAnsi="Times New Roman" w:cs="Times New Roman"/>
          <w:sz w:val="24"/>
          <w:szCs w:val="24"/>
        </w:rPr>
        <w:t>Poisson</w:t>
      </w:r>
      <w:r>
        <w:rPr>
          <w:rFonts w:ascii="Times New Roman" w:hAnsi="Times New Roman" w:cs="Times New Roman"/>
          <w:sz w:val="24"/>
          <w:szCs w:val="24"/>
        </w:rPr>
        <w:t xml:space="preserve"> regression of SGA Yes stratified on age of the mother at time</w:t>
      </w:r>
      <w:r w:rsidR="006724EE">
        <w:rPr>
          <w:rFonts w:ascii="Times New Roman" w:hAnsi="Times New Roman" w:cs="Times New Roman"/>
          <w:sz w:val="24"/>
          <w:szCs w:val="24"/>
        </w:rPr>
        <w:t xml:space="preserve"> of study enrollment was .968</w:t>
      </w:r>
      <w:r>
        <w:rPr>
          <w:rFonts w:ascii="Times New Roman" w:hAnsi="Times New Roman" w:cs="Times New Roman"/>
          <w:sz w:val="24"/>
          <w:szCs w:val="24"/>
        </w:rPr>
        <w:t xml:space="preserve">.  Based on a 95% confidence interval, this observed risk </w:t>
      </w:r>
      <w:r w:rsidR="006724EE">
        <w:rPr>
          <w:rFonts w:ascii="Times New Roman" w:hAnsi="Times New Roman" w:cs="Times New Roman"/>
          <w:sz w:val="24"/>
          <w:szCs w:val="24"/>
        </w:rPr>
        <w:t>ratio</w:t>
      </w:r>
      <w:r>
        <w:rPr>
          <w:rFonts w:ascii="Times New Roman" w:hAnsi="Times New Roman" w:cs="Times New Roman"/>
          <w:sz w:val="24"/>
          <w:szCs w:val="24"/>
        </w:rPr>
        <w:t xml:space="preserve"> of </w:t>
      </w:r>
      <w:r w:rsidR="006724EE">
        <w:rPr>
          <w:rFonts w:ascii="Times New Roman" w:hAnsi="Times New Roman" w:cs="Times New Roman"/>
          <w:sz w:val="24"/>
          <w:szCs w:val="24"/>
        </w:rPr>
        <w:lastRenderedPageBreak/>
        <w:t>.968</w:t>
      </w:r>
      <w:r>
        <w:rPr>
          <w:rFonts w:ascii="Times New Roman" w:hAnsi="Times New Roman" w:cs="Times New Roman"/>
          <w:sz w:val="24"/>
          <w:szCs w:val="24"/>
        </w:rPr>
        <w:t xml:space="preserve"> in mothers who are 1 year older than another mother would not be surprising if the true population risk </w:t>
      </w:r>
      <w:r w:rsidR="006724EE">
        <w:rPr>
          <w:rFonts w:ascii="Times New Roman" w:hAnsi="Times New Roman" w:cs="Times New Roman"/>
          <w:sz w:val="24"/>
          <w:szCs w:val="24"/>
        </w:rPr>
        <w:t>ratio</w:t>
      </w:r>
      <w:r>
        <w:rPr>
          <w:rFonts w:ascii="Times New Roman" w:hAnsi="Times New Roman" w:cs="Times New Roman"/>
          <w:sz w:val="24"/>
          <w:szCs w:val="24"/>
        </w:rPr>
        <w:t xml:space="preserve"> in mothers who are 1 year older than another mother was between </w:t>
      </w:r>
      <w:r w:rsidR="006724EE">
        <w:rPr>
          <w:rFonts w:ascii="Times New Roman" w:hAnsi="Times New Roman" w:cs="Times New Roman"/>
          <w:sz w:val="24"/>
          <w:szCs w:val="24"/>
        </w:rPr>
        <w:t>.936</w:t>
      </w:r>
      <w:r>
        <w:rPr>
          <w:rFonts w:ascii="Times New Roman" w:hAnsi="Times New Roman" w:cs="Times New Roman"/>
          <w:sz w:val="24"/>
          <w:szCs w:val="24"/>
        </w:rPr>
        <w:t xml:space="preserve"> and </w:t>
      </w:r>
      <w:r w:rsidR="006724EE">
        <w:rPr>
          <w:rFonts w:ascii="Times New Roman" w:hAnsi="Times New Roman" w:cs="Times New Roman"/>
          <w:sz w:val="24"/>
          <w:szCs w:val="24"/>
        </w:rPr>
        <w:t>1.002</w:t>
      </w:r>
      <w:r>
        <w:rPr>
          <w:rFonts w:ascii="Times New Roman" w:hAnsi="Times New Roman" w:cs="Times New Roman"/>
          <w:sz w:val="24"/>
          <w:szCs w:val="24"/>
        </w:rPr>
        <w:t xml:space="preserve">.  Our two-sided </w:t>
      </w:r>
      <w:r w:rsidR="006724EE">
        <w:rPr>
          <w:rFonts w:ascii="Times New Roman" w:hAnsi="Times New Roman" w:cs="Times New Roman"/>
          <w:sz w:val="24"/>
          <w:szCs w:val="24"/>
        </w:rPr>
        <w:t>p-value was .0616</w:t>
      </w:r>
      <w:r>
        <w:rPr>
          <w:rFonts w:ascii="Times New Roman" w:hAnsi="Times New Roman" w:cs="Times New Roman"/>
          <w:sz w:val="24"/>
          <w:szCs w:val="24"/>
        </w:rPr>
        <w:t xml:space="preserve">.  Our findings are not significant at the .05 level of significance.  Therefore, we must conclude that age of the mother and probability of SGA Yes are not associated.  However, I do think more research is needed to determine this association or lack thereof since our results are </w:t>
      </w:r>
      <w:r w:rsidR="006724EE">
        <w:rPr>
          <w:rFonts w:ascii="Times New Roman" w:hAnsi="Times New Roman" w:cs="Times New Roman"/>
          <w:sz w:val="24"/>
          <w:szCs w:val="24"/>
        </w:rPr>
        <w:t>close to significant</w:t>
      </w:r>
      <w:r>
        <w:rPr>
          <w:rFonts w:ascii="Times New Roman" w:hAnsi="Times New Roman" w:cs="Times New Roman"/>
          <w:sz w:val="24"/>
          <w:szCs w:val="24"/>
        </w:rPr>
        <w:t>.</w:t>
      </w:r>
    </w:p>
    <w:p w:rsidR="005B06DA" w:rsidRDefault="005B06DA" w:rsidP="00485172">
      <w:pPr>
        <w:rPr>
          <w:rFonts w:ascii="Times New Roman" w:hAnsi="Times New Roman" w:cs="Times New Roman"/>
          <w:sz w:val="24"/>
          <w:szCs w:val="24"/>
        </w:rPr>
      </w:pPr>
    </w:p>
    <w:p w:rsidR="005B06DA" w:rsidRDefault="005B06DA" w:rsidP="00485172">
      <w:pPr>
        <w:rPr>
          <w:rFonts w:ascii="Times New Roman" w:hAnsi="Times New Roman" w:cs="Times New Roman"/>
          <w:sz w:val="24"/>
          <w:szCs w:val="24"/>
        </w:rPr>
      </w:pPr>
      <w:r>
        <w:rPr>
          <w:rFonts w:ascii="Times New Roman" w:hAnsi="Times New Roman" w:cs="Times New Roman"/>
          <w:b/>
          <w:sz w:val="24"/>
          <w:szCs w:val="24"/>
        </w:rPr>
        <w:t xml:space="preserve">c)  </w:t>
      </w:r>
      <w:r w:rsidR="00036682">
        <w:rPr>
          <w:rFonts w:ascii="Times New Roman" w:hAnsi="Times New Roman" w:cs="Times New Roman"/>
          <w:b/>
          <w:sz w:val="24"/>
          <w:szCs w:val="24"/>
        </w:rPr>
        <w:t xml:space="preserve">Methods:  </w:t>
      </w:r>
      <w:r w:rsidR="00036682">
        <w:rPr>
          <w:rFonts w:ascii="Times New Roman" w:hAnsi="Times New Roman" w:cs="Times New Roman"/>
          <w:sz w:val="24"/>
          <w:szCs w:val="24"/>
        </w:rPr>
        <w:t>We analyzed the odds ratio o</w:t>
      </w:r>
      <w:r w:rsidR="00036682">
        <w:rPr>
          <w:rFonts w:ascii="Times New Roman" w:hAnsi="Times New Roman" w:cs="Times New Roman"/>
          <w:sz w:val="24"/>
          <w:szCs w:val="24"/>
        </w:rPr>
        <w:t xml:space="preserve">f delivery of infants who were small for gestational age (SGA Yes) stratified by age of the mother at the time of study enrollment.  Statistical inference was based on analysis of the </w:t>
      </w:r>
      <w:r w:rsidR="00036682">
        <w:rPr>
          <w:rFonts w:ascii="Times New Roman" w:hAnsi="Times New Roman" w:cs="Times New Roman"/>
          <w:sz w:val="24"/>
          <w:szCs w:val="24"/>
        </w:rPr>
        <w:t>odds ratio</w:t>
      </w:r>
      <w:r w:rsidR="00036682">
        <w:rPr>
          <w:rFonts w:ascii="Times New Roman" w:hAnsi="Times New Roman" w:cs="Times New Roman"/>
          <w:sz w:val="24"/>
          <w:szCs w:val="24"/>
        </w:rPr>
        <w:t xml:space="preserve"> using the Wald statistic and </w:t>
      </w:r>
      <w:r w:rsidR="00036682">
        <w:rPr>
          <w:rFonts w:ascii="Times New Roman" w:hAnsi="Times New Roman" w:cs="Times New Roman"/>
          <w:sz w:val="24"/>
          <w:szCs w:val="24"/>
        </w:rPr>
        <w:t>Logistic</w:t>
      </w:r>
      <w:r w:rsidR="00036682">
        <w:rPr>
          <w:rFonts w:ascii="Times New Roman" w:hAnsi="Times New Roman" w:cs="Times New Roman"/>
          <w:sz w:val="24"/>
          <w:szCs w:val="24"/>
        </w:rPr>
        <w:t xml:space="preserve"> regression output.  We provide a 95% confidence interval for the </w:t>
      </w:r>
      <w:r w:rsidR="009C11B3">
        <w:rPr>
          <w:rFonts w:ascii="Times New Roman" w:hAnsi="Times New Roman" w:cs="Times New Roman"/>
          <w:sz w:val="24"/>
          <w:szCs w:val="24"/>
        </w:rPr>
        <w:t>odds ratio</w:t>
      </w:r>
      <w:r w:rsidR="00036682">
        <w:rPr>
          <w:rFonts w:ascii="Times New Roman" w:hAnsi="Times New Roman" w:cs="Times New Roman"/>
          <w:sz w:val="24"/>
          <w:szCs w:val="24"/>
        </w:rPr>
        <w:t>, and two sided p-value using the approximate normal distribution.  We did use robust standard error estimates.</w:t>
      </w:r>
    </w:p>
    <w:p w:rsidR="00CB33B5" w:rsidRDefault="00CB33B5" w:rsidP="00485172">
      <w:pPr>
        <w:rPr>
          <w:rFonts w:ascii="Times New Roman" w:hAnsi="Times New Roman" w:cs="Times New Roman"/>
          <w:sz w:val="24"/>
          <w:szCs w:val="24"/>
        </w:rPr>
      </w:pPr>
    </w:p>
    <w:p w:rsidR="00CB33B5" w:rsidRDefault="00CB33B5" w:rsidP="00CB33B5">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The slope of our </w:t>
      </w:r>
      <w:r w:rsidR="00702AE1">
        <w:rPr>
          <w:rFonts w:ascii="Times New Roman" w:hAnsi="Times New Roman" w:cs="Times New Roman"/>
          <w:sz w:val="24"/>
          <w:szCs w:val="24"/>
        </w:rPr>
        <w:t>Logistic</w:t>
      </w:r>
      <w:r>
        <w:rPr>
          <w:rFonts w:ascii="Times New Roman" w:hAnsi="Times New Roman" w:cs="Times New Roman"/>
          <w:sz w:val="24"/>
          <w:szCs w:val="24"/>
        </w:rPr>
        <w:t xml:space="preserve"> regression of SGA Yes stratified on age of the mother at time</w:t>
      </w:r>
      <w:r w:rsidR="00944A85">
        <w:rPr>
          <w:rFonts w:ascii="Times New Roman" w:hAnsi="Times New Roman" w:cs="Times New Roman"/>
          <w:sz w:val="24"/>
          <w:szCs w:val="24"/>
        </w:rPr>
        <w:t xml:space="preserve"> of study enrollment was .</w:t>
      </w:r>
      <w:r w:rsidR="00B77A12">
        <w:rPr>
          <w:rFonts w:ascii="Times New Roman" w:hAnsi="Times New Roman" w:cs="Times New Roman"/>
          <w:sz w:val="24"/>
          <w:szCs w:val="24"/>
        </w:rPr>
        <w:t>963.</w:t>
      </w:r>
      <w:r>
        <w:rPr>
          <w:rFonts w:ascii="Times New Roman" w:hAnsi="Times New Roman" w:cs="Times New Roman"/>
          <w:sz w:val="24"/>
          <w:szCs w:val="24"/>
        </w:rPr>
        <w:t xml:space="preserve">  Based on a 95% confidence interval, this observed </w:t>
      </w:r>
      <w:r w:rsidR="00B77A12">
        <w:rPr>
          <w:rFonts w:ascii="Times New Roman" w:hAnsi="Times New Roman" w:cs="Times New Roman"/>
          <w:sz w:val="24"/>
          <w:szCs w:val="24"/>
        </w:rPr>
        <w:t>odds</w:t>
      </w:r>
      <w:r>
        <w:rPr>
          <w:rFonts w:ascii="Times New Roman" w:hAnsi="Times New Roman" w:cs="Times New Roman"/>
          <w:sz w:val="24"/>
          <w:szCs w:val="24"/>
        </w:rPr>
        <w:t xml:space="preserve"> ratio of </w:t>
      </w:r>
      <w:r w:rsidR="00B77A12">
        <w:rPr>
          <w:rFonts w:ascii="Times New Roman" w:hAnsi="Times New Roman" w:cs="Times New Roman"/>
          <w:sz w:val="24"/>
          <w:szCs w:val="24"/>
        </w:rPr>
        <w:t>.963</w:t>
      </w:r>
      <w:r>
        <w:rPr>
          <w:rFonts w:ascii="Times New Roman" w:hAnsi="Times New Roman" w:cs="Times New Roman"/>
          <w:sz w:val="24"/>
          <w:szCs w:val="24"/>
        </w:rPr>
        <w:t xml:space="preserve"> in mothers who are 1 year older than another mother would not be surprising if the true population </w:t>
      </w:r>
      <w:r w:rsidR="00270254">
        <w:rPr>
          <w:rFonts w:ascii="Times New Roman" w:hAnsi="Times New Roman" w:cs="Times New Roman"/>
          <w:sz w:val="24"/>
          <w:szCs w:val="24"/>
        </w:rPr>
        <w:t>odds</w:t>
      </w:r>
      <w:r>
        <w:rPr>
          <w:rFonts w:ascii="Times New Roman" w:hAnsi="Times New Roman" w:cs="Times New Roman"/>
          <w:sz w:val="24"/>
          <w:szCs w:val="24"/>
        </w:rPr>
        <w:t xml:space="preserve"> ratio in mothers who are 1 year older than another mother was between </w:t>
      </w:r>
      <w:r w:rsidR="00270254">
        <w:rPr>
          <w:rFonts w:ascii="Times New Roman" w:hAnsi="Times New Roman" w:cs="Times New Roman"/>
          <w:sz w:val="24"/>
          <w:szCs w:val="24"/>
        </w:rPr>
        <w:t>.92</w:t>
      </w:r>
      <w:r>
        <w:rPr>
          <w:rFonts w:ascii="Times New Roman" w:hAnsi="Times New Roman" w:cs="Times New Roman"/>
          <w:sz w:val="24"/>
          <w:szCs w:val="24"/>
        </w:rPr>
        <w:t xml:space="preserve">6 and 1.002.  Our two-sided </w:t>
      </w:r>
      <w:r w:rsidR="00270254">
        <w:rPr>
          <w:rFonts w:ascii="Times New Roman" w:hAnsi="Times New Roman" w:cs="Times New Roman"/>
          <w:sz w:val="24"/>
          <w:szCs w:val="24"/>
        </w:rPr>
        <w:t>p-value was .0611</w:t>
      </w:r>
      <w:r>
        <w:rPr>
          <w:rFonts w:ascii="Times New Roman" w:hAnsi="Times New Roman" w:cs="Times New Roman"/>
          <w:sz w:val="24"/>
          <w:szCs w:val="24"/>
        </w:rPr>
        <w:t>.  Our findings are not significant at the .05 level of significance.  Therefore, we must conclude that age of the mother and probability of SGA Yes are not associated.  However, I do think more research is needed to determine this association or lack thereof since our results are close to significant.</w:t>
      </w:r>
    </w:p>
    <w:p w:rsidR="00CB33B5" w:rsidRDefault="00CB33B5" w:rsidP="00485172">
      <w:pPr>
        <w:rPr>
          <w:rFonts w:ascii="Times New Roman" w:hAnsi="Times New Roman" w:cs="Times New Roman"/>
          <w:sz w:val="24"/>
          <w:szCs w:val="24"/>
        </w:rPr>
      </w:pPr>
    </w:p>
    <w:p w:rsidR="00AB55F1" w:rsidRPr="003B71D3" w:rsidRDefault="00AB55F1" w:rsidP="00485172">
      <w:pPr>
        <w:rPr>
          <w:rFonts w:ascii="Times New Roman" w:hAnsi="Times New Roman" w:cs="Times New Roman"/>
          <w:sz w:val="24"/>
          <w:szCs w:val="24"/>
        </w:rPr>
      </w:pPr>
      <w:r>
        <w:rPr>
          <w:rFonts w:ascii="Times New Roman" w:hAnsi="Times New Roman" w:cs="Times New Roman"/>
          <w:b/>
          <w:sz w:val="24"/>
          <w:szCs w:val="24"/>
        </w:rPr>
        <w:t xml:space="preserve">d)  </w:t>
      </w:r>
      <w:r w:rsidR="003B71D3">
        <w:rPr>
          <w:rFonts w:ascii="Times New Roman" w:hAnsi="Times New Roman" w:cs="Times New Roman"/>
          <w:sz w:val="24"/>
          <w:szCs w:val="24"/>
        </w:rPr>
        <w:t xml:space="preserve">Provided below is a table which gives the estimated probabilities of a 20 year old mother delivering an infant who was small for gestational age </w:t>
      </w:r>
      <w:r w:rsidR="00C82C33">
        <w:rPr>
          <w:rFonts w:ascii="Times New Roman" w:hAnsi="Times New Roman" w:cs="Times New Roman"/>
          <w:sz w:val="24"/>
          <w:szCs w:val="24"/>
        </w:rPr>
        <w:t xml:space="preserve">based on 3 different regression methods </w:t>
      </w:r>
      <w:r w:rsidR="003B71D3">
        <w:rPr>
          <w:rFonts w:ascii="Times New Roman" w:hAnsi="Times New Roman" w:cs="Times New Roman"/>
          <w:sz w:val="24"/>
          <w:szCs w:val="24"/>
        </w:rPr>
        <w:t>and the actual sample proportion of 20 year old mothers who did deliver an infant who was small for gestational age.</w:t>
      </w:r>
      <w:r w:rsidR="00C82C33">
        <w:rPr>
          <w:rFonts w:ascii="Times New Roman" w:hAnsi="Times New Roman" w:cs="Times New Roman"/>
          <w:sz w:val="24"/>
          <w:szCs w:val="24"/>
        </w:rPr>
        <w:t xml:space="preserve">  As you can see, the estimates are all relatively close together, but far different from the actual sample proportion.  This may be an indication that our linear model is </w:t>
      </w:r>
      <w:proofErr w:type="spellStart"/>
      <w:r w:rsidR="00C82C33">
        <w:rPr>
          <w:rFonts w:ascii="Times New Roman" w:hAnsi="Times New Roman" w:cs="Times New Roman"/>
          <w:sz w:val="24"/>
          <w:szCs w:val="24"/>
        </w:rPr>
        <w:t>mis</w:t>
      </w:r>
      <w:proofErr w:type="spellEnd"/>
      <w:r w:rsidR="00C82C33">
        <w:rPr>
          <w:rFonts w:ascii="Times New Roman" w:hAnsi="Times New Roman" w:cs="Times New Roman"/>
          <w:sz w:val="24"/>
          <w:szCs w:val="24"/>
        </w:rPr>
        <w:t>-specified, i.e., we do not actually have a linear relationship between age of the mother and probability of delivering an SGA Yes infant.</w:t>
      </w:r>
      <w:r w:rsidR="00F66A22">
        <w:rPr>
          <w:rFonts w:ascii="Times New Roman" w:hAnsi="Times New Roman" w:cs="Times New Roman"/>
          <w:sz w:val="24"/>
          <w:szCs w:val="24"/>
        </w:rPr>
        <w:t xml:space="preserve">  This difference between the actual sample proportion and the estimates can occur, because the linear regression model borrows information about SGA Yes from all ages and all age comparisons.  Therefore, for any given age, the estimates can differ drastically from the sample, especially when there is no linear relationship.</w:t>
      </w:r>
    </w:p>
    <w:p w:rsidR="003C6837" w:rsidRDefault="003C6837" w:rsidP="00485172">
      <w:pPr>
        <w:rPr>
          <w:rFonts w:ascii="Times New Roman" w:hAnsi="Times New Roman" w:cs="Times New Roman"/>
          <w:sz w:val="24"/>
          <w:szCs w:val="24"/>
        </w:rPr>
      </w:pPr>
    </w:p>
    <w:p w:rsidR="003C6837" w:rsidRDefault="003C6837" w:rsidP="00485172">
      <w:pPr>
        <w:rPr>
          <w:rFonts w:ascii="Times New Roman" w:hAnsi="Times New Roman" w:cs="Times New Roman"/>
          <w:sz w:val="24"/>
          <w:szCs w:val="24"/>
        </w:rPr>
      </w:pPr>
    </w:p>
    <w:tbl>
      <w:tblPr>
        <w:tblW w:w="6220" w:type="dxa"/>
        <w:tblInd w:w="1990" w:type="dxa"/>
        <w:tblLook w:val="04A0" w:firstRow="1" w:lastRow="0" w:firstColumn="1" w:lastColumn="0" w:noHBand="0" w:noVBand="1"/>
      </w:tblPr>
      <w:tblGrid>
        <w:gridCol w:w="1266"/>
        <w:gridCol w:w="1411"/>
        <w:gridCol w:w="1422"/>
        <w:gridCol w:w="2121"/>
      </w:tblGrid>
      <w:tr w:rsidR="00C216C8" w:rsidRPr="00C216C8" w:rsidTr="00C216C8">
        <w:trPr>
          <w:trHeight w:val="315"/>
        </w:trPr>
        <w:tc>
          <w:tcPr>
            <w:tcW w:w="6220" w:type="dxa"/>
            <w:gridSpan w:val="4"/>
            <w:tcBorders>
              <w:top w:val="single" w:sz="4" w:space="0" w:color="auto"/>
              <w:left w:val="single" w:sz="4" w:space="0" w:color="auto"/>
              <w:bottom w:val="double" w:sz="6" w:space="0" w:color="auto"/>
              <w:right w:val="single" w:sz="4" w:space="0" w:color="auto"/>
            </w:tcBorders>
            <w:shd w:val="clear" w:color="auto" w:fill="auto"/>
            <w:noWrap/>
            <w:vAlign w:val="bottom"/>
            <w:hideMark/>
          </w:tcPr>
          <w:p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Regression Estimates for the Probability of delivering an SGA Yes infant for a 20 Year Old Mother</w:t>
            </w:r>
          </w:p>
        </w:tc>
      </w:tr>
      <w:tr w:rsidR="00C216C8" w:rsidRPr="00C216C8" w:rsidTr="00C216C8">
        <w:trPr>
          <w:trHeight w:val="315"/>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Linear (RD)</w:t>
            </w:r>
          </w:p>
        </w:tc>
        <w:tc>
          <w:tcPr>
            <w:tcW w:w="1411" w:type="dxa"/>
            <w:tcBorders>
              <w:top w:val="nil"/>
              <w:left w:val="nil"/>
              <w:bottom w:val="single" w:sz="4" w:space="0" w:color="auto"/>
              <w:right w:val="single" w:sz="4" w:space="0" w:color="auto"/>
            </w:tcBorders>
            <w:shd w:val="clear" w:color="auto" w:fill="auto"/>
            <w:noWrap/>
            <w:vAlign w:val="bottom"/>
            <w:hideMark/>
          </w:tcPr>
          <w:p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Poisson (RR)</w:t>
            </w:r>
          </w:p>
        </w:tc>
        <w:tc>
          <w:tcPr>
            <w:tcW w:w="1422" w:type="dxa"/>
            <w:tcBorders>
              <w:top w:val="nil"/>
              <w:left w:val="nil"/>
              <w:bottom w:val="single" w:sz="4" w:space="0" w:color="auto"/>
              <w:right w:val="single" w:sz="4" w:space="0" w:color="auto"/>
            </w:tcBorders>
            <w:shd w:val="clear" w:color="auto" w:fill="auto"/>
            <w:noWrap/>
            <w:vAlign w:val="bottom"/>
            <w:hideMark/>
          </w:tcPr>
          <w:p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Logistic (OR)</w:t>
            </w:r>
          </w:p>
        </w:tc>
        <w:tc>
          <w:tcPr>
            <w:tcW w:w="2121" w:type="dxa"/>
            <w:tcBorders>
              <w:top w:val="nil"/>
              <w:left w:val="nil"/>
              <w:bottom w:val="single" w:sz="4" w:space="0" w:color="auto"/>
              <w:right w:val="single" w:sz="4" w:space="0" w:color="auto"/>
            </w:tcBorders>
            <w:shd w:val="clear" w:color="auto" w:fill="auto"/>
            <w:noWrap/>
            <w:vAlign w:val="bottom"/>
            <w:hideMark/>
          </w:tcPr>
          <w:p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Sample Proportion</w:t>
            </w:r>
          </w:p>
        </w:tc>
      </w:tr>
      <w:tr w:rsidR="00C216C8" w:rsidRPr="00C216C8" w:rsidTr="00C216C8">
        <w:trPr>
          <w:trHeight w:val="300"/>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0.1589</w:t>
            </w:r>
          </w:p>
        </w:tc>
        <w:tc>
          <w:tcPr>
            <w:tcW w:w="1411" w:type="dxa"/>
            <w:tcBorders>
              <w:top w:val="nil"/>
              <w:left w:val="nil"/>
              <w:bottom w:val="single" w:sz="4" w:space="0" w:color="auto"/>
              <w:right w:val="single" w:sz="4" w:space="0" w:color="auto"/>
            </w:tcBorders>
            <w:shd w:val="clear" w:color="auto" w:fill="auto"/>
            <w:noWrap/>
            <w:vAlign w:val="bottom"/>
            <w:hideMark/>
          </w:tcPr>
          <w:p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0.1594</w:t>
            </w:r>
          </w:p>
        </w:tc>
        <w:tc>
          <w:tcPr>
            <w:tcW w:w="1422" w:type="dxa"/>
            <w:tcBorders>
              <w:top w:val="nil"/>
              <w:left w:val="nil"/>
              <w:bottom w:val="single" w:sz="4" w:space="0" w:color="auto"/>
              <w:right w:val="single" w:sz="4" w:space="0" w:color="auto"/>
            </w:tcBorders>
            <w:shd w:val="clear" w:color="auto" w:fill="auto"/>
            <w:noWrap/>
            <w:vAlign w:val="bottom"/>
            <w:hideMark/>
          </w:tcPr>
          <w:p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0.1895</w:t>
            </w:r>
          </w:p>
        </w:tc>
        <w:tc>
          <w:tcPr>
            <w:tcW w:w="2121" w:type="dxa"/>
            <w:tcBorders>
              <w:top w:val="nil"/>
              <w:left w:val="nil"/>
              <w:bottom w:val="single" w:sz="4" w:space="0" w:color="auto"/>
              <w:right w:val="single" w:sz="4" w:space="0" w:color="auto"/>
            </w:tcBorders>
            <w:shd w:val="clear" w:color="auto" w:fill="auto"/>
            <w:noWrap/>
            <w:vAlign w:val="bottom"/>
            <w:hideMark/>
          </w:tcPr>
          <w:p w:rsidR="00C216C8" w:rsidRPr="00C216C8" w:rsidRDefault="00C216C8" w:rsidP="00C216C8">
            <w:pPr>
              <w:jc w:val="center"/>
              <w:rPr>
                <w:rFonts w:ascii="Calibri" w:eastAsia="Times New Roman" w:hAnsi="Calibri" w:cs="Times New Roman"/>
                <w:color w:val="000000"/>
              </w:rPr>
            </w:pPr>
            <w:r w:rsidRPr="00C216C8">
              <w:rPr>
                <w:rFonts w:ascii="Calibri" w:eastAsia="Times New Roman" w:hAnsi="Calibri" w:cs="Times New Roman"/>
                <w:color w:val="000000"/>
              </w:rPr>
              <w:t>0.0513</w:t>
            </w:r>
          </w:p>
        </w:tc>
      </w:tr>
    </w:tbl>
    <w:p w:rsidR="003C6837" w:rsidRDefault="003C6837" w:rsidP="00485172">
      <w:pPr>
        <w:rPr>
          <w:rFonts w:ascii="Times New Roman" w:hAnsi="Times New Roman" w:cs="Times New Roman"/>
          <w:sz w:val="24"/>
          <w:szCs w:val="24"/>
        </w:rPr>
      </w:pPr>
    </w:p>
    <w:p w:rsidR="003C6837" w:rsidRPr="00307FE3" w:rsidRDefault="005D151E" w:rsidP="00485172">
      <w:pPr>
        <w:rPr>
          <w:rFonts w:ascii="Times New Roman" w:hAnsi="Times New Roman" w:cs="Times New Roman"/>
          <w:sz w:val="24"/>
          <w:szCs w:val="24"/>
        </w:rPr>
      </w:pPr>
      <w:r>
        <w:rPr>
          <w:rFonts w:ascii="Times New Roman" w:hAnsi="Times New Roman" w:cs="Times New Roman"/>
          <w:b/>
          <w:sz w:val="24"/>
          <w:szCs w:val="24"/>
        </w:rPr>
        <w:t>7. a</w:t>
      </w:r>
      <w:proofErr w:type="gramStart"/>
      <w:r>
        <w:rPr>
          <w:rFonts w:ascii="Times New Roman" w:hAnsi="Times New Roman" w:cs="Times New Roman"/>
          <w:b/>
          <w:sz w:val="24"/>
          <w:szCs w:val="24"/>
        </w:rPr>
        <w:t xml:space="preserve">)  </w:t>
      </w:r>
      <w:r w:rsidR="001A2DB0">
        <w:rPr>
          <w:rFonts w:ascii="Times New Roman" w:hAnsi="Times New Roman" w:cs="Times New Roman"/>
          <w:b/>
          <w:sz w:val="24"/>
          <w:szCs w:val="24"/>
        </w:rPr>
        <w:t>Discussion</w:t>
      </w:r>
      <w:proofErr w:type="gramEnd"/>
      <w:r w:rsidR="001A2DB0">
        <w:rPr>
          <w:rFonts w:ascii="Times New Roman" w:hAnsi="Times New Roman" w:cs="Times New Roman"/>
          <w:b/>
          <w:sz w:val="24"/>
          <w:szCs w:val="24"/>
        </w:rPr>
        <w:t xml:space="preserve"> of similarities/differences for parts a and b:  </w:t>
      </w:r>
      <w:r w:rsidR="00307FE3" w:rsidRPr="00307FE3">
        <w:rPr>
          <w:rFonts w:ascii="Times New Roman" w:hAnsi="Times New Roman" w:cs="Times New Roman"/>
          <w:sz w:val="24"/>
          <w:szCs w:val="24"/>
        </w:rPr>
        <w:t>As you can see from the sca</w:t>
      </w:r>
      <w:r w:rsidR="00307FE3">
        <w:rPr>
          <w:rFonts w:ascii="Times New Roman" w:hAnsi="Times New Roman" w:cs="Times New Roman"/>
          <w:sz w:val="24"/>
          <w:szCs w:val="24"/>
        </w:rPr>
        <w:t>tterplot of sample proportions of SGA Yes by age, it does not appear that SGA and age are associated.  There may be a slight downward linear trend, but it is not clear.</w:t>
      </w:r>
      <w:r w:rsidR="00432609">
        <w:rPr>
          <w:rFonts w:ascii="Times New Roman" w:hAnsi="Times New Roman" w:cs="Times New Roman"/>
          <w:sz w:val="24"/>
          <w:szCs w:val="24"/>
        </w:rPr>
        <w:t xml:space="preserve">  The linear regression line seems to split all of the points down the middle.  The Poisson and Logistic regression lines look like they overestimate the sample proportions at the boundaries and underestimate the sample proportions in the middle.</w:t>
      </w:r>
    </w:p>
    <w:p w:rsidR="003F4B05" w:rsidRPr="00307FE3" w:rsidRDefault="003F4B05" w:rsidP="00485172">
      <w:pPr>
        <w:rPr>
          <w:rFonts w:ascii="Times New Roman" w:hAnsi="Times New Roman" w:cs="Times New Roman"/>
          <w:sz w:val="24"/>
          <w:szCs w:val="24"/>
        </w:rPr>
      </w:pPr>
    </w:p>
    <w:p w:rsidR="003F4B05" w:rsidRDefault="003F4B05" w:rsidP="00485172">
      <w:pPr>
        <w:rPr>
          <w:rFonts w:ascii="Times New Roman" w:hAnsi="Times New Roman" w:cs="Times New Roman"/>
          <w:b/>
          <w:sz w:val="24"/>
          <w:szCs w:val="24"/>
        </w:rPr>
      </w:pPr>
      <w:r>
        <w:rPr>
          <w:noProof/>
        </w:rPr>
        <w:lastRenderedPageBreak/>
        <w:drawing>
          <wp:inline distT="0" distB="0" distL="0" distR="0" wp14:anchorId="318900ED" wp14:editId="3121E8E1">
            <wp:extent cx="3629025" cy="300213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6500" cy="3008314"/>
                    </a:xfrm>
                    <a:prstGeom prst="rect">
                      <a:avLst/>
                    </a:prstGeom>
                  </pic:spPr>
                </pic:pic>
              </a:graphicData>
            </a:graphic>
          </wp:inline>
        </w:drawing>
      </w:r>
    </w:p>
    <w:p w:rsidR="003F4B05" w:rsidRDefault="003F4B05" w:rsidP="00485172">
      <w:pPr>
        <w:rPr>
          <w:rFonts w:ascii="Times New Roman" w:hAnsi="Times New Roman" w:cs="Times New Roman"/>
          <w:b/>
          <w:sz w:val="24"/>
          <w:szCs w:val="24"/>
        </w:rPr>
      </w:pPr>
    </w:p>
    <w:p w:rsidR="003F4B05" w:rsidRDefault="003F4B05" w:rsidP="00485172">
      <w:pPr>
        <w:rPr>
          <w:rFonts w:ascii="Times New Roman" w:hAnsi="Times New Roman" w:cs="Times New Roman"/>
          <w:b/>
          <w:sz w:val="24"/>
          <w:szCs w:val="24"/>
        </w:rPr>
      </w:pPr>
      <w:r>
        <w:rPr>
          <w:rFonts w:ascii="Times New Roman" w:hAnsi="Times New Roman" w:cs="Times New Roman"/>
          <w:b/>
          <w:sz w:val="24"/>
          <w:szCs w:val="24"/>
        </w:rPr>
        <w:t xml:space="preserve">b)  </w:t>
      </w:r>
    </w:p>
    <w:p w:rsidR="003F4B05" w:rsidRDefault="003F4B05" w:rsidP="00485172">
      <w:pPr>
        <w:rPr>
          <w:rFonts w:ascii="Times New Roman" w:hAnsi="Times New Roman" w:cs="Times New Roman"/>
          <w:b/>
          <w:sz w:val="24"/>
          <w:szCs w:val="24"/>
        </w:rPr>
      </w:pPr>
    </w:p>
    <w:p w:rsidR="003F4B05" w:rsidRDefault="003F4B05" w:rsidP="00485172">
      <w:pPr>
        <w:rPr>
          <w:rFonts w:ascii="Times New Roman" w:hAnsi="Times New Roman" w:cs="Times New Roman"/>
          <w:b/>
          <w:sz w:val="24"/>
          <w:szCs w:val="24"/>
        </w:rPr>
      </w:pPr>
      <w:r>
        <w:rPr>
          <w:noProof/>
        </w:rPr>
        <w:drawing>
          <wp:inline distT="0" distB="0" distL="0" distR="0" wp14:anchorId="5A9BD01A" wp14:editId="268B6697">
            <wp:extent cx="3684473"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7750" cy="3067256"/>
                    </a:xfrm>
                    <a:prstGeom prst="rect">
                      <a:avLst/>
                    </a:prstGeom>
                  </pic:spPr>
                </pic:pic>
              </a:graphicData>
            </a:graphic>
          </wp:inline>
        </w:drawing>
      </w:r>
    </w:p>
    <w:p w:rsidR="003F4B05" w:rsidRDefault="003F4B05" w:rsidP="00485172">
      <w:pPr>
        <w:rPr>
          <w:rFonts w:ascii="Times New Roman" w:hAnsi="Times New Roman" w:cs="Times New Roman"/>
          <w:b/>
          <w:sz w:val="24"/>
          <w:szCs w:val="24"/>
        </w:rPr>
      </w:pPr>
      <w:r>
        <w:rPr>
          <w:noProof/>
        </w:rPr>
        <w:lastRenderedPageBreak/>
        <w:drawing>
          <wp:inline distT="0" distB="0" distL="0" distR="0" wp14:anchorId="33B73F16" wp14:editId="17FC0C21">
            <wp:extent cx="3790950" cy="313608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4311" cy="3147136"/>
                    </a:xfrm>
                    <a:prstGeom prst="rect">
                      <a:avLst/>
                    </a:prstGeom>
                  </pic:spPr>
                </pic:pic>
              </a:graphicData>
            </a:graphic>
          </wp:inline>
        </w:drawing>
      </w:r>
    </w:p>
    <w:p w:rsidR="003F4B05" w:rsidRDefault="003F4B05" w:rsidP="00485172">
      <w:pPr>
        <w:rPr>
          <w:rFonts w:ascii="Times New Roman" w:hAnsi="Times New Roman" w:cs="Times New Roman"/>
          <w:b/>
          <w:sz w:val="24"/>
          <w:szCs w:val="24"/>
        </w:rPr>
      </w:pPr>
      <w:r>
        <w:rPr>
          <w:noProof/>
        </w:rPr>
        <w:drawing>
          <wp:inline distT="0" distB="0" distL="0" distR="0" wp14:anchorId="09AC98B0" wp14:editId="3D6A3BD4">
            <wp:extent cx="3810000" cy="3151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8128" cy="3158566"/>
                    </a:xfrm>
                    <a:prstGeom prst="rect">
                      <a:avLst/>
                    </a:prstGeom>
                  </pic:spPr>
                </pic:pic>
              </a:graphicData>
            </a:graphic>
          </wp:inline>
        </w:drawing>
      </w:r>
    </w:p>
    <w:p w:rsidR="00D95E96" w:rsidRDefault="00D95E96" w:rsidP="00485172">
      <w:pPr>
        <w:rPr>
          <w:rFonts w:ascii="Times New Roman" w:hAnsi="Times New Roman" w:cs="Times New Roman"/>
          <w:b/>
          <w:sz w:val="24"/>
          <w:szCs w:val="24"/>
        </w:rPr>
      </w:pPr>
    </w:p>
    <w:p w:rsidR="00D95E96" w:rsidRDefault="00D95E96" w:rsidP="00485172">
      <w:pPr>
        <w:rPr>
          <w:rFonts w:ascii="Times New Roman" w:hAnsi="Times New Roman" w:cs="Times New Roman"/>
          <w:sz w:val="24"/>
          <w:szCs w:val="24"/>
        </w:rPr>
      </w:pPr>
      <w:r>
        <w:rPr>
          <w:rFonts w:ascii="Times New Roman" w:hAnsi="Times New Roman" w:cs="Times New Roman"/>
          <w:b/>
          <w:sz w:val="24"/>
          <w:szCs w:val="24"/>
        </w:rPr>
        <w:t xml:space="preserve">8.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66307B">
        <w:rPr>
          <w:rFonts w:ascii="Times New Roman" w:hAnsi="Times New Roman" w:cs="Times New Roman"/>
          <w:b/>
          <w:sz w:val="24"/>
          <w:szCs w:val="24"/>
        </w:rPr>
        <w:t xml:space="preserve">Methods:  </w:t>
      </w:r>
      <w:r w:rsidR="0066307B">
        <w:rPr>
          <w:rFonts w:ascii="Times New Roman" w:hAnsi="Times New Roman" w:cs="Times New Roman"/>
          <w:sz w:val="24"/>
          <w:szCs w:val="24"/>
        </w:rPr>
        <w:t xml:space="preserve">We analyzed the odds ratio of delivery of infants who were small for gestational age (SGA Yes) stratified by </w:t>
      </w:r>
      <w:r w:rsidR="0066307B">
        <w:rPr>
          <w:rFonts w:ascii="Times New Roman" w:hAnsi="Times New Roman" w:cs="Times New Roman"/>
          <w:sz w:val="24"/>
          <w:szCs w:val="24"/>
        </w:rPr>
        <w:t>log(</w:t>
      </w:r>
      <w:r w:rsidR="0066307B">
        <w:rPr>
          <w:rFonts w:ascii="Times New Roman" w:hAnsi="Times New Roman" w:cs="Times New Roman"/>
          <w:sz w:val="24"/>
          <w:szCs w:val="24"/>
        </w:rPr>
        <w:t>age</w:t>
      </w:r>
      <w:r w:rsidR="0066307B">
        <w:rPr>
          <w:rFonts w:ascii="Times New Roman" w:hAnsi="Times New Roman" w:cs="Times New Roman"/>
          <w:sz w:val="24"/>
          <w:szCs w:val="24"/>
        </w:rPr>
        <w:t>) (base e)</w:t>
      </w:r>
      <w:r w:rsidR="0066307B">
        <w:rPr>
          <w:rFonts w:ascii="Times New Roman" w:hAnsi="Times New Roman" w:cs="Times New Roman"/>
          <w:sz w:val="24"/>
          <w:szCs w:val="24"/>
        </w:rPr>
        <w:t xml:space="preserve"> of the mother at the time of study enrollment.  Statistical inference was based on analysis of the odds ratio using the Wald statistic and Logistic regression output.  We provide a 95% confidence interval for the odds ratio, and two sided p-value using the approximate normal distribution.  We did use robust standard error estimates.</w:t>
      </w:r>
    </w:p>
    <w:p w:rsidR="002E150C" w:rsidRDefault="002E150C" w:rsidP="00485172">
      <w:pPr>
        <w:rPr>
          <w:rFonts w:ascii="Times New Roman" w:hAnsi="Times New Roman" w:cs="Times New Roman"/>
          <w:sz w:val="24"/>
          <w:szCs w:val="24"/>
        </w:rPr>
      </w:pPr>
    </w:p>
    <w:p w:rsidR="002E150C" w:rsidRDefault="002E150C" w:rsidP="00485172">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The slope of our Logistic regression of SGA Yes stratified on age of the mother at time of study enrollment was .</w:t>
      </w:r>
      <w:r w:rsidR="00180E60">
        <w:rPr>
          <w:rFonts w:ascii="Times New Roman" w:hAnsi="Times New Roman" w:cs="Times New Roman"/>
          <w:sz w:val="24"/>
          <w:szCs w:val="24"/>
        </w:rPr>
        <w:t>406</w:t>
      </w:r>
      <w:r>
        <w:rPr>
          <w:rFonts w:ascii="Times New Roman" w:hAnsi="Times New Roman" w:cs="Times New Roman"/>
          <w:sz w:val="24"/>
          <w:szCs w:val="24"/>
        </w:rPr>
        <w:t xml:space="preserve">.  Based on a 95% confidence interval, this observed odds ratio of </w:t>
      </w:r>
      <w:r w:rsidR="00180E60">
        <w:rPr>
          <w:rFonts w:ascii="Times New Roman" w:hAnsi="Times New Roman" w:cs="Times New Roman"/>
          <w:sz w:val="24"/>
          <w:szCs w:val="24"/>
        </w:rPr>
        <w:t>.406 in mothers who are e (2.718)</w:t>
      </w:r>
      <w:r>
        <w:rPr>
          <w:rFonts w:ascii="Times New Roman" w:hAnsi="Times New Roman" w:cs="Times New Roman"/>
          <w:sz w:val="24"/>
          <w:szCs w:val="24"/>
        </w:rPr>
        <w:t xml:space="preserve"> year</w:t>
      </w:r>
      <w:r w:rsidR="00180E60">
        <w:rPr>
          <w:rFonts w:ascii="Times New Roman" w:hAnsi="Times New Roman" w:cs="Times New Roman"/>
          <w:sz w:val="24"/>
          <w:szCs w:val="24"/>
        </w:rPr>
        <w:t>s</w:t>
      </w:r>
      <w:r>
        <w:rPr>
          <w:rFonts w:ascii="Times New Roman" w:hAnsi="Times New Roman" w:cs="Times New Roman"/>
          <w:sz w:val="24"/>
          <w:szCs w:val="24"/>
        </w:rPr>
        <w:t xml:space="preserve"> older than another mother would not be surprising if the </w:t>
      </w:r>
      <w:r>
        <w:rPr>
          <w:rFonts w:ascii="Times New Roman" w:hAnsi="Times New Roman" w:cs="Times New Roman"/>
          <w:sz w:val="24"/>
          <w:szCs w:val="24"/>
        </w:rPr>
        <w:lastRenderedPageBreak/>
        <w:t>true population odds ratio</w:t>
      </w:r>
      <w:r w:rsidR="00180E60">
        <w:rPr>
          <w:rFonts w:ascii="Times New Roman" w:hAnsi="Times New Roman" w:cs="Times New Roman"/>
          <w:sz w:val="24"/>
          <w:szCs w:val="24"/>
        </w:rPr>
        <w:t xml:space="preserve"> in mothers who are e</w:t>
      </w:r>
      <w:r>
        <w:rPr>
          <w:rFonts w:ascii="Times New Roman" w:hAnsi="Times New Roman" w:cs="Times New Roman"/>
          <w:sz w:val="24"/>
          <w:szCs w:val="24"/>
        </w:rPr>
        <w:t xml:space="preserve"> </w:t>
      </w:r>
      <w:r w:rsidR="006021CE">
        <w:rPr>
          <w:rFonts w:ascii="Times New Roman" w:hAnsi="Times New Roman" w:cs="Times New Roman"/>
          <w:sz w:val="24"/>
          <w:szCs w:val="24"/>
        </w:rPr>
        <w:t xml:space="preserve">(2.718) </w:t>
      </w:r>
      <w:r>
        <w:rPr>
          <w:rFonts w:ascii="Times New Roman" w:hAnsi="Times New Roman" w:cs="Times New Roman"/>
          <w:sz w:val="24"/>
          <w:szCs w:val="24"/>
        </w:rPr>
        <w:t>year</w:t>
      </w:r>
      <w:r w:rsidR="00180E60">
        <w:rPr>
          <w:rFonts w:ascii="Times New Roman" w:hAnsi="Times New Roman" w:cs="Times New Roman"/>
          <w:sz w:val="24"/>
          <w:szCs w:val="24"/>
        </w:rPr>
        <w:t>s</w:t>
      </w:r>
      <w:r>
        <w:rPr>
          <w:rFonts w:ascii="Times New Roman" w:hAnsi="Times New Roman" w:cs="Times New Roman"/>
          <w:sz w:val="24"/>
          <w:szCs w:val="24"/>
        </w:rPr>
        <w:t xml:space="preserve"> older than another mother was between </w:t>
      </w:r>
      <w:r w:rsidR="00180E60">
        <w:rPr>
          <w:rFonts w:ascii="Times New Roman" w:hAnsi="Times New Roman" w:cs="Times New Roman"/>
          <w:sz w:val="24"/>
          <w:szCs w:val="24"/>
        </w:rPr>
        <w:t>.153</w:t>
      </w:r>
      <w:r>
        <w:rPr>
          <w:rFonts w:ascii="Times New Roman" w:hAnsi="Times New Roman" w:cs="Times New Roman"/>
          <w:sz w:val="24"/>
          <w:szCs w:val="24"/>
        </w:rPr>
        <w:t xml:space="preserve"> and </w:t>
      </w:r>
      <w:r w:rsidR="00180E60">
        <w:rPr>
          <w:rFonts w:ascii="Times New Roman" w:hAnsi="Times New Roman" w:cs="Times New Roman"/>
          <w:sz w:val="24"/>
          <w:szCs w:val="24"/>
        </w:rPr>
        <w:t>1.074</w:t>
      </w:r>
      <w:r>
        <w:rPr>
          <w:rFonts w:ascii="Times New Roman" w:hAnsi="Times New Roman" w:cs="Times New Roman"/>
          <w:sz w:val="24"/>
          <w:szCs w:val="24"/>
        </w:rPr>
        <w:t xml:space="preserve">.  Our two-sided </w:t>
      </w:r>
      <w:r w:rsidR="006021CE">
        <w:rPr>
          <w:rFonts w:ascii="Times New Roman" w:hAnsi="Times New Roman" w:cs="Times New Roman"/>
          <w:sz w:val="24"/>
          <w:szCs w:val="24"/>
        </w:rPr>
        <w:t>p-value was .0693</w:t>
      </w:r>
      <w:r>
        <w:rPr>
          <w:rFonts w:ascii="Times New Roman" w:hAnsi="Times New Roman" w:cs="Times New Roman"/>
          <w:sz w:val="24"/>
          <w:szCs w:val="24"/>
        </w:rPr>
        <w:t>.  Our findings are not significant at the .05 level of significance.  Therefore, we must conclude that age of the mother and probability of SGA Yes are not associated.  However, I do think more research is needed to determine this association or lack thereof since our results are close to significant.</w:t>
      </w:r>
    </w:p>
    <w:p w:rsidR="00262BC0" w:rsidRDefault="00262BC0" w:rsidP="00485172">
      <w:pPr>
        <w:rPr>
          <w:rFonts w:ascii="Times New Roman" w:hAnsi="Times New Roman" w:cs="Times New Roman"/>
          <w:sz w:val="24"/>
          <w:szCs w:val="24"/>
        </w:rPr>
      </w:pPr>
    </w:p>
    <w:p w:rsidR="00262BC0" w:rsidRPr="001A00E5" w:rsidRDefault="001A00E5" w:rsidP="00485172">
      <w:pPr>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 xml:space="preserve">This is silly to have performed such an analysis rather than in problem 6c.  In both cases we are measuring the same association.  We are estimating how SGA Yes probability changes as we change the age.  By log transforming age, we are only changing the scale by which age increases.  This alters our slope, but does not alter our inference about the association between SGA Yes and age.  </w:t>
      </w:r>
      <w:r w:rsidR="00EF504B">
        <w:rPr>
          <w:rFonts w:ascii="Times New Roman" w:hAnsi="Times New Roman" w:cs="Times New Roman"/>
          <w:sz w:val="24"/>
          <w:szCs w:val="24"/>
        </w:rPr>
        <w:t>Also, it is confusing to think about how the probability of SGA Yes changes with respect to an additional e (2.718) years.  It is much easier to interpret the slope of the regression in the original scale of 1 additional year.</w:t>
      </w:r>
      <w:bookmarkStart w:id="0" w:name="_GoBack"/>
      <w:bookmarkEnd w:id="0"/>
    </w:p>
    <w:sectPr w:rsidR="00262BC0" w:rsidRPr="001A00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98" w:rsidRDefault="00633198" w:rsidP="00466A49">
      <w:r>
        <w:separator/>
      </w:r>
    </w:p>
  </w:endnote>
  <w:endnote w:type="continuationSeparator" w:id="0">
    <w:p w:rsidR="00633198" w:rsidRDefault="00633198" w:rsidP="0046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49" w:rsidRDefault="00466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49" w:rsidRDefault="00466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49" w:rsidRDefault="00466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98" w:rsidRDefault="00633198" w:rsidP="00466A49">
      <w:r>
        <w:separator/>
      </w:r>
    </w:p>
  </w:footnote>
  <w:footnote w:type="continuationSeparator" w:id="0">
    <w:p w:rsidR="00633198" w:rsidRDefault="00633198" w:rsidP="0046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49" w:rsidRDefault="00466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49" w:rsidRDefault="00466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49" w:rsidRDefault="00466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7A0B35"/>
    <w:multiLevelType w:val="hybridMultilevel"/>
    <w:tmpl w:val="C16E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1"/>
    <w:rsid w:val="000225DD"/>
    <w:rsid w:val="00023750"/>
    <w:rsid w:val="00036682"/>
    <w:rsid w:val="00051918"/>
    <w:rsid w:val="0005249E"/>
    <w:rsid w:val="000743AF"/>
    <w:rsid w:val="00094B7D"/>
    <w:rsid w:val="00096C53"/>
    <w:rsid w:val="000B201E"/>
    <w:rsid w:val="001018C5"/>
    <w:rsid w:val="001060A8"/>
    <w:rsid w:val="00130D76"/>
    <w:rsid w:val="00163CD9"/>
    <w:rsid w:val="00180E60"/>
    <w:rsid w:val="001A00E5"/>
    <w:rsid w:val="001A2DB0"/>
    <w:rsid w:val="001B4E29"/>
    <w:rsid w:val="001D14F0"/>
    <w:rsid w:val="001D4415"/>
    <w:rsid w:val="001E325B"/>
    <w:rsid w:val="00226510"/>
    <w:rsid w:val="002279D7"/>
    <w:rsid w:val="00233935"/>
    <w:rsid w:val="0025798B"/>
    <w:rsid w:val="00262BC0"/>
    <w:rsid w:val="00270254"/>
    <w:rsid w:val="00292FC9"/>
    <w:rsid w:val="002B3EA5"/>
    <w:rsid w:val="002E150C"/>
    <w:rsid w:val="002F5D50"/>
    <w:rsid w:val="00307FE3"/>
    <w:rsid w:val="003366AE"/>
    <w:rsid w:val="00352A98"/>
    <w:rsid w:val="00353144"/>
    <w:rsid w:val="00375F0C"/>
    <w:rsid w:val="003B0C65"/>
    <w:rsid w:val="003B71D3"/>
    <w:rsid w:val="003C6837"/>
    <w:rsid w:val="003F4B05"/>
    <w:rsid w:val="003F5491"/>
    <w:rsid w:val="003F6368"/>
    <w:rsid w:val="00410A71"/>
    <w:rsid w:val="00432609"/>
    <w:rsid w:val="004451A5"/>
    <w:rsid w:val="00456C64"/>
    <w:rsid w:val="00466A49"/>
    <w:rsid w:val="00485172"/>
    <w:rsid w:val="00491A05"/>
    <w:rsid w:val="00493CEF"/>
    <w:rsid w:val="004B3CBB"/>
    <w:rsid w:val="004C2B6E"/>
    <w:rsid w:val="004C5241"/>
    <w:rsid w:val="004C7E5C"/>
    <w:rsid w:val="00513FB6"/>
    <w:rsid w:val="00522A92"/>
    <w:rsid w:val="0053460A"/>
    <w:rsid w:val="00547128"/>
    <w:rsid w:val="005A27A1"/>
    <w:rsid w:val="005B06DA"/>
    <w:rsid w:val="005C46F3"/>
    <w:rsid w:val="005D151E"/>
    <w:rsid w:val="005F2802"/>
    <w:rsid w:val="005F718C"/>
    <w:rsid w:val="006021CE"/>
    <w:rsid w:val="006136A5"/>
    <w:rsid w:val="0062053D"/>
    <w:rsid w:val="00633198"/>
    <w:rsid w:val="00644BC1"/>
    <w:rsid w:val="006471C0"/>
    <w:rsid w:val="00652517"/>
    <w:rsid w:val="006556FD"/>
    <w:rsid w:val="0066307B"/>
    <w:rsid w:val="0066777C"/>
    <w:rsid w:val="006724EE"/>
    <w:rsid w:val="00691559"/>
    <w:rsid w:val="0069309D"/>
    <w:rsid w:val="006A103A"/>
    <w:rsid w:val="006C476F"/>
    <w:rsid w:val="00702AE1"/>
    <w:rsid w:val="00746A58"/>
    <w:rsid w:val="00755332"/>
    <w:rsid w:val="00765C86"/>
    <w:rsid w:val="007D1322"/>
    <w:rsid w:val="00805F98"/>
    <w:rsid w:val="008471BD"/>
    <w:rsid w:val="008544D6"/>
    <w:rsid w:val="00883804"/>
    <w:rsid w:val="00897C95"/>
    <w:rsid w:val="008A7C85"/>
    <w:rsid w:val="008E7C43"/>
    <w:rsid w:val="008F28E9"/>
    <w:rsid w:val="00916610"/>
    <w:rsid w:val="00925769"/>
    <w:rsid w:val="00931E1C"/>
    <w:rsid w:val="0093438E"/>
    <w:rsid w:val="00944A85"/>
    <w:rsid w:val="00945F61"/>
    <w:rsid w:val="00947037"/>
    <w:rsid w:val="009569BD"/>
    <w:rsid w:val="00970453"/>
    <w:rsid w:val="009832F0"/>
    <w:rsid w:val="0099296B"/>
    <w:rsid w:val="0099694B"/>
    <w:rsid w:val="00996EE3"/>
    <w:rsid w:val="009C11B3"/>
    <w:rsid w:val="009C3886"/>
    <w:rsid w:val="009E55CC"/>
    <w:rsid w:val="009F74CD"/>
    <w:rsid w:val="00A10C8E"/>
    <w:rsid w:val="00A3326D"/>
    <w:rsid w:val="00A70E9D"/>
    <w:rsid w:val="00AA49E0"/>
    <w:rsid w:val="00AA765D"/>
    <w:rsid w:val="00AB40CB"/>
    <w:rsid w:val="00AB55F1"/>
    <w:rsid w:val="00B25330"/>
    <w:rsid w:val="00B77A12"/>
    <w:rsid w:val="00B958D3"/>
    <w:rsid w:val="00BA2901"/>
    <w:rsid w:val="00BD5D1B"/>
    <w:rsid w:val="00BF4135"/>
    <w:rsid w:val="00C01F04"/>
    <w:rsid w:val="00C216C8"/>
    <w:rsid w:val="00C227CB"/>
    <w:rsid w:val="00C33453"/>
    <w:rsid w:val="00C70115"/>
    <w:rsid w:val="00C82C33"/>
    <w:rsid w:val="00C9792D"/>
    <w:rsid w:val="00CA1450"/>
    <w:rsid w:val="00CB33B5"/>
    <w:rsid w:val="00CE067B"/>
    <w:rsid w:val="00CF3CD8"/>
    <w:rsid w:val="00D01E48"/>
    <w:rsid w:val="00D22F4E"/>
    <w:rsid w:val="00D75069"/>
    <w:rsid w:val="00D95E96"/>
    <w:rsid w:val="00DF65D9"/>
    <w:rsid w:val="00E100D0"/>
    <w:rsid w:val="00E21DF1"/>
    <w:rsid w:val="00E34DF6"/>
    <w:rsid w:val="00E47FA7"/>
    <w:rsid w:val="00E561E8"/>
    <w:rsid w:val="00E908A2"/>
    <w:rsid w:val="00ED23B6"/>
    <w:rsid w:val="00EE7FE0"/>
    <w:rsid w:val="00EF504B"/>
    <w:rsid w:val="00F54C83"/>
    <w:rsid w:val="00F66A22"/>
    <w:rsid w:val="00FA5E81"/>
    <w:rsid w:val="00FC2C00"/>
    <w:rsid w:val="00FC7667"/>
    <w:rsid w:val="00FF0C20"/>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172"/>
    <w:pPr>
      <w:ind w:left="720"/>
      <w:contextualSpacing/>
    </w:pPr>
  </w:style>
  <w:style w:type="paragraph" w:styleId="Header">
    <w:name w:val="header"/>
    <w:basedOn w:val="Normal"/>
    <w:link w:val="HeaderChar"/>
    <w:uiPriority w:val="99"/>
    <w:unhideWhenUsed/>
    <w:rsid w:val="00466A49"/>
    <w:pPr>
      <w:tabs>
        <w:tab w:val="center" w:pos="4680"/>
        <w:tab w:val="right" w:pos="9360"/>
      </w:tabs>
    </w:pPr>
  </w:style>
  <w:style w:type="character" w:customStyle="1" w:styleId="HeaderChar">
    <w:name w:val="Header Char"/>
    <w:basedOn w:val="DefaultParagraphFont"/>
    <w:link w:val="Header"/>
    <w:uiPriority w:val="99"/>
    <w:rsid w:val="00466A49"/>
  </w:style>
  <w:style w:type="paragraph" w:styleId="Footer">
    <w:name w:val="footer"/>
    <w:basedOn w:val="Normal"/>
    <w:link w:val="FooterChar"/>
    <w:uiPriority w:val="99"/>
    <w:unhideWhenUsed/>
    <w:rsid w:val="00466A49"/>
    <w:pPr>
      <w:tabs>
        <w:tab w:val="center" w:pos="4680"/>
        <w:tab w:val="right" w:pos="9360"/>
      </w:tabs>
    </w:pPr>
  </w:style>
  <w:style w:type="character" w:customStyle="1" w:styleId="FooterChar">
    <w:name w:val="Footer Char"/>
    <w:basedOn w:val="DefaultParagraphFont"/>
    <w:link w:val="Footer"/>
    <w:uiPriority w:val="99"/>
    <w:rsid w:val="0046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8212">
      <w:bodyDiv w:val="1"/>
      <w:marLeft w:val="0"/>
      <w:marRight w:val="0"/>
      <w:marTop w:val="0"/>
      <w:marBottom w:val="0"/>
      <w:divBdr>
        <w:top w:val="none" w:sz="0" w:space="0" w:color="auto"/>
        <w:left w:val="none" w:sz="0" w:space="0" w:color="auto"/>
        <w:bottom w:val="none" w:sz="0" w:space="0" w:color="auto"/>
        <w:right w:val="none" w:sz="0" w:space="0" w:color="auto"/>
      </w:divBdr>
    </w:div>
    <w:div w:id="203520872">
      <w:bodyDiv w:val="1"/>
      <w:marLeft w:val="0"/>
      <w:marRight w:val="0"/>
      <w:marTop w:val="0"/>
      <w:marBottom w:val="0"/>
      <w:divBdr>
        <w:top w:val="none" w:sz="0" w:space="0" w:color="auto"/>
        <w:left w:val="none" w:sz="0" w:space="0" w:color="auto"/>
        <w:bottom w:val="none" w:sz="0" w:space="0" w:color="auto"/>
        <w:right w:val="none" w:sz="0" w:space="0" w:color="auto"/>
      </w:divBdr>
    </w:div>
    <w:div w:id="475532793">
      <w:bodyDiv w:val="1"/>
      <w:marLeft w:val="0"/>
      <w:marRight w:val="0"/>
      <w:marTop w:val="0"/>
      <w:marBottom w:val="0"/>
      <w:divBdr>
        <w:top w:val="none" w:sz="0" w:space="0" w:color="auto"/>
        <w:left w:val="none" w:sz="0" w:space="0" w:color="auto"/>
        <w:bottom w:val="none" w:sz="0" w:space="0" w:color="auto"/>
        <w:right w:val="none" w:sz="0" w:space="0" w:color="auto"/>
      </w:divBdr>
    </w:div>
    <w:div w:id="768165580">
      <w:bodyDiv w:val="1"/>
      <w:marLeft w:val="0"/>
      <w:marRight w:val="0"/>
      <w:marTop w:val="0"/>
      <w:marBottom w:val="0"/>
      <w:divBdr>
        <w:top w:val="none" w:sz="0" w:space="0" w:color="auto"/>
        <w:left w:val="none" w:sz="0" w:space="0" w:color="auto"/>
        <w:bottom w:val="none" w:sz="0" w:space="0" w:color="auto"/>
        <w:right w:val="none" w:sz="0" w:space="0" w:color="auto"/>
      </w:divBdr>
    </w:div>
    <w:div w:id="1468861150">
      <w:bodyDiv w:val="1"/>
      <w:marLeft w:val="0"/>
      <w:marRight w:val="0"/>
      <w:marTop w:val="0"/>
      <w:marBottom w:val="0"/>
      <w:divBdr>
        <w:top w:val="none" w:sz="0" w:space="0" w:color="auto"/>
        <w:left w:val="none" w:sz="0" w:space="0" w:color="auto"/>
        <w:bottom w:val="none" w:sz="0" w:space="0" w:color="auto"/>
        <w:right w:val="none" w:sz="0" w:space="0" w:color="auto"/>
      </w:divBdr>
    </w:div>
    <w:div w:id="1719473435">
      <w:bodyDiv w:val="1"/>
      <w:marLeft w:val="0"/>
      <w:marRight w:val="0"/>
      <w:marTop w:val="0"/>
      <w:marBottom w:val="0"/>
      <w:divBdr>
        <w:top w:val="none" w:sz="0" w:space="0" w:color="auto"/>
        <w:left w:val="none" w:sz="0" w:space="0" w:color="auto"/>
        <w:bottom w:val="none" w:sz="0" w:space="0" w:color="auto"/>
        <w:right w:val="none" w:sz="0" w:space="0" w:color="auto"/>
      </w:divBdr>
    </w:div>
    <w:div w:id="18780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2015-02-01T02:16:00Z</dcterms:created>
  <dcterms:modified xsi:type="dcterms:W3CDTF">2015-02-01T02:16:00Z</dcterms:modified>
</cp:coreProperties>
</file>