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275CD"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460E41EB"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2C03A55F"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22EBEE8D" w14:textId="77777777" w:rsidR="00C93A29" w:rsidRPr="0036127B" w:rsidRDefault="00C93A29" w:rsidP="00C93A29">
      <w:pPr>
        <w:autoSpaceDE w:val="0"/>
        <w:autoSpaceDN w:val="0"/>
        <w:adjustRightInd w:val="0"/>
        <w:jc w:val="center"/>
        <w:rPr>
          <w:b/>
          <w:color w:val="000000"/>
          <w:sz w:val="22"/>
          <w:szCs w:val="22"/>
        </w:rPr>
      </w:pPr>
    </w:p>
    <w:p w14:paraId="502B642C" w14:textId="77777777" w:rsidR="00C93A29" w:rsidRPr="0036127B" w:rsidRDefault="00242E36" w:rsidP="00C93A29">
      <w:pPr>
        <w:autoSpaceDE w:val="0"/>
        <w:autoSpaceDN w:val="0"/>
        <w:adjustRightInd w:val="0"/>
        <w:jc w:val="center"/>
        <w:rPr>
          <w:b/>
          <w:color w:val="000000"/>
          <w:sz w:val="22"/>
          <w:szCs w:val="22"/>
        </w:rPr>
      </w:pPr>
      <w:r>
        <w:rPr>
          <w:b/>
          <w:color w:val="000000"/>
          <w:sz w:val="22"/>
          <w:szCs w:val="22"/>
        </w:rPr>
        <w:t>Homework #7</w:t>
      </w:r>
    </w:p>
    <w:p w14:paraId="2BAEDABB" w14:textId="77777777" w:rsidR="00C93A29" w:rsidRPr="0036127B" w:rsidRDefault="00242E36" w:rsidP="00C93A29">
      <w:pPr>
        <w:autoSpaceDE w:val="0"/>
        <w:autoSpaceDN w:val="0"/>
        <w:adjustRightInd w:val="0"/>
        <w:jc w:val="center"/>
        <w:rPr>
          <w:color w:val="000000"/>
          <w:sz w:val="22"/>
          <w:szCs w:val="22"/>
        </w:rPr>
      </w:pPr>
      <w:r>
        <w:rPr>
          <w:color w:val="000000"/>
          <w:sz w:val="22"/>
          <w:szCs w:val="22"/>
        </w:rPr>
        <w:t>February 17</w:t>
      </w:r>
      <w:r w:rsidR="002F0282">
        <w:rPr>
          <w:color w:val="000000"/>
          <w:sz w:val="22"/>
          <w:szCs w:val="22"/>
        </w:rPr>
        <w:t>, 2014</w:t>
      </w:r>
    </w:p>
    <w:p w14:paraId="6E09FD3D" w14:textId="77777777" w:rsidR="00C93A29" w:rsidRPr="0036127B" w:rsidRDefault="00C93A29" w:rsidP="00410B89">
      <w:pPr>
        <w:autoSpaceDE w:val="0"/>
        <w:autoSpaceDN w:val="0"/>
        <w:adjustRightInd w:val="0"/>
        <w:rPr>
          <w:b/>
          <w:color w:val="000000"/>
          <w:sz w:val="22"/>
          <w:szCs w:val="22"/>
        </w:rPr>
      </w:pPr>
    </w:p>
    <w:p w14:paraId="338A9392" w14:textId="77777777" w:rsidR="00132BA1" w:rsidRPr="002F0282" w:rsidRDefault="00132BA1" w:rsidP="00132BA1">
      <w:pPr>
        <w:autoSpaceDE w:val="0"/>
        <w:autoSpaceDN w:val="0"/>
        <w:adjustRightInd w:val="0"/>
        <w:ind w:left="1080"/>
        <w:rPr>
          <w:b/>
          <w:bCs/>
          <w:i/>
          <w:iCs/>
          <w:color w:val="000000"/>
          <w:sz w:val="22"/>
          <w:szCs w:val="22"/>
        </w:rPr>
      </w:pPr>
    </w:p>
    <w:p w14:paraId="664C0567" w14:textId="77777777"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Noncaucasian)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14:paraId="0D78378F" w14:textId="77777777" w:rsidR="00242E36" w:rsidRPr="00242E36" w:rsidRDefault="00242E36" w:rsidP="00242E36">
      <w:pPr>
        <w:autoSpaceDE w:val="0"/>
        <w:autoSpaceDN w:val="0"/>
        <w:adjustRightInd w:val="0"/>
        <w:rPr>
          <w:color w:val="000000"/>
          <w:sz w:val="22"/>
          <w:szCs w:val="22"/>
        </w:rPr>
      </w:pPr>
    </w:p>
    <w:p w14:paraId="57F81515" w14:textId="77777777"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Noncaucasians. The data analysis presented in the manuscript is limited to the means and standard errors of the serum measures within subgroups as given in the following table.</w:t>
      </w:r>
    </w:p>
    <w:p w14:paraId="634D9FF1" w14:textId="77777777"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14:paraId="33FDCE2C" w14:textId="77777777" w:rsidR="00242E36" w:rsidRPr="00242E36" w:rsidRDefault="00242E36" w:rsidP="00FB3BDC">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002769D1">
        <w:rPr>
          <w:b/>
          <w:bCs/>
          <w:noProof/>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
    <w:tbl>
      <w:tblPr>
        <w:tblW w:w="9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000"/>
        <w:gridCol w:w="1720"/>
        <w:gridCol w:w="1831"/>
        <w:gridCol w:w="1900"/>
      </w:tblGrid>
      <w:tr w:rsidR="00242E36" w:rsidRPr="008546D9" w14:paraId="5CD5CFC0" w14:textId="77777777" w:rsidTr="008546D9">
        <w:trPr>
          <w:trHeight w:val="270"/>
        </w:trPr>
        <w:tc>
          <w:tcPr>
            <w:tcW w:w="2071" w:type="dxa"/>
            <w:vMerge w:val="restart"/>
            <w:shd w:val="clear" w:color="auto" w:fill="auto"/>
            <w:noWrap/>
          </w:tcPr>
          <w:p w14:paraId="2ADB3DDC" w14:textId="77777777" w:rsidR="00242E36" w:rsidRPr="008546D9" w:rsidRDefault="00242E36" w:rsidP="008546D9">
            <w:pPr>
              <w:autoSpaceDE w:val="0"/>
              <w:autoSpaceDN w:val="0"/>
              <w:adjustRightInd w:val="0"/>
              <w:rPr>
                <w:b/>
                <w:color w:val="000000"/>
                <w:sz w:val="22"/>
                <w:szCs w:val="22"/>
              </w:rPr>
            </w:pPr>
          </w:p>
        </w:tc>
        <w:tc>
          <w:tcPr>
            <w:tcW w:w="3720" w:type="dxa"/>
            <w:gridSpan w:val="2"/>
            <w:shd w:val="clear" w:color="auto" w:fill="auto"/>
            <w:noWrap/>
          </w:tcPr>
          <w:p w14:paraId="37E0EC86" w14:textId="77777777" w:rsidR="00242E36" w:rsidRPr="008546D9" w:rsidRDefault="00B227E6" w:rsidP="008546D9">
            <w:pPr>
              <w:autoSpaceDE w:val="0"/>
              <w:autoSpaceDN w:val="0"/>
              <w:adjustRightInd w:val="0"/>
              <w:rPr>
                <w:b/>
                <w:color w:val="000000"/>
                <w:sz w:val="22"/>
                <w:szCs w:val="22"/>
              </w:rPr>
            </w:pPr>
            <w:r w:rsidRPr="008546D9">
              <w:rPr>
                <w:b/>
                <w:color w:val="000000"/>
                <w:sz w:val="22"/>
                <w:szCs w:val="22"/>
              </w:rPr>
              <w:t>Males</w:t>
            </w:r>
          </w:p>
        </w:tc>
        <w:tc>
          <w:tcPr>
            <w:tcW w:w="3731" w:type="dxa"/>
            <w:gridSpan w:val="2"/>
            <w:shd w:val="clear" w:color="auto" w:fill="auto"/>
            <w:noWrap/>
          </w:tcPr>
          <w:p w14:paraId="4ADEB515" w14:textId="77777777" w:rsidR="00242E36" w:rsidRPr="008546D9" w:rsidRDefault="00B227E6" w:rsidP="008546D9">
            <w:pPr>
              <w:autoSpaceDE w:val="0"/>
              <w:autoSpaceDN w:val="0"/>
              <w:adjustRightInd w:val="0"/>
              <w:rPr>
                <w:b/>
                <w:color w:val="000000"/>
                <w:sz w:val="22"/>
                <w:szCs w:val="22"/>
              </w:rPr>
            </w:pPr>
            <w:r w:rsidRPr="008546D9">
              <w:rPr>
                <w:b/>
                <w:color w:val="000000"/>
                <w:sz w:val="22"/>
                <w:szCs w:val="22"/>
              </w:rPr>
              <w:t>Females</w:t>
            </w:r>
          </w:p>
        </w:tc>
      </w:tr>
      <w:tr w:rsidR="00B227E6" w:rsidRPr="008546D9" w14:paraId="1BF5737A" w14:textId="77777777" w:rsidTr="008546D9">
        <w:trPr>
          <w:trHeight w:val="270"/>
        </w:trPr>
        <w:tc>
          <w:tcPr>
            <w:tcW w:w="2071" w:type="dxa"/>
            <w:vMerge/>
            <w:shd w:val="clear" w:color="auto" w:fill="auto"/>
            <w:noWrap/>
          </w:tcPr>
          <w:p w14:paraId="118FF2E3" w14:textId="77777777" w:rsidR="00B227E6" w:rsidRPr="008546D9" w:rsidRDefault="00B227E6" w:rsidP="008546D9">
            <w:pPr>
              <w:autoSpaceDE w:val="0"/>
              <w:autoSpaceDN w:val="0"/>
              <w:adjustRightInd w:val="0"/>
              <w:rPr>
                <w:b/>
                <w:color w:val="000000"/>
                <w:sz w:val="22"/>
                <w:szCs w:val="22"/>
              </w:rPr>
            </w:pPr>
          </w:p>
        </w:tc>
        <w:tc>
          <w:tcPr>
            <w:tcW w:w="2000" w:type="dxa"/>
            <w:shd w:val="clear" w:color="auto" w:fill="auto"/>
            <w:noWrap/>
          </w:tcPr>
          <w:p w14:paraId="5A65A4C9" w14:textId="77777777" w:rsidR="00B227E6" w:rsidRPr="008546D9" w:rsidRDefault="00B227E6" w:rsidP="008546D9">
            <w:pPr>
              <w:autoSpaceDE w:val="0"/>
              <w:autoSpaceDN w:val="0"/>
              <w:adjustRightInd w:val="0"/>
              <w:rPr>
                <w:b/>
                <w:color w:val="000000"/>
                <w:sz w:val="22"/>
                <w:szCs w:val="22"/>
              </w:rPr>
            </w:pPr>
            <w:r w:rsidRPr="008546D9">
              <w:rPr>
                <w:b/>
                <w:color w:val="000000"/>
                <w:sz w:val="22"/>
                <w:szCs w:val="22"/>
              </w:rPr>
              <w:t>Caucasians</w:t>
            </w:r>
          </w:p>
        </w:tc>
        <w:tc>
          <w:tcPr>
            <w:tcW w:w="1720" w:type="dxa"/>
            <w:shd w:val="clear" w:color="auto" w:fill="auto"/>
            <w:noWrap/>
          </w:tcPr>
          <w:p w14:paraId="086FA750" w14:textId="77777777" w:rsidR="00B227E6" w:rsidRPr="008546D9" w:rsidRDefault="00B227E6" w:rsidP="008546D9">
            <w:pPr>
              <w:autoSpaceDE w:val="0"/>
              <w:autoSpaceDN w:val="0"/>
              <w:adjustRightInd w:val="0"/>
              <w:rPr>
                <w:b/>
                <w:color w:val="000000"/>
                <w:sz w:val="22"/>
                <w:szCs w:val="22"/>
              </w:rPr>
            </w:pPr>
            <w:r w:rsidRPr="008546D9">
              <w:rPr>
                <w:b/>
                <w:color w:val="000000"/>
                <w:sz w:val="22"/>
                <w:szCs w:val="22"/>
              </w:rPr>
              <w:t>Noncaucasians</w:t>
            </w:r>
          </w:p>
        </w:tc>
        <w:tc>
          <w:tcPr>
            <w:tcW w:w="1831" w:type="dxa"/>
            <w:shd w:val="clear" w:color="auto" w:fill="auto"/>
            <w:noWrap/>
          </w:tcPr>
          <w:p w14:paraId="3E7257F1" w14:textId="77777777" w:rsidR="00B227E6" w:rsidRPr="008546D9" w:rsidRDefault="00B227E6" w:rsidP="008546D9">
            <w:pPr>
              <w:autoSpaceDE w:val="0"/>
              <w:autoSpaceDN w:val="0"/>
              <w:adjustRightInd w:val="0"/>
              <w:rPr>
                <w:b/>
                <w:color w:val="000000"/>
                <w:sz w:val="22"/>
                <w:szCs w:val="22"/>
              </w:rPr>
            </w:pPr>
            <w:r w:rsidRPr="008546D9">
              <w:rPr>
                <w:b/>
                <w:color w:val="000000"/>
                <w:sz w:val="22"/>
                <w:szCs w:val="22"/>
              </w:rPr>
              <w:t>Caucasians</w:t>
            </w:r>
          </w:p>
        </w:tc>
        <w:tc>
          <w:tcPr>
            <w:tcW w:w="1900" w:type="dxa"/>
            <w:shd w:val="clear" w:color="auto" w:fill="auto"/>
            <w:noWrap/>
          </w:tcPr>
          <w:p w14:paraId="43A49503" w14:textId="77777777" w:rsidR="00B227E6" w:rsidRPr="008546D9" w:rsidRDefault="00B227E6" w:rsidP="008546D9">
            <w:pPr>
              <w:autoSpaceDE w:val="0"/>
              <w:autoSpaceDN w:val="0"/>
              <w:adjustRightInd w:val="0"/>
              <w:rPr>
                <w:b/>
                <w:color w:val="000000"/>
                <w:sz w:val="22"/>
                <w:szCs w:val="22"/>
              </w:rPr>
            </w:pPr>
            <w:r w:rsidRPr="008546D9">
              <w:rPr>
                <w:b/>
                <w:color w:val="000000"/>
                <w:sz w:val="22"/>
                <w:szCs w:val="22"/>
              </w:rPr>
              <w:t>Noncaucasians</w:t>
            </w:r>
          </w:p>
        </w:tc>
      </w:tr>
      <w:tr w:rsidR="00242E36" w:rsidRPr="008546D9" w14:paraId="28C1AFEB" w14:textId="77777777" w:rsidTr="008546D9">
        <w:trPr>
          <w:trHeight w:val="270"/>
        </w:trPr>
        <w:tc>
          <w:tcPr>
            <w:tcW w:w="2071" w:type="dxa"/>
            <w:shd w:val="clear" w:color="auto" w:fill="auto"/>
            <w:noWrap/>
          </w:tcPr>
          <w:p w14:paraId="325BCB90" w14:textId="77777777" w:rsidR="00242E36" w:rsidRPr="008546D9" w:rsidRDefault="00B227E6" w:rsidP="008546D9">
            <w:pPr>
              <w:autoSpaceDE w:val="0"/>
              <w:autoSpaceDN w:val="0"/>
              <w:adjustRightInd w:val="0"/>
              <w:rPr>
                <w:b/>
                <w:color w:val="000000"/>
                <w:sz w:val="22"/>
                <w:szCs w:val="22"/>
              </w:rPr>
            </w:pPr>
            <w:r w:rsidRPr="008546D9">
              <w:rPr>
                <w:b/>
                <w:color w:val="000000"/>
                <w:sz w:val="22"/>
                <w:szCs w:val="22"/>
              </w:rPr>
              <w:t>Cholesterol</w:t>
            </w:r>
            <w:r w:rsidR="00242E36" w:rsidRPr="008546D9">
              <w:rPr>
                <w:b/>
                <w:color w:val="000000"/>
                <w:sz w:val="22"/>
                <w:szCs w:val="22"/>
              </w:rPr>
              <w:t xml:space="preserve"> (</w:t>
            </w:r>
            <w:r w:rsidRPr="008546D9">
              <w:rPr>
                <w:b/>
                <w:color w:val="000000"/>
                <w:sz w:val="22"/>
                <w:szCs w:val="22"/>
              </w:rPr>
              <w:t>m</w:t>
            </w:r>
            <w:r w:rsidR="00242E36" w:rsidRPr="008546D9">
              <w:rPr>
                <w:b/>
                <w:color w:val="000000"/>
                <w:sz w:val="22"/>
                <w:szCs w:val="22"/>
              </w:rPr>
              <w:t>g/dl)</w:t>
            </w:r>
          </w:p>
        </w:tc>
        <w:tc>
          <w:tcPr>
            <w:tcW w:w="2000" w:type="dxa"/>
            <w:shd w:val="clear" w:color="auto" w:fill="auto"/>
            <w:noWrap/>
          </w:tcPr>
          <w:p w14:paraId="069D2EA7"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197.5 (1.092)</w:t>
            </w:r>
          </w:p>
        </w:tc>
        <w:tc>
          <w:tcPr>
            <w:tcW w:w="1720" w:type="dxa"/>
            <w:shd w:val="clear" w:color="auto" w:fill="auto"/>
            <w:noWrap/>
          </w:tcPr>
          <w:p w14:paraId="57138041"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197.9 (2.557)</w:t>
            </w:r>
          </w:p>
        </w:tc>
        <w:tc>
          <w:tcPr>
            <w:tcW w:w="1831" w:type="dxa"/>
            <w:shd w:val="clear" w:color="auto" w:fill="auto"/>
            <w:noWrap/>
          </w:tcPr>
          <w:p w14:paraId="222C114F"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222.8 (1.103)</w:t>
            </w:r>
          </w:p>
        </w:tc>
        <w:tc>
          <w:tcPr>
            <w:tcW w:w="1900" w:type="dxa"/>
            <w:shd w:val="clear" w:color="auto" w:fill="auto"/>
            <w:noWrap/>
          </w:tcPr>
          <w:p w14:paraId="0FA0D96C"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213.6 (2.321)</w:t>
            </w:r>
          </w:p>
        </w:tc>
      </w:tr>
      <w:tr w:rsidR="00242E36" w:rsidRPr="008546D9" w14:paraId="0521C8F6" w14:textId="77777777" w:rsidTr="008546D9">
        <w:trPr>
          <w:trHeight w:val="270"/>
        </w:trPr>
        <w:tc>
          <w:tcPr>
            <w:tcW w:w="2071" w:type="dxa"/>
            <w:shd w:val="clear" w:color="auto" w:fill="auto"/>
            <w:noWrap/>
          </w:tcPr>
          <w:p w14:paraId="2986A03E" w14:textId="77777777" w:rsidR="00242E36" w:rsidRPr="008546D9" w:rsidRDefault="00B227E6" w:rsidP="008546D9">
            <w:pPr>
              <w:autoSpaceDE w:val="0"/>
              <w:autoSpaceDN w:val="0"/>
              <w:adjustRightInd w:val="0"/>
              <w:rPr>
                <w:b/>
                <w:color w:val="000000"/>
                <w:sz w:val="22"/>
                <w:szCs w:val="22"/>
              </w:rPr>
            </w:pPr>
            <w:r w:rsidRPr="008546D9">
              <w:rPr>
                <w:b/>
                <w:color w:val="000000"/>
                <w:sz w:val="22"/>
                <w:szCs w:val="22"/>
              </w:rPr>
              <w:t>Fibrinogen</w:t>
            </w:r>
            <w:r w:rsidR="00242E36" w:rsidRPr="008546D9">
              <w:rPr>
                <w:b/>
                <w:color w:val="000000"/>
                <w:sz w:val="22"/>
                <w:szCs w:val="22"/>
              </w:rPr>
              <w:t xml:space="preserve"> (mg/dl)</w:t>
            </w:r>
          </w:p>
        </w:tc>
        <w:tc>
          <w:tcPr>
            <w:tcW w:w="2000" w:type="dxa"/>
            <w:shd w:val="clear" w:color="auto" w:fill="auto"/>
            <w:noWrap/>
          </w:tcPr>
          <w:p w14:paraId="2CBE2425"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317.8 (2.126)</w:t>
            </w:r>
          </w:p>
        </w:tc>
        <w:tc>
          <w:tcPr>
            <w:tcW w:w="1720" w:type="dxa"/>
            <w:shd w:val="clear" w:color="auto" w:fill="auto"/>
            <w:noWrap/>
          </w:tcPr>
          <w:p w14:paraId="157D6D12"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333.7 (5.628)</w:t>
            </w:r>
          </w:p>
        </w:tc>
        <w:tc>
          <w:tcPr>
            <w:tcW w:w="1831" w:type="dxa"/>
            <w:shd w:val="clear" w:color="auto" w:fill="auto"/>
            <w:noWrap/>
          </w:tcPr>
          <w:p w14:paraId="07CE05E9"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320.7 (1.627)</w:t>
            </w:r>
          </w:p>
        </w:tc>
        <w:tc>
          <w:tcPr>
            <w:tcW w:w="1900" w:type="dxa"/>
            <w:shd w:val="clear" w:color="auto" w:fill="auto"/>
            <w:noWrap/>
          </w:tcPr>
          <w:p w14:paraId="05C5823B" w14:textId="77777777" w:rsidR="00242E36" w:rsidRPr="008546D9" w:rsidRDefault="00516FEF" w:rsidP="008546D9">
            <w:pPr>
              <w:autoSpaceDE w:val="0"/>
              <w:autoSpaceDN w:val="0"/>
              <w:adjustRightInd w:val="0"/>
              <w:rPr>
                <w:color w:val="000000"/>
                <w:sz w:val="22"/>
                <w:szCs w:val="22"/>
              </w:rPr>
            </w:pPr>
            <w:r w:rsidRPr="008546D9">
              <w:rPr>
                <w:color w:val="000000"/>
                <w:sz w:val="22"/>
                <w:szCs w:val="22"/>
              </w:rPr>
              <w:t>349.4 (4.643)</w:t>
            </w:r>
          </w:p>
        </w:tc>
      </w:tr>
    </w:tbl>
    <w:p w14:paraId="7C272954" w14:textId="77777777" w:rsidR="00242E36" w:rsidRPr="00242E36" w:rsidRDefault="00242E36" w:rsidP="00242E36">
      <w:pPr>
        <w:autoSpaceDE w:val="0"/>
        <w:autoSpaceDN w:val="0"/>
        <w:adjustRightInd w:val="0"/>
        <w:rPr>
          <w:color w:val="000000"/>
          <w:sz w:val="22"/>
          <w:szCs w:val="22"/>
        </w:rPr>
      </w:pPr>
    </w:p>
    <w:p w14:paraId="056982EA" w14:textId="77777777"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14:paraId="3BD0072D" w14:textId="77777777"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14:paraId="36B01DB8" w14:textId="77777777"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r>
        <w:rPr>
          <w:rFonts w:ascii="Courier New" w:hAnsi="Courier New" w:cs="Courier New"/>
          <w:color w:val="000000"/>
          <w:sz w:val="22"/>
          <w:szCs w:val="22"/>
        </w:rPr>
        <w:t>pnorm()</w:t>
      </w:r>
      <w:r>
        <w:rPr>
          <w:color w:val="000000"/>
          <w:sz w:val="22"/>
          <w:szCs w:val="22"/>
        </w:rPr>
        <w:t>.</w:t>
      </w:r>
      <w:r w:rsidR="00242E36" w:rsidRPr="00242E36">
        <w:rPr>
          <w:color w:val="000000"/>
          <w:sz w:val="22"/>
          <w:szCs w:val="22"/>
        </w:rPr>
        <w:t>)</w:t>
      </w:r>
    </w:p>
    <w:p w14:paraId="1D70E38D" w14:textId="77777777"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14:paraId="0ED66B8C" w14:textId="77777777" w:rsidR="002769D1" w:rsidRDefault="002769D1" w:rsidP="002769D1">
      <w:pPr>
        <w:autoSpaceDE w:val="0"/>
        <w:autoSpaceDN w:val="0"/>
        <w:adjustRightInd w:val="0"/>
        <w:ind w:left="1440"/>
        <w:rPr>
          <w:color w:val="000000"/>
          <w:sz w:val="22"/>
          <w:szCs w:val="22"/>
        </w:rPr>
      </w:pPr>
    </w:p>
    <w:p w14:paraId="52E88CBC" w14:textId="77777777" w:rsidR="002769D1" w:rsidRPr="004A1474" w:rsidRDefault="002769D1" w:rsidP="00317A80">
      <w:pPr>
        <w:autoSpaceDE w:val="0"/>
        <w:autoSpaceDN w:val="0"/>
        <w:adjustRightInd w:val="0"/>
        <w:ind w:left="1440"/>
        <w:rPr>
          <w:b/>
          <w:color w:val="000000"/>
          <w:sz w:val="24"/>
          <w:szCs w:val="24"/>
        </w:rPr>
      </w:pPr>
      <w:r w:rsidRPr="004A1474">
        <w:rPr>
          <w:b/>
          <w:color w:val="000000"/>
          <w:sz w:val="24"/>
          <w:szCs w:val="24"/>
        </w:rPr>
        <w:t>Mean cholesterol levels were found to be 25.3 mg/dl lower in male in Caucasians than female in Caucasians</w:t>
      </w:r>
      <w:r w:rsidRPr="004A1474">
        <w:rPr>
          <w:b/>
          <w:sz w:val="24"/>
          <w:szCs w:val="24"/>
        </w:rPr>
        <w:t xml:space="preserve"> (Standard </w:t>
      </w:r>
      <w:r w:rsidR="00317A80" w:rsidRPr="004A1474">
        <w:rPr>
          <w:b/>
          <w:sz w:val="24"/>
          <w:szCs w:val="24"/>
        </w:rPr>
        <w:t>error</w:t>
      </w:r>
      <w:r w:rsidRPr="004A1474">
        <w:rPr>
          <w:b/>
          <w:sz w:val="24"/>
          <w:szCs w:val="24"/>
        </w:rPr>
        <w:t xml:space="preserve"> of the difference is </w:t>
      </w:r>
      <w:r w:rsidR="0089162C" w:rsidRPr="004A1474">
        <w:rPr>
          <w:b/>
          <w:sz w:val="24"/>
          <w:szCs w:val="24"/>
        </w:rPr>
        <w:t>1.552</w:t>
      </w:r>
      <w:r w:rsidRPr="004A1474">
        <w:rPr>
          <w:b/>
          <w:sz w:val="24"/>
          <w:szCs w:val="24"/>
        </w:rPr>
        <w:t xml:space="preserve">). </w:t>
      </w:r>
      <w:r w:rsidRPr="004A1474">
        <w:rPr>
          <w:b/>
          <w:color w:val="000000"/>
          <w:sz w:val="24"/>
          <w:szCs w:val="24"/>
        </w:rPr>
        <w:t xml:space="preserve">Such a difference was found sufficiently extreme to be able to rule out a null hypothesis of no difference in mean cholesterol across groups defined by sex. (P </w:t>
      </w:r>
      <w:r w:rsidR="00317A80" w:rsidRPr="004A1474">
        <w:rPr>
          <w:b/>
          <w:color w:val="000000"/>
          <w:sz w:val="24"/>
          <w:szCs w:val="24"/>
        </w:rPr>
        <w:t>&lt; 0.05</w:t>
      </w:r>
      <w:r w:rsidRPr="004A1474">
        <w:rPr>
          <w:b/>
          <w:color w:val="000000"/>
          <w:sz w:val="24"/>
          <w:szCs w:val="24"/>
        </w:rPr>
        <w:t>).</w:t>
      </w:r>
      <w:r w:rsidR="00317A80" w:rsidRPr="004A1474">
        <w:rPr>
          <w:b/>
          <w:sz w:val="24"/>
          <w:szCs w:val="24"/>
        </w:rPr>
        <w:t xml:space="preserve"> </w:t>
      </w:r>
      <w:r w:rsidR="00317A80" w:rsidRPr="004A1474">
        <w:rPr>
          <w:b/>
          <w:color w:val="000000"/>
          <w:sz w:val="24"/>
          <w:szCs w:val="24"/>
        </w:rPr>
        <w:t>Based on a 95% confidence interval, we find that the observed difference in mean cholesterol is reasonable if the true difference in mean cholesterol for Caucasian male is from 28.342 mg/dl lower to 22.258 mg/dl lower than Caucasian female.</w:t>
      </w:r>
    </w:p>
    <w:p w14:paraId="3E6BEEF3" w14:textId="77777777" w:rsidR="002769D1" w:rsidRPr="00242E36" w:rsidRDefault="002769D1" w:rsidP="002769D1">
      <w:pPr>
        <w:autoSpaceDE w:val="0"/>
        <w:autoSpaceDN w:val="0"/>
        <w:adjustRightInd w:val="0"/>
        <w:ind w:left="1440"/>
        <w:rPr>
          <w:color w:val="000000"/>
          <w:sz w:val="22"/>
          <w:szCs w:val="22"/>
        </w:rPr>
      </w:pPr>
    </w:p>
    <w:p w14:paraId="4DBAB445" w14:textId="77777777"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Noncaucasians?</w:t>
      </w:r>
    </w:p>
    <w:p w14:paraId="0EA2ACA9" w14:textId="77777777" w:rsidR="00CC1703" w:rsidRDefault="00CC1703" w:rsidP="00CC1703">
      <w:pPr>
        <w:autoSpaceDE w:val="0"/>
        <w:autoSpaceDN w:val="0"/>
        <w:adjustRightInd w:val="0"/>
        <w:ind w:left="1440"/>
        <w:rPr>
          <w:color w:val="000000"/>
          <w:sz w:val="22"/>
          <w:szCs w:val="22"/>
        </w:rPr>
      </w:pPr>
    </w:p>
    <w:p w14:paraId="11C690F6" w14:textId="63317332" w:rsidR="00CC1703" w:rsidRPr="004A1474" w:rsidRDefault="00CC1703" w:rsidP="00CC1703">
      <w:pPr>
        <w:autoSpaceDE w:val="0"/>
        <w:autoSpaceDN w:val="0"/>
        <w:adjustRightInd w:val="0"/>
        <w:ind w:left="1440"/>
        <w:rPr>
          <w:b/>
          <w:color w:val="000000"/>
          <w:sz w:val="24"/>
          <w:szCs w:val="24"/>
        </w:rPr>
      </w:pPr>
      <w:r w:rsidRPr="004A1474">
        <w:rPr>
          <w:b/>
          <w:color w:val="000000"/>
          <w:sz w:val="24"/>
          <w:szCs w:val="24"/>
        </w:rPr>
        <w:t xml:space="preserve">Mean cholesterol levels were found to be </w:t>
      </w:r>
      <w:r w:rsidR="00AC1890" w:rsidRPr="004A1474">
        <w:rPr>
          <w:b/>
          <w:color w:val="000000"/>
          <w:sz w:val="24"/>
          <w:szCs w:val="24"/>
        </w:rPr>
        <w:t>15.7</w:t>
      </w:r>
      <w:r w:rsidRPr="004A1474">
        <w:rPr>
          <w:b/>
          <w:color w:val="000000"/>
          <w:sz w:val="24"/>
          <w:szCs w:val="24"/>
        </w:rPr>
        <w:t xml:space="preserve"> mg/dl lower in male in </w:t>
      </w:r>
      <w:r w:rsidR="00E45C3C" w:rsidRPr="004A1474">
        <w:rPr>
          <w:b/>
          <w:color w:val="000000"/>
          <w:sz w:val="24"/>
          <w:szCs w:val="24"/>
        </w:rPr>
        <w:t>Nonc</w:t>
      </w:r>
      <w:r w:rsidRPr="004A1474">
        <w:rPr>
          <w:b/>
          <w:color w:val="000000"/>
          <w:sz w:val="24"/>
          <w:szCs w:val="24"/>
        </w:rPr>
        <w:t xml:space="preserve">aucasians than female </w:t>
      </w:r>
      <w:r w:rsidR="00E45C3C" w:rsidRPr="004A1474">
        <w:rPr>
          <w:b/>
          <w:color w:val="000000"/>
          <w:sz w:val="24"/>
          <w:szCs w:val="24"/>
        </w:rPr>
        <w:t>in Nonc</w:t>
      </w:r>
      <w:r w:rsidRPr="004A1474">
        <w:rPr>
          <w:b/>
          <w:color w:val="000000"/>
          <w:sz w:val="24"/>
          <w:szCs w:val="24"/>
        </w:rPr>
        <w:t>aucasians</w:t>
      </w:r>
      <w:r w:rsidRPr="004A1474">
        <w:rPr>
          <w:b/>
          <w:sz w:val="24"/>
          <w:szCs w:val="24"/>
        </w:rPr>
        <w:t xml:space="preserve"> (Standard </w:t>
      </w:r>
      <w:r w:rsidR="0089162C" w:rsidRPr="004A1474">
        <w:rPr>
          <w:b/>
          <w:sz w:val="24"/>
          <w:szCs w:val="24"/>
        </w:rPr>
        <w:t>error of the difference is 3.453</w:t>
      </w:r>
      <w:r w:rsidRPr="004A1474">
        <w:rPr>
          <w:b/>
          <w:sz w:val="24"/>
          <w:szCs w:val="24"/>
        </w:rPr>
        <w:t xml:space="preserve">). </w:t>
      </w:r>
      <w:r w:rsidRPr="004A1474">
        <w:rPr>
          <w:b/>
          <w:color w:val="000000"/>
          <w:sz w:val="24"/>
          <w:szCs w:val="24"/>
        </w:rPr>
        <w:t>Such a difference was found sufficiently extreme to be able to rule out a null hypothesis of no difference in mean cholesterol across groups defined by sex. (P &lt; 0.05).</w:t>
      </w:r>
      <w:r w:rsidRPr="004A1474">
        <w:rPr>
          <w:b/>
          <w:sz w:val="24"/>
          <w:szCs w:val="24"/>
        </w:rPr>
        <w:t xml:space="preserve"> </w:t>
      </w:r>
      <w:r w:rsidRPr="004A1474">
        <w:rPr>
          <w:b/>
          <w:color w:val="000000"/>
          <w:sz w:val="24"/>
          <w:szCs w:val="24"/>
        </w:rPr>
        <w:t xml:space="preserve">Based on a 95% confidence interval, we find that the observed difference in mean cholesterol is reasonable if the true difference in mean cholesterol for </w:t>
      </w:r>
      <w:r w:rsidR="0089162C" w:rsidRPr="004A1474">
        <w:rPr>
          <w:b/>
          <w:color w:val="000000"/>
          <w:sz w:val="24"/>
          <w:szCs w:val="24"/>
        </w:rPr>
        <w:t>Nonc</w:t>
      </w:r>
      <w:r w:rsidRPr="004A1474">
        <w:rPr>
          <w:b/>
          <w:color w:val="000000"/>
          <w:sz w:val="24"/>
          <w:szCs w:val="24"/>
        </w:rPr>
        <w:t xml:space="preserve">aucasian male is from </w:t>
      </w:r>
      <w:r w:rsidR="0089162C" w:rsidRPr="004A1474">
        <w:rPr>
          <w:b/>
          <w:color w:val="000000"/>
          <w:sz w:val="24"/>
          <w:szCs w:val="24"/>
        </w:rPr>
        <w:t>22.468</w:t>
      </w:r>
      <w:r w:rsidRPr="004A1474">
        <w:rPr>
          <w:b/>
          <w:color w:val="000000"/>
          <w:sz w:val="24"/>
          <w:szCs w:val="24"/>
        </w:rPr>
        <w:t xml:space="preserve"> mg/dl lower to </w:t>
      </w:r>
      <w:r w:rsidR="0089162C" w:rsidRPr="004A1474">
        <w:rPr>
          <w:b/>
          <w:color w:val="000000"/>
          <w:sz w:val="24"/>
          <w:szCs w:val="24"/>
        </w:rPr>
        <w:t>8.932</w:t>
      </w:r>
      <w:r w:rsidRPr="004A1474">
        <w:rPr>
          <w:b/>
          <w:color w:val="000000"/>
          <w:sz w:val="24"/>
          <w:szCs w:val="24"/>
        </w:rPr>
        <w:t xml:space="preserve"> mg/dl lower than </w:t>
      </w:r>
      <w:r w:rsidR="0089162C" w:rsidRPr="004A1474">
        <w:rPr>
          <w:b/>
          <w:color w:val="000000"/>
          <w:sz w:val="24"/>
          <w:szCs w:val="24"/>
        </w:rPr>
        <w:t>Nonc</w:t>
      </w:r>
      <w:r w:rsidRPr="004A1474">
        <w:rPr>
          <w:b/>
          <w:color w:val="000000"/>
          <w:sz w:val="24"/>
          <w:szCs w:val="24"/>
        </w:rPr>
        <w:t>aucasian female.</w:t>
      </w:r>
    </w:p>
    <w:p w14:paraId="09B3DE60" w14:textId="77777777" w:rsidR="00CC1703" w:rsidRDefault="00CC1703" w:rsidP="00CC1703">
      <w:pPr>
        <w:autoSpaceDE w:val="0"/>
        <w:autoSpaceDN w:val="0"/>
        <w:adjustRightInd w:val="0"/>
        <w:ind w:left="1440"/>
        <w:rPr>
          <w:color w:val="000000"/>
          <w:sz w:val="22"/>
          <w:szCs w:val="22"/>
        </w:rPr>
      </w:pPr>
    </w:p>
    <w:p w14:paraId="5466B468" w14:textId="77777777" w:rsidR="00CC1703" w:rsidRPr="00242E36" w:rsidRDefault="00CC1703" w:rsidP="00CC1703">
      <w:pPr>
        <w:autoSpaceDE w:val="0"/>
        <w:autoSpaceDN w:val="0"/>
        <w:adjustRightInd w:val="0"/>
        <w:ind w:left="1440"/>
        <w:rPr>
          <w:color w:val="000000"/>
          <w:sz w:val="22"/>
          <w:szCs w:val="22"/>
        </w:rPr>
      </w:pPr>
    </w:p>
    <w:p w14:paraId="0323E814" w14:textId="77777777" w:rsidR="00C06FEE"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14:paraId="138B0921" w14:textId="77777777" w:rsidR="00AD711E" w:rsidRDefault="00AD711E" w:rsidP="00C06FEE">
      <w:pPr>
        <w:autoSpaceDE w:val="0"/>
        <w:autoSpaceDN w:val="0"/>
        <w:adjustRightInd w:val="0"/>
        <w:rPr>
          <w:color w:val="000000"/>
          <w:sz w:val="22"/>
          <w:szCs w:val="22"/>
        </w:rPr>
      </w:pPr>
      <w:r>
        <w:rPr>
          <w:color w:val="000000"/>
          <w:sz w:val="22"/>
          <w:szCs w:val="22"/>
        </w:rPr>
        <w:t xml:space="preserve"> </w:t>
      </w:r>
    </w:p>
    <w:p w14:paraId="57EA03DE" w14:textId="77777777"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a and b, respectively</w:t>
      </w:r>
      <w:r w:rsidRPr="00C06FEE">
        <w:rPr>
          <w:i/>
          <w:iCs/>
          <w:color w:val="000000"/>
          <w:sz w:val="22"/>
          <w:szCs w:val="22"/>
        </w:rPr>
        <w:t>: Let the adjusted estimated be defined according to</w:t>
      </w:r>
    </w:p>
    <w:p w14:paraId="47A33410" w14:textId="77777777" w:rsidR="00AD711E" w:rsidRPr="00C06FEE" w:rsidRDefault="00AD711E" w:rsidP="00AD711E">
      <w:pPr>
        <w:autoSpaceDE w:val="0"/>
        <w:autoSpaceDN w:val="0"/>
        <w:adjustRightInd w:val="0"/>
        <w:ind w:left="1800"/>
        <w:jc w:val="center"/>
        <w:rPr>
          <w:i/>
          <w:iCs/>
          <w:color w:val="000000"/>
          <w:sz w:val="22"/>
          <w:szCs w:val="22"/>
        </w:rPr>
      </w:pPr>
      <w:r w:rsidRPr="00C06FEE">
        <w:rPr>
          <w:i/>
          <w:iCs/>
          <w:color w:val="000000"/>
          <w:sz w:val="22"/>
          <w:szCs w:val="22"/>
        </w:rPr>
        <w:t>Δ</w:t>
      </w:r>
      <w:r w:rsidRPr="00C06FEE">
        <w:rPr>
          <w:i/>
          <w:iCs/>
          <w:color w:val="000000"/>
          <w:sz w:val="22"/>
          <w:szCs w:val="22"/>
          <w:vertAlign w:val="subscript"/>
        </w:rPr>
        <w:t>adj</w:t>
      </w:r>
      <w:r w:rsidRPr="00C06FEE">
        <w:rPr>
          <w:i/>
          <w:iCs/>
          <w:color w:val="000000"/>
          <w:sz w:val="22"/>
          <w:szCs w:val="22"/>
        </w:rPr>
        <w:t xml:space="preserve"> =  (w</w:t>
      </w:r>
      <w:r w:rsidRPr="00C06FEE">
        <w:rPr>
          <w:i/>
          <w:iCs/>
          <w:color w:val="000000"/>
          <w:sz w:val="22"/>
          <w:szCs w:val="22"/>
          <w:vertAlign w:val="subscript"/>
        </w:rPr>
        <w:t>C</w:t>
      </w:r>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w:t>
      </w:r>
      <w:r w:rsidRPr="00C06FEE">
        <w:rPr>
          <w:i/>
          <w:iCs/>
          <w:color w:val="000000"/>
          <w:sz w:val="22"/>
          <w:szCs w:val="22"/>
          <w:vertAlign w:val="subscript"/>
        </w:rPr>
        <w:t>N</w:t>
      </w:r>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w:t>
      </w:r>
      <w:r w:rsidRPr="00C06FEE">
        <w:rPr>
          <w:i/>
          <w:iCs/>
          <w:color w:val="000000"/>
          <w:sz w:val="22"/>
          <w:szCs w:val="22"/>
          <w:vertAlign w:val="subscript"/>
        </w:rPr>
        <w:t>C</w:t>
      </w:r>
      <w:r w:rsidRPr="00C06FEE">
        <w:rPr>
          <w:i/>
          <w:iCs/>
          <w:color w:val="000000"/>
          <w:sz w:val="22"/>
          <w:szCs w:val="22"/>
        </w:rPr>
        <w:t xml:space="preserve"> + w</w:t>
      </w:r>
      <w:r w:rsidRPr="00C06FEE">
        <w:rPr>
          <w:i/>
          <w:iCs/>
          <w:color w:val="000000"/>
          <w:sz w:val="22"/>
          <w:szCs w:val="22"/>
          <w:vertAlign w:val="subscript"/>
        </w:rPr>
        <w:t>N</w:t>
      </w:r>
      <w:r w:rsidRPr="00C06FEE">
        <w:rPr>
          <w:i/>
          <w:iCs/>
          <w:color w:val="000000"/>
          <w:sz w:val="22"/>
          <w:szCs w:val="22"/>
        </w:rPr>
        <w:t>)</w:t>
      </w:r>
    </w:p>
    <w:p w14:paraId="5B11308A" w14:textId="77777777"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where w</w:t>
      </w:r>
      <w:r w:rsidRPr="00C06FEE">
        <w:rPr>
          <w:i/>
          <w:iCs/>
          <w:color w:val="000000"/>
          <w:sz w:val="22"/>
          <w:szCs w:val="22"/>
          <w:vertAlign w:val="subscript"/>
        </w:rPr>
        <w:t>C</w:t>
      </w:r>
      <w:r w:rsidRPr="00C06FEE">
        <w:rPr>
          <w:i/>
          <w:iCs/>
          <w:color w:val="000000"/>
          <w:sz w:val="22"/>
          <w:szCs w:val="22"/>
        </w:rPr>
        <w:t xml:space="preserve"> and w</w:t>
      </w:r>
      <w:r w:rsidRPr="00C06FEE">
        <w:rPr>
          <w:i/>
          <w:iCs/>
          <w:color w:val="000000"/>
          <w:sz w:val="22"/>
          <w:szCs w:val="22"/>
          <w:vertAlign w:val="subscript"/>
        </w:rPr>
        <w:t>N</w:t>
      </w:r>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The SE of the adjusted estimate of effect is then found by using the properties of variances. Recall that when multiplying a random variable by a constant, Var(cX) = c</w:t>
      </w:r>
      <w:r w:rsidRPr="00C06FEE">
        <w:rPr>
          <w:i/>
          <w:iCs/>
          <w:color w:val="000000"/>
          <w:sz w:val="22"/>
          <w:szCs w:val="22"/>
          <w:vertAlign w:val="superscript"/>
        </w:rPr>
        <w:t>2</w:t>
      </w:r>
      <w:r w:rsidRPr="00C06FEE">
        <w:rPr>
          <w:i/>
          <w:iCs/>
          <w:color w:val="000000"/>
          <w:sz w:val="22"/>
          <w:szCs w:val="22"/>
        </w:rPr>
        <w:t xml:space="preserve"> Var(X). Hence, you can find the standard error of the adjusted estimate can be found by</w:t>
      </w:r>
    </w:p>
    <w:p w14:paraId="3D7FF919" w14:textId="77777777" w:rsidR="0032583E" w:rsidRPr="00C06FEE" w:rsidRDefault="000E2CC7" w:rsidP="00AD711E">
      <w:pPr>
        <w:autoSpaceDE w:val="0"/>
        <w:autoSpaceDN w:val="0"/>
        <w:adjustRightInd w:val="0"/>
        <w:ind w:left="1800"/>
        <w:rPr>
          <w:i/>
          <w:iCs/>
          <w:color w:val="000000"/>
          <w:sz w:val="22"/>
          <w:szCs w:val="22"/>
        </w:rPr>
      </w:pPr>
      <w:r>
        <w:rPr>
          <w:i/>
          <w:iCs/>
          <w:color w:val="000000"/>
          <w:position w:val="-34"/>
          <w:sz w:val="22"/>
          <w:szCs w:val="22"/>
        </w:rPr>
        <w:pict w14:anchorId="7B14A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2pt;height:40.65pt">
            <v:imagedata r:id="rId8" o:title=""/>
          </v:shape>
        </w:pict>
      </w:r>
    </w:p>
    <w:p w14:paraId="7183FB30" w14:textId="77777777"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Many options could be considered for</w:t>
      </w:r>
      <w:r w:rsidR="0032583E" w:rsidRPr="00C06FEE">
        <w:rPr>
          <w:i/>
          <w:iCs/>
          <w:color w:val="000000"/>
          <w:sz w:val="22"/>
          <w:szCs w:val="22"/>
        </w:rPr>
        <w:t xml:space="preserve"> choosing the weights. Two that might be considered include:</w:t>
      </w:r>
    </w:p>
    <w:p w14:paraId="6F4848BC" w14:textId="77777777"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w:t>
      </w:r>
      <w:r w:rsidR="00C06FEE" w:rsidRPr="00C06FEE">
        <w:rPr>
          <w:i/>
          <w:iCs/>
          <w:color w:val="000000"/>
          <w:sz w:val="22"/>
          <w:szCs w:val="22"/>
        </w:rPr>
        <w:t>86.37% of US residents aged 65 years or older are Caucasian).</w:t>
      </w:r>
    </w:p>
    <w:p w14:paraId="431B4E81" w14:textId="77777777" w:rsidR="00C06FEE" w:rsidRDefault="00C06FEE" w:rsidP="00C06FEE">
      <w:pPr>
        <w:numPr>
          <w:ilvl w:val="2"/>
          <w:numId w:val="2"/>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14:paraId="099F8E99" w14:textId="77777777" w:rsidR="006B7F44" w:rsidRPr="00C06FEE" w:rsidRDefault="006B7F44" w:rsidP="006B7F44">
      <w:pPr>
        <w:autoSpaceDE w:val="0"/>
        <w:autoSpaceDN w:val="0"/>
        <w:adjustRightInd w:val="0"/>
        <w:ind w:left="2340"/>
        <w:rPr>
          <w:i/>
          <w:iCs/>
          <w:color w:val="000000"/>
          <w:sz w:val="22"/>
          <w:szCs w:val="22"/>
        </w:rPr>
      </w:pPr>
    </w:p>
    <w:p w14:paraId="297D08B7" w14:textId="3CC42FD2" w:rsidR="008725EC" w:rsidRDefault="008725EC" w:rsidP="008725EC">
      <w:pPr>
        <w:autoSpaceDE w:val="0"/>
        <w:autoSpaceDN w:val="0"/>
        <w:adjustRightInd w:val="0"/>
        <w:ind w:left="720" w:firstLine="720"/>
        <w:rPr>
          <w:b/>
          <w:color w:val="000000"/>
          <w:sz w:val="24"/>
          <w:szCs w:val="24"/>
        </w:rPr>
      </w:pPr>
      <w:r>
        <w:rPr>
          <w:b/>
          <w:color w:val="000000"/>
          <w:sz w:val="24"/>
          <w:szCs w:val="24"/>
        </w:rPr>
        <w:t>Importance Weights:</w:t>
      </w:r>
    </w:p>
    <w:p w14:paraId="492E2DFE" w14:textId="77777777" w:rsidR="00242E36" w:rsidRPr="004A1474" w:rsidRDefault="006B7F44" w:rsidP="006B7F44">
      <w:pPr>
        <w:autoSpaceDE w:val="0"/>
        <w:autoSpaceDN w:val="0"/>
        <w:adjustRightInd w:val="0"/>
        <w:ind w:left="1980" w:firstLine="180"/>
        <w:rPr>
          <w:b/>
          <w:color w:val="000000"/>
          <w:sz w:val="24"/>
          <w:szCs w:val="24"/>
        </w:rPr>
      </w:pPr>
      <w:r w:rsidRPr="004A1474">
        <w:rPr>
          <w:b/>
          <w:color w:val="000000"/>
          <w:sz w:val="24"/>
          <w:szCs w:val="24"/>
        </w:rPr>
        <w:t>84.05% of subjects are Caucasian.</w:t>
      </w:r>
    </w:p>
    <w:p w14:paraId="0BA73BC6" w14:textId="77777777" w:rsidR="006B7F44" w:rsidRPr="004A1474" w:rsidRDefault="006B7F44" w:rsidP="00B076A9">
      <w:pPr>
        <w:pStyle w:val="ListParagraph"/>
        <w:numPr>
          <w:ilvl w:val="0"/>
          <w:numId w:val="34"/>
        </w:numPr>
        <w:autoSpaceDE w:val="0"/>
        <w:autoSpaceDN w:val="0"/>
        <w:adjustRightInd w:val="0"/>
        <w:rPr>
          <w:b/>
          <w:color w:val="000000"/>
          <w:sz w:val="24"/>
          <w:szCs w:val="24"/>
        </w:rPr>
      </w:pPr>
      <w:r w:rsidRPr="004A1474">
        <w:rPr>
          <w:b/>
          <w:color w:val="000000"/>
          <w:sz w:val="24"/>
          <w:szCs w:val="24"/>
        </w:rPr>
        <w:t xml:space="preserve">Estimate of effect: The weighted average of the difference in sample means 0.8405 × (-25.3) + 0.1595 × (-15.7) = -23.77 </w:t>
      </w:r>
    </w:p>
    <w:p w14:paraId="29ACCDE2" w14:textId="77777777" w:rsidR="006B7F44" w:rsidRPr="004A1474" w:rsidRDefault="006B7F44" w:rsidP="00B076A9">
      <w:pPr>
        <w:pStyle w:val="ListParagraph"/>
        <w:numPr>
          <w:ilvl w:val="0"/>
          <w:numId w:val="34"/>
        </w:numPr>
        <w:autoSpaceDE w:val="0"/>
        <w:autoSpaceDN w:val="0"/>
        <w:adjustRightInd w:val="0"/>
        <w:rPr>
          <w:b/>
          <w:color w:val="000000"/>
          <w:sz w:val="24"/>
          <w:szCs w:val="24"/>
        </w:rPr>
      </w:pPr>
      <w:r w:rsidRPr="004A1474">
        <w:rPr>
          <w:b/>
          <w:color w:val="000000"/>
          <w:sz w:val="24"/>
          <w:szCs w:val="24"/>
        </w:rPr>
        <w:t>Estimate of standard error for the weighted average:</w:t>
      </w:r>
    </w:p>
    <w:p w14:paraId="65631E5B" w14:textId="6CCEF922" w:rsidR="006B7F44" w:rsidRPr="004A1474" w:rsidRDefault="000E2CC7" w:rsidP="00456AE7">
      <w:pPr>
        <w:autoSpaceDE w:val="0"/>
        <w:autoSpaceDN w:val="0"/>
        <w:adjustRightInd w:val="0"/>
        <w:rPr>
          <w:b/>
          <w:color w:val="000000"/>
          <w:sz w:val="24"/>
          <w:szCs w:val="24"/>
        </w:rPr>
      </w:pPr>
      <m:oMathPara>
        <m:oMath>
          <m:rad>
            <m:radPr>
              <m:degHide m:val="1"/>
              <m:ctrlPr>
                <w:rPr>
                  <w:rFonts w:ascii="Cambria Math" w:hAnsi="Cambria Math"/>
                  <w:b/>
                  <w:i/>
                  <w:color w:val="000000"/>
                  <w:sz w:val="24"/>
                  <w:szCs w:val="24"/>
                </w:rPr>
              </m:ctrlPr>
            </m:radPr>
            <m:deg/>
            <m:e>
              <m:sSup>
                <m:sSupPr>
                  <m:ctrlPr>
                    <w:rPr>
                      <w:rFonts w:ascii="Cambria Math" w:hAnsi="Cambria Math"/>
                      <w:b/>
                      <w:i/>
                      <w:color w:val="000000"/>
                      <w:sz w:val="24"/>
                      <w:szCs w:val="24"/>
                    </w:rPr>
                  </m:ctrlPr>
                </m:sSupPr>
                <m:e>
                  <m:r>
                    <m:rPr>
                      <m:sty m:val="bi"/>
                    </m:rPr>
                    <w:rPr>
                      <w:rFonts w:ascii="Cambria Math" w:hAnsi="Cambria Math"/>
                      <w:color w:val="000000"/>
                      <w:sz w:val="24"/>
                      <w:szCs w:val="24"/>
                    </w:rPr>
                    <m:t>0.8405</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1.552</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0.1595</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3.453</m:t>
                  </m:r>
                </m:e>
                <m:sup>
                  <m:r>
                    <m:rPr>
                      <m:sty m:val="bi"/>
                    </m:rPr>
                    <w:rPr>
                      <w:rFonts w:ascii="Cambria Math" w:hAnsi="Cambria Math"/>
                      <w:color w:val="000000"/>
                      <w:sz w:val="24"/>
                      <w:szCs w:val="24"/>
                    </w:rPr>
                    <m:t>2</m:t>
                  </m:r>
                </m:sup>
              </m:sSup>
            </m:e>
          </m:rad>
          <m:r>
            <m:rPr>
              <m:sty m:val="bi"/>
            </m:rPr>
            <w:rPr>
              <w:rFonts w:ascii="Cambria Math" w:hAnsi="Cambria Math"/>
              <w:color w:val="000000"/>
              <w:sz w:val="24"/>
              <w:szCs w:val="24"/>
            </w:rPr>
            <m:t>=1.416</m:t>
          </m:r>
        </m:oMath>
      </m:oMathPara>
    </w:p>
    <w:p w14:paraId="26907F4C" w14:textId="77777777" w:rsidR="00B076A9" w:rsidRPr="004A1474" w:rsidRDefault="00B076A9" w:rsidP="00B076A9">
      <w:pPr>
        <w:pStyle w:val="ListParagraph"/>
        <w:numPr>
          <w:ilvl w:val="0"/>
          <w:numId w:val="35"/>
        </w:numPr>
        <w:autoSpaceDE w:val="0"/>
        <w:autoSpaceDN w:val="0"/>
        <w:adjustRightInd w:val="0"/>
        <w:rPr>
          <w:b/>
          <w:color w:val="000000"/>
          <w:sz w:val="24"/>
          <w:szCs w:val="24"/>
        </w:rPr>
      </w:pPr>
      <w:r w:rsidRPr="004A1474">
        <w:rPr>
          <w:b/>
          <w:color w:val="000000"/>
          <w:sz w:val="24"/>
          <w:szCs w:val="24"/>
        </w:rPr>
        <w:t>Computation of Z score to test the null hypothesis of no difference:</w:t>
      </w:r>
    </w:p>
    <w:p w14:paraId="10705237" w14:textId="046E9B84" w:rsidR="00B076A9" w:rsidRPr="004A1474" w:rsidRDefault="004A1474" w:rsidP="00B076A9">
      <w:pPr>
        <w:pStyle w:val="ListParagraph"/>
        <w:autoSpaceDE w:val="0"/>
        <w:autoSpaceDN w:val="0"/>
        <w:adjustRightInd w:val="0"/>
        <w:ind w:left="2880"/>
        <w:rPr>
          <w:b/>
          <w:color w:val="000000"/>
          <w:sz w:val="24"/>
          <w:szCs w:val="24"/>
        </w:rPr>
      </w:pPr>
      <m:oMath>
        <m:r>
          <m:rPr>
            <m:sty m:val="bi"/>
          </m:rPr>
          <w:rPr>
            <w:rFonts w:ascii="Cambria Math" w:hAnsi="Cambria Math"/>
            <w:color w:val="000000"/>
            <w:sz w:val="24"/>
            <w:szCs w:val="24"/>
          </w:rPr>
          <m:t>Z=</m:t>
        </m:r>
        <m:f>
          <m:fPr>
            <m:ctrlPr>
              <w:rPr>
                <w:rFonts w:ascii="Cambria Math" w:hAnsi="Cambria Math"/>
                <w:b/>
                <w:i/>
                <w:color w:val="000000"/>
                <w:sz w:val="24"/>
                <w:szCs w:val="24"/>
              </w:rPr>
            </m:ctrlPr>
          </m:fPr>
          <m:num>
            <m:r>
              <m:rPr>
                <m:sty m:val="bi"/>
              </m:rPr>
              <w:rPr>
                <w:rFonts w:ascii="Cambria Math" w:hAnsi="Cambria Math"/>
                <w:color w:val="000000"/>
                <w:sz w:val="24"/>
                <w:szCs w:val="24"/>
              </w:rPr>
              <m:t>-23.77-0</m:t>
            </m:r>
          </m:num>
          <m:den>
            <m:r>
              <m:rPr>
                <m:sty m:val="bi"/>
              </m:rPr>
              <w:rPr>
                <w:rFonts w:ascii="Cambria Math" w:hAnsi="Cambria Math"/>
                <w:color w:val="000000"/>
                <w:sz w:val="24"/>
                <w:szCs w:val="24"/>
              </w:rPr>
              <m:t>1.416</m:t>
            </m:r>
          </m:den>
        </m:f>
        <m:r>
          <m:rPr>
            <m:sty m:val="bi"/>
          </m:rPr>
          <w:rPr>
            <w:rFonts w:ascii="Cambria Math" w:hAnsi="Cambria Math"/>
            <w:color w:val="000000"/>
            <w:sz w:val="24"/>
            <w:szCs w:val="24"/>
          </w:rPr>
          <m:t>=-</m:t>
        </m:r>
      </m:oMath>
      <w:r w:rsidR="00B076A9" w:rsidRPr="004A1474">
        <w:rPr>
          <w:b/>
          <w:color w:val="000000"/>
          <w:sz w:val="24"/>
          <w:szCs w:val="24"/>
        </w:rPr>
        <w:t>16.79</w:t>
      </w:r>
    </w:p>
    <w:p w14:paraId="554850FC" w14:textId="1E4ACE1A" w:rsidR="00D7365B" w:rsidRDefault="00D7365B" w:rsidP="00D11F3C">
      <w:pPr>
        <w:autoSpaceDE w:val="0"/>
        <w:autoSpaceDN w:val="0"/>
        <w:adjustRightInd w:val="0"/>
        <w:ind w:left="1530"/>
        <w:rPr>
          <w:b/>
          <w:color w:val="000000"/>
          <w:sz w:val="24"/>
          <w:szCs w:val="24"/>
        </w:rPr>
      </w:pPr>
      <w:r w:rsidRPr="004A1474">
        <w:rPr>
          <w:b/>
          <w:color w:val="000000"/>
          <w:sz w:val="24"/>
          <w:szCs w:val="24"/>
        </w:rPr>
        <w:t xml:space="preserve">After adjustment for race/ethnicity, mean cholesterol levels were found to be 23.77 mg/dl lower in patients with hepatomegaly than in patients of the same race without hepatomegaly. Such a difference was found sufficiently extreme to be able to rule out a null hypothesis of no difference in mean cholesterol across groups </w:t>
      </w:r>
      <w:r w:rsidRPr="004A1474">
        <w:rPr>
          <w:b/>
          <w:color w:val="000000"/>
          <w:sz w:val="24"/>
          <w:szCs w:val="24"/>
        </w:rPr>
        <w:lastRenderedPageBreak/>
        <w:t xml:space="preserve">defined by the presence or absence of hepatomegaly (P &lt; 0.05). Based on a 95% confidence interval, we find that the observed difference in mean cholesterol is not atypical of settings in which the true difference in mean cholesterol were such that patients with hepatomegaly had mean cholesterol 26.55 mg/dl lower to 21.00 mg/dl lower than patients of the same race without hepatomegaly. </w:t>
      </w:r>
    </w:p>
    <w:p w14:paraId="3F1D65D9" w14:textId="77777777" w:rsidR="004A1474" w:rsidRDefault="004A1474" w:rsidP="00D11F3C">
      <w:pPr>
        <w:autoSpaceDE w:val="0"/>
        <w:autoSpaceDN w:val="0"/>
        <w:adjustRightInd w:val="0"/>
        <w:ind w:left="1530"/>
        <w:rPr>
          <w:b/>
          <w:color w:val="000000"/>
          <w:sz w:val="24"/>
          <w:szCs w:val="24"/>
        </w:rPr>
      </w:pPr>
    </w:p>
    <w:p w14:paraId="65D904F4" w14:textId="0ACC1CF8" w:rsidR="004A1474" w:rsidRPr="007F7099" w:rsidRDefault="004A1474" w:rsidP="00D11F3C">
      <w:pPr>
        <w:autoSpaceDE w:val="0"/>
        <w:autoSpaceDN w:val="0"/>
        <w:adjustRightInd w:val="0"/>
        <w:ind w:left="1530"/>
        <w:rPr>
          <w:b/>
          <w:iCs/>
          <w:color w:val="000000"/>
          <w:sz w:val="24"/>
          <w:szCs w:val="24"/>
        </w:rPr>
      </w:pPr>
      <w:r w:rsidRPr="007F7099">
        <w:rPr>
          <w:b/>
          <w:iCs/>
          <w:color w:val="000000"/>
          <w:sz w:val="24"/>
          <w:szCs w:val="24"/>
        </w:rPr>
        <w:t>Efficiency weights:</w:t>
      </w:r>
    </w:p>
    <w:p w14:paraId="01D2B08F" w14:textId="08CD86F2" w:rsidR="004A1474" w:rsidRDefault="007F7099" w:rsidP="00D11F3C">
      <w:pPr>
        <w:autoSpaceDE w:val="0"/>
        <w:autoSpaceDN w:val="0"/>
        <w:adjustRightInd w:val="0"/>
        <w:ind w:left="1530"/>
        <w:rPr>
          <w:b/>
          <w:color w:val="000000"/>
          <w:sz w:val="24"/>
          <w:szCs w:val="24"/>
        </w:rPr>
      </w:pPr>
      <w:r w:rsidRPr="007F7099">
        <w:rPr>
          <w:b/>
          <w:color w:val="000000"/>
          <w:sz w:val="24"/>
          <w:szCs w:val="24"/>
        </w:rPr>
        <w:t>weight Caucasian = 0.4152/0.499 = 83.21% ; weight Noncaucasian = 0.08387/0.499 = 16.81%.</w:t>
      </w:r>
    </w:p>
    <w:p w14:paraId="5FCD491F" w14:textId="1F59C0A1" w:rsidR="007F7099" w:rsidRPr="004A1474" w:rsidRDefault="007F7099" w:rsidP="007F7099">
      <w:pPr>
        <w:pStyle w:val="ListParagraph"/>
        <w:numPr>
          <w:ilvl w:val="0"/>
          <w:numId w:val="34"/>
        </w:numPr>
        <w:autoSpaceDE w:val="0"/>
        <w:autoSpaceDN w:val="0"/>
        <w:adjustRightInd w:val="0"/>
        <w:rPr>
          <w:b/>
          <w:color w:val="000000"/>
          <w:sz w:val="24"/>
          <w:szCs w:val="24"/>
        </w:rPr>
      </w:pPr>
      <w:r w:rsidRPr="004A1474">
        <w:rPr>
          <w:b/>
          <w:color w:val="000000"/>
          <w:sz w:val="24"/>
          <w:szCs w:val="24"/>
        </w:rPr>
        <w:t>Estimate of effect: The weighted average of the</w:t>
      </w:r>
      <w:r>
        <w:rPr>
          <w:b/>
          <w:color w:val="000000"/>
          <w:sz w:val="24"/>
          <w:szCs w:val="24"/>
        </w:rPr>
        <w:t xml:space="preserve"> difference in sample means 0.8321 × (-25.3) + 0.1681 × (-15.7) = -23.69</w:t>
      </w:r>
      <w:r w:rsidRPr="004A1474">
        <w:rPr>
          <w:b/>
          <w:color w:val="000000"/>
          <w:sz w:val="24"/>
          <w:szCs w:val="24"/>
        </w:rPr>
        <w:t xml:space="preserve"> </w:t>
      </w:r>
    </w:p>
    <w:p w14:paraId="617B0659" w14:textId="77777777" w:rsidR="007F7099" w:rsidRPr="004A1474" w:rsidRDefault="007F7099" w:rsidP="007F7099">
      <w:pPr>
        <w:pStyle w:val="ListParagraph"/>
        <w:numPr>
          <w:ilvl w:val="0"/>
          <w:numId w:val="34"/>
        </w:numPr>
        <w:autoSpaceDE w:val="0"/>
        <w:autoSpaceDN w:val="0"/>
        <w:adjustRightInd w:val="0"/>
        <w:rPr>
          <w:b/>
          <w:color w:val="000000"/>
          <w:sz w:val="24"/>
          <w:szCs w:val="24"/>
        </w:rPr>
      </w:pPr>
      <w:r w:rsidRPr="004A1474">
        <w:rPr>
          <w:b/>
          <w:color w:val="000000"/>
          <w:sz w:val="24"/>
          <w:szCs w:val="24"/>
        </w:rPr>
        <w:t>Estimate of standard error for the weighted average:</w:t>
      </w:r>
    </w:p>
    <w:p w14:paraId="47AF673D" w14:textId="3D1C3D20" w:rsidR="007F7099" w:rsidRPr="004A1474" w:rsidRDefault="000E2CC7" w:rsidP="007F7099">
      <w:pPr>
        <w:autoSpaceDE w:val="0"/>
        <w:autoSpaceDN w:val="0"/>
        <w:adjustRightInd w:val="0"/>
        <w:rPr>
          <w:b/>
          <w:color w:val="000000"/>
          <w:sz w:val="24"/>
          <w:szCs w:val="24"/>
        </w:rPr>
      </w:pPr>
      <m:oMathPara>
        <m:oMath>
          <m:rad>
            <m:radPr>
              <m:degHide m:val="1"/>
              <m:ctrlPr>
                <w:rPr>
                  <w:rFonts w:ascii="Cambria Math" w:hAnsi="Cambria Math"/>
                  <w:b/>
                  <w:i/>
                  <w:color w:val="000000"/>
                  <w:sz w:val="24"/>
                  <w:szCs w:val="24"/>
                </w:rPr>
              </m:ctrlPr>
            </m:radPr>
            <m:deg/>
            <m:e>
              <m:sSup>
                <m:sSupPr>
                  <m:ctrlPr>
                    <w:rPr>
                      <w:rFonts w:ascii="Cambria Math" w:hAnsi="Cambria Math"/>
                      <w:b/>
                      <w:i/>
                      <w:color w:val="000000"/>
                      <w:sz w:val="24"/>
                      <w:szCs w:val="24"/>
                    </w:rPr>
                  </m:ctrlPr>
                </m:sSupPr>
                <m:e>
                  <m:r>
                    <m:rPr>
                      <m:sty m:val="bi"/>
                    </m:rPr>
                    <w:rPr>
                      <w:rFonts w:ascii="Cambria Math" w:hAnsi="Cambria Math"/>
                      <w:color w:val="000000"/>
                      <w:sz w:val="24"/>
                      <w:szCs w:val="24"/>
                    </w:rPr>
                    <m:t>0.8321</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1.552</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0.1681</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3.453</m:t>
                  </m:r>
                </m:e>
                <m:sup>
                  <m:r>
                    <m:rPr>
                      <m:sty m:val="bi"/>
                    </m:rPr>
                    <w:rPr>
                      <w:rFonts w:ascii="Cambria Math" w:hAnsi="Cambria Math"/>
                      <w:color w:val="000000"/>
                      <w:sz w:val="24"/>
                      <w:szCs w:val="24"/>
                    </w:rPr>
                    <m:t>2</m:t>
                  </m:r>
                </m:sup>
              </m:sSup>
            </m:e>
          </m:rad>
          <m:r>
            <m:rPr>
              <m:sty m:val="bi"/>
            </m:rPr>
            <w:rPr>
              <w:rFonts w:ascii="Cambria Math" w:hAnsi="Cambria Math"/>
              <w:color w:val="000000"/>
              <w:sz w:val="24"/>
              <w:szCs w:val="24"/>
            </w:rPr>
            <m:t>=1.416</m:t>
          </m:r>
        </m:oMath>
      </m:oMathPara>
    </w:p>
    <w:p w14:paraId="2F186002" w14:textId="77777777" w:rsidR="007F7099" w:rsidRPr="004A1474" w:rsidRDefault="007F7099" w:rsidP="007F7099">
      <w:pPr>
        <w:pStyle w:val="ListParagraph"/>
        <w:numPr>
          <w:ilvl w:val="0"/>
          <w:numId w:val="35"/>
        </w:numPr>
        <w:autoSpaceDE w:val="0"/>
        <w:autoSpaceDN w:val="0"/>
        <w:adjustRightInd w:val="0"/>
        <w:rPr>
          <w:b/>
          <w:color w:val="000000"/>
          <w:sz w:val="24"/>
          <w:szCs w:val="24"/>
        </w:rPr>
      </w:pPr>
      <w:r w:rsidRPr="004A1474">
        <w:rPr>
          <w:b/>
          <w:color w:val="000000"/>
          <w:sz w:val="24"/>
          <w:szCs w:val="24"/>
        </w:rPr>
        <w:t>Computation of Z score to test the null hypothesis of no difference:</w:t>
      </w:r>
    </w:p>
    <w:p w14:paraId="55280631" w14:textId="09B8B213" w:rsidR="007F7099" w:rsidRPr="004A1474" w:rsidRDefault="007F7099" w:rsidP="007F7099">
      <w:pPr>
        <w:pStyle w:val="ListParagraph"/>
        <w:autoSpaceDE w:val="0"/>
        <w:autoSpaceDN w:val="0"/>
        <w:adjustRightInd w:val="0"/>
        <w:ind w:left="2880"/>
        <w:rPr>
          <w:b/>
          <w:color w:val="000000"/>
          <w:sz w:val="24"/>
          <w:szCs w:val="24"/>
        </w:rPr>
      </w:pPr>
      <m:oMath>
        <m:r>
          <m:rPr>
            <m:sty m:val="bi"/>
          </m:rPr>
          <w:rPr>
            <w:rFonts w:ascii="Cambria Math" w:hAnsi="Cambria Math"/>
            <w:color w:val="000000"/>
            <w:sz w:val="24"/>
            <w:szCs w:val="24"/>
          </w:rPr>
          <m:t>Z=</m:t>
        </m:r>
        <m:f>
          <m:fPr>
            <m:ctrlPr>
              <w:rPr>
                <w:rFonts w:ascii="Cambria Math" w:hAnsi="Cambria Math"/>
                <w:b/>
                <w:i/>
                <w:color w:val="000000"/>
                <w:sz w:val="24"/>
                <w:szCs w:val="24"/>
              </w:rPr>
            </m:ctrlPr>
          </m:fPr>
          <m:num>
            <m:r>
              <m:rPr>
                <m:sty m:val="bi"/>
              </m:rPr>
              <w:rPr>
                <w:rFonts w:ascii="Cambria Math" w:hAnsi="Cambria Math"/>
                <w:color w:val="000000"/>
                <w:sz w:val="24"/>
                <w:szCs w:val="24"/>
              </w:rPr>
              <m:t>-23.69-0</m:t>
            </m:r>
          </m:num>
          <m:den>
            <m:r>
              <m:rPr>
                <m:sty m:val="bi"/>
              </m:rPr>
              <w:rPr>
                <w:rFonts w:ascii="Cambria Math" w:hAnsi="Cambria Math"/>
                <w:color w:val="000000"/>
                <w:sz w:val="24"/>
                <w:szCs w:val="24"/>
              </w:rPr>
              <m:t>1.416</m:t>
            </m:r>
          </m:den>
        </m:f>
        <m:r>
          <m:rPr>
            <m:sty m:val="bi"/>
          </m:rPr>
          <w:rPr>
            <w:rFonts w:ascii="Cambria Math" w:hAnsi="Cambria Math"/>
            <w:color w:val="000000"/>
            <w:sz w:val="24"/>
            <w:szCs w:val="24"/>
          </w:rPr>
          <m:t>=-</m:t>
        </m:r>
      </m:oMath>
      <w:r>
        <w:rPr>
          <w:b/>
          <w:color w:val="000000"/>
          <w:sz w:val="24"/>
          <w:szCs w:val="24"/>
        </w:rPr>
        <w:t>16.73</w:t>
      </w:r>
    </w:p>
    <w:p w14:paraId="0BCE63B4" w14:textId="6E82C2EE" w:rsidR="007F7099" w:rsidRDefault="007F7099" w:rsidP="007F7099">
      <w:pPr>
        <w:autoSpaceDE w:val="0"/>
        <w:autoSpaceDN w:val="0"/>
        <w:adjustRightInd w:val="0"/>
        <w:ind w:left="1530"/>
        <w:rPr>
          <w:b/>
          <w:color w:val="000000"/>
          <w:sz w:val="24"/>
          <w:szCs w:val="24"/>
        </w:rPr>
      </w:pPr>
      <w:r w:rsidRPr="004A1474">
        <w:rPr>
          <w:b/>
          <w:color w:val="000000"/>
          <w:sz w:val="24"/>
          <w:szCs w:val="24"/>
        </w:rPr>
        <w:t>After adjustment for race/ethnicity, mean cholesterol levels were found to be</w:t>
      </w:r>
      <w:r>
        <w:rPr>
          <w:b/>
          <w:color w:val="000000"/>
          <w:sz w:val="24"/>
          <w:szCs w:val="24"/>
        </w:rPr>
        <w:t xml:space="preserve"> 23.69</w:t>
      </w:r>
      <w:r w:rsidRPr="004A1474">
        <w:rPr>
          <w:b/>
          <w:color w:val="000000"/>
          <w:sz w:val="24"/>
          <w:szCs w:val="24"/>
        </w:rPr>
        <w:t xml:space="preserve"> mg/dl lower in patients with hepatomegaly than in patients of the same race without hepatomegaly. Such a difference was found sufficiently extreme to be able to rule out a null hypothesis of no difference in mean cholesterol across groups defined by the presence or absence of hepatomegaly (P &lt; 0.05). Based on a 95% confidence interval, we find that the observed difference in mean cholesterol is not atypical of settings in which the true difference in mean cholesterol were such that patients with hepatom</w:t>
      </w:r>
      <w:r>
        <w:rPr>
          <w:b/>
          <w:color w:val="000000"/>
          <w:sz w:val="24"/>
          <w:szCs w:val="24"/>
        </w:rPr>
        <w:t>egaly had mean cholesterol 26.46</w:t>
      </w:r>
      <w:r w:rsidR="008725EC">
        <w:rPr>
          <w:b/>
          <w:color w:val="000000"/>
          <w:sz w:val="24"/>
          <w:szCs w:val="24"/>
        </w:rPr>
        <w:t>5</w:t>
      </w:r>
      <w:r>
        <w:rPr>
          <w:b/>
          <w:color w:val="000000"/>
          <w:sz w:val="24"/>
          <w:szCs w:val="24"/>
        </w:rPr>
        <w:t xml:space="preserve"> mg/dl lower to 20.91</w:t>
      </w:r>
      <w:r w:rsidR="008725EC">
        <w:rPr>
          <w:b/>
          <w:color w:val="000000"/>
          <w:sz w:val="24"/>
          <w:szCs w:val="24"/>
        </w:rPr>
        <w:t>5</w:t>
      </w:r>
      <w:r w:rsidRPr="004A1474">
        <w:rPr>
          <w:b/>
          <w:color w:val="000000"/>
          <w:sz w:val="24"/>
          <w:szCs w:val="24"/>
        </w:rPr>
        <w:t xml:space="preserve"> mg/dl lower than patients of the same race without hepatomegaly. </w:t>
      </w:r>
    </w:p>
    <w:p w14:paraId="2A4979AA" w14:textId="77777777" w:rsidR="007F7099" w:rsidRPr="007F7099" w:rsidRDefault="007F7099" w:rsidP="00D11F3C">
      <w:pPr>
        <w:autoSpaceDE w:val="0"/>
        <w:autoSpaceDN w:val="0"/>
        <w:adjustRightInd w:val="0"/>
        <w:ind w:left="1530"/>
        <w:rPr>
          <w:b/>
          <w:color w:val="000000"/>
          <w:sz w:val="24"/>
          <w:szCs w:val="24"/>
        </w:rPr>
      </w:pPr>
    </w:p>
    <w:p w14:paraId="432D976A" w14:textId="77777777" w:rsidR="007F7099" w:rsidRPr="007F7099" w:rsidRDefault="007F7099" w:rsidP="00D11F3C">
      <w:pPr>
        <w:autoSpaceDE w:val="0"/>
        <w:autoSpaceDN w:val="0"/>
        <w:adjustRightInd w:val="0"/>
        <w:ind w:left="1530"/>
        <w:rPr>
          <w:color w:val="000000"/>
          <w:sz w:val="24"/>
          <w:szCs w:val="24"/>
        </w:rPr>
      </w:pPr>
    </w:p>
    <w:p w14:paraId="7CBF0A0F" w14:textId="1DBF3EE6" w:rsidR="007147F0" w:rsidRPr="007147F0" w:rsidRDefault="007147F0" w:rsidP="007147F0">
      <w:pPr>
        <w:autoSpaceDE w:val="0"/>
        <w:autoSpaceDN w:val="0"/>
        <w:adjustRightInd w:val="0"/>
        <w:rPr>
          <w:color w:val="000000"/>
          <w:sz w:val="22"/>
          <w:szCs w:val="22"/>
        </w:rPr>
      </w:pPr>
    </w:p>
    <w:p w14:paraId="400EC605" w14:textId="77777777" w:rsidR="00242E36" w:rsidRDefault="00242E36" w:rsidP="00242E36">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14:paraId="03919A74" w14:textId="77777777" w:rsidR="00CA56CD" w:rsidRDefault="00CA56CD" w:rsidP="00CA56CD">
      <w:pPr>
        <w:autoSpaceDE w:val="0"/>
        <w:autoSpaceDN w:val="0"/>
        <w:adjustRightInd w:val="0"/>
        <w:ind w:left="1440"/>
        <w:rPr>
          <w:color w:val="000000"/>
          <w:sz w:val="22"/>
          <w:szCs w:val="22"/>
        </w:rPr>
      </w:pPr>
    </w:p>
    <w:p w14:paraId="7E882B91" w14:textId="4283A1E5" w:rsidR="00CA56CD" w:rsidRPr="004A1474" w:rsidRDefault="00CA56CD" w:rsidP="00CA56CD">
      <w:pPr>
        <w:pStyle w:val="ListParagraph"/>
        <w:numPr>
          <w:ilvl w:val="0"/>
          <w:numId w:val="35"/>
        </w:numPr>
        <w:autoSpaceDE w:val="0"/>
        <w:autoSpaceDN w:val="0"/>
        <w:adjustRightInd w:val="0"/>
        <w:rPr>
          <w:b/>
          <w:color w:val="000000"/>
          <w:sz w:val="24"/>
          <w:szCs w:val="24"/>
        </w:rPr>
      </w:pPr>
      <w:r w:rsidRPr="004A1474">
        <w:rPr>
          <w:b/>
          <w:color w:val="000000"/>
          <w:sz w:val="24"/>
          <w:szCs w:val="24"/>
        </w:rPr>
        <w:t xml:space="preserve">Estimate of effect: Difference of the differences in sample means </w:t>
      </w:r>
    </w:p>
    <w:p w14:paraId="07822959" w14:textId="798C5A67" w:rsidR="00CA56CD" w:rsidRPr="004A1474" w:rsidRDefault="00F931A7" w:rsidP="00CA56CD">
      <w:pPr>
        <w:autoSpaceDE w:val="0"/>
        <w:autoSpaceDN w:val="0"/>
        <w:adjustRightInd w:val="0"/>
        <w:ind w:left="2880"/>
        <w:rPr>
          <w:b/>
          <w:color w:val="000000"/>
          <w:sz w:val="24"/>
          <w:szCs w:val="24"/>
        </w:rPr>
      </w:pPr>
      <w:r w:rsidRPr="004A1474">
        <w:rPr>
          <w:b/>
          <w:color w:val="000000"/>
          <w:sz w:val="24"/>
          <w:szCs w:val="24"/>
        </w:rPr>
        <w:t>-25.3-(-15.7) = -9.6</w:t>
      </w:r>
    </w:p>
    <w:p w14:paraId="414945CE" w14:textId="77777777" w:rsidR="00456AE7" w:rsidRPr="004A1474" w:rsidRDefault="00CA56CD" w:rsidP="00456AE7">
      <w:pPr>
        <w:pStyle w:val="ListParagraph"/>
        <w:numPr>
          <w:ilvl w:val="0"/>
          <w:numId w:val="35"/>
        </w:numPr>
        <w:autoSpaceDE w:val="0"/>
        <w:autoSpaceDN w:val="0"/>
        <w:adjustRightInd w:val="0"/>
        <w:rPr>
          <w:b/>
          <w:color w:val="000000"/>
          <w:sz w:val="24"/>
          <w:szCs w:val="24"/>
        </w:rPr>
      </w:pPr>
      <w:r w:rsidRPr="004A1474">
        <w:rPr>
          <w:b/>
          <w:color w:val="000000"/>
          <w:sz w:val="24"/>
          <w:szCs w:val="24"/>
        </w:rPr>
        <w:t>Estimate of standard error for estimated interaction contrast:</w:t>
      </w:r>
    </w:p>
    <w:p w14:paraId="2496E0F2" w14:textId="5B13CBB7" w:rsidR="00CA56CD" w:rsidRPr="004A1474" w:rsidRDefault="00CA56CD" w:rsidP="00456AE7">
      <w:pPr>
        <w:pStyle w:val="ListParagraph"/>
        <w:autoSpaceDE w:val="0"/>
        <w:autoSpaceDN w:val="0"/>
        <w:adjustRightInd w:val="0"/>
        <w:ind w:left="2880"/>
        <w:rPr>
          <w:b/>
          <w:color w:val="000000"/>
          <w:sz w:val="24"/>
          <w:szCs w:val="24"/>
        </w:rPr>
      </w:pPr>
      <w:r w:rsidRPr="004A1474">
        <w:rPr>
          <w:b/>
          <w:color w:val="000000"/>
          <w:sz w:val="24"/>
          <w:szCs w:val="24"/>
        </w:rPr>
        <w:t xml:space="preserve"> </w:t>
      </w:r>
      <m:oMath>
        <m:rad>
          <m:radPr>
            <m:degHide m:val="1"/>
            <m:ctrlPr>
              <w:rPr>
                <w:rFonts w:ascii="Cambria Math" w:hAnsi="Cambria Math"/>
                <w:b/>
                <w:i/>
                <w:color w:val="000000"/>
                <w:sz w:val="24"/>
                <w:szCs w:val="24"/>
              </w:rPr>
            </m:ctrlPr>
          </m:radPr>
          <m:deg/>
          <m:e>
            <m:sSup>
              <m:sSupPr>
                <m:ctrlPr>
                  <w:rPr>
                    <w:rFonts w:ascii="Cambria Math" w:hAnsi="Cambria Math"/>
                    <w:b/>
                    <w:i/>
                    <w:color w:val="000000"/>
                    <w:sz w:val="24"/>
                    <w:szCs w:val="24"/>
                  </w:rPr>
                </m:ctrlPr>
              </m:sSupPr>
              <m:e>
                <m:r>
                  <m:rPr>
                    <m:sty m:val="bi"/>
                  </m:rPr>
                  <w:rPr>
                    <w:rFonts w:ascii="Cambria Math" w:hAnsi="Cambria Math"/>
                    <w:color w:val="000000"/>
                    <w:sz w:val="24"/>
                    <w:szCs w:val="24"/>
                  </w:rPr>
                  <m:t>1.552</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3.453</m:t>
                </m:r>
              </m:e>
              <m:sup>
                <m:r>
                  <m:rPr>
                    <m:sty m:val="bi"/>
                  </m:rPr>
                  <w:rPr>
                    <w:rFonts w:ascii="Cambria Math" w:hAnsi="Cambria Math"/>
                    <w:color w:val="000000"/>
                    <w:sz w:val="24"/>
                    <w:szCs w:val="24"/>
                  </w:rPr>
                  <m:t>2</m:t>
                </m:r>
              </m:sup>
            </m:sSup>
          </m:e>
        </m:rad>
        <m:r>
          <m:rPr>
            <m:sty m:val="bi"/>
          </m:rPr>
          <w:rPr>
            <w:rFonts w:ascii="Cambria Math" w:hAnsi="Cambria Math"/>
            <w:color w:val="000000"/>
            <w:sz w:val="24"/>
            <w:szCs w:val="24"/>
          </w:rPr>
          <m:t>=3.786</m:t>
        </m:r>
      </m:oMath>
    </w:p>
    <w:p w14:paraId="1E118BA0" w14:textId="36A2CB8D" w:rsidR="00CA56CD" w:rsidRPr="004A1474" w:rsidRDefault="00CA56CD" w:rsidP="00CA56CD">
      <w:pPr>
        <w:pStyle w:val="ListParagraph"/>
        <w:numPr>
          <w:ilvl w:val="0"/>
          <w:numId w:val="35"/>
        </w:numPr>
        <w:autoSpaceDE w:val="0"/>
        <w:autoSpaceDN w:val="0"/>
        <w:adjustRightInd w:val="0"/>
        <w:rPr>
          <w:b/>
          <w:color w:val="000000"/>
          <w:sz w:val="24"/>
          <w:szCs w:val="24"/>
        </w:rPr>
      </w:pPr>
      <w:r w:rsidRPr="004A1474">
        <w:rPr>
          <w:b/>
          <w:color w:val="000000"/>
          <w:sz w:val="24"/>
          <w:szCs w:val="24"/>
        </w:rPr>
        <w:t>Computation of Z score to test the null hypothesis of no effect modification:</w:t>
      </w:r>
    </w:p>
    <w:p w14:paraId="04CF2219" w14:textId="5F1953C8" w:rsidR="0084508A" w:rsidRPr="004A1474" w:rsidRDefault="00F931A7" w:rsidP="0084508A">
      <w:pPr>
        <w:pStyle w:val="ListParagraph"/>
        <w:autoSpaceDE w:val="0"/>
        <w:autoSpaceDN w:val="0"/>
        <w:adjustRightInd w:val="0"/>
        <w:ind w:left="2880"/>
        <w:rPr>
          <w:b/>
          <w:color w:val="000000"/>
          <w:sz w:val="24"/>
          <w:szCs w:val="24"/>
        </w:rPr>
      </w:pPr>
      <w:r w:rsidRPr="004A1474">
        <w:rPr>
          <w:b/>
          <w:color w:val="000000"/>
          <w:sz w:val="24"/>
          <w:szCs w:val="24"/>
        </w:rPr>
        <w:t>Z = -2.5357</w:t>
      </w:r>
    </w:p>
    <w:p w14:paraId="02C9CB98" w14:textId="16676F14" w:rsidR="0084508A" w:rsidRPr="004A1474" w:rsidRDefault="0084508A" w:rsidP="0084508A">
      <w:pPr>
        <w:autoSpaceDE w:val="0"/>
        <w:autoSpaceDN w:val="0"/>
        <w:adjustRightInd w:val="0"/>
        <w:ind w:left="1440"/>
        <w:rPr>
          <w:b/>
          <w:color w:val="000000"/>
          <w:sz w:val="24"/>
          <w:szCs w:val="24"/>
        </w:rPr>
      </w:pPr>
      <w:r w:rsidRPr="004A1474">
        <w:rPr>
          <w:b/>
          <w:color w:val="000000"/>
          <w:sz w:val="24"/>
          <w:szCs w:val="24"/>
        </w:rPr>
        <w:t xml:space="preserve">The difference in mean cholesterol across groups defined by sex was found to be </w:t>
      </w:r>
      <w:r w:rsidR="008150C3" w:rsidRPr="004A1474">
        <w:rPr>
          <w:b/>
          <w:color w:val="000000"/>
          <w:sz w:val="24"/>
          <w:szCs w:val="24"/>
        </w:rPr>
        <w:t>9.6</w:t>
      </w:r>
      <w:r w:rsidRPr="004A1474">
        <w:rPr>
          <w:b/>
          <w:color w:val="000000"/>
          <w:sz w:val="24"/>
          <w:szCs w:val="24"/>
        </w:rPr>
        <w:t xml:space="preserve"> </w:t>
      </w:r>
      <w:r w:rsidR="00D7365B" w:rsidRPr="004A1474">
        <w:rPr>
          <w:b/>
          <w:color w:val="000000"/>
          <w:sz w:val="24"/>
          <w:szCs w:val="24"/>
        </w:rPr>
        <w:t xml:space="preserve">mg/dl </w:t>
      </w:r>
      <w:r w:rsidRPr="004A1474">
        <w:rPr>
          <w:b/>
          <w:color w:val="000000"/>
          <w:sz w:val="24"/>
          <w:szCs w:val="24"/>
        </w:rPr>
        <w:t>lower in Noncaucasians than in Caucasians. Such a difference was found sufficiently extreme to be able to rule out a null hypothesis of no effect modification by race in the association between cholesterol level and sex (</w:t>
      </w:r>
      <w:r w:rsidR="009C5D57" w:rsidRPr="004A1474">
        <w:rPr>
          <w:b/>
          <w:color w:val="000000"/>
          <w:sz w:val="24"/>
          <w:szCs w:val="24"/>
        </w:rPr>
        <w:t>2-sided P-value = 0.0112</w:t>
      </w:r>
      <w:r w:rsidRPr="004A1474">
        <w:rPr>
          <w:b/>
          <w:color w:val="000000"/>
          <w:sz w:val="24"/>
          <w:szCs w:val="24"/>
        </w:rPr>
        <w:t xml:space="preserve">). Based on a 95% confidence interval, we find that the observed difference in the association between </w:t>
      </w:r>
      <w:r w:rsidR="00F931A7" w:rsidRPr="004A1474">
        <w:rPr>
          <w:b/>
          <w:color w:val="000000"/>
          <w:sz w:val="24"/>
          <w:szCs w:val="24"/>
        </w:rPr>
        <w:t>cholesterol</w:t>
      </w:r>
      <w:r w:rsidRPr="004A1474">
        <w:rPr>
          <w:b/>
          <w:color w:val="000000"/>
          <w:sz w:val="24"/>
          <w:szCs w:val="24"/>
        </w:rPr>
        <w:t xml:space="preserve"> and </w:t>
      </w:r>
      <w:r w:rsidR="00F931A7" w:rsidRPr="004A1474">
        <w:rPr>
          <w:b/>
          <w:color w:val="000000"/>
          <w:sz w:val="24"/>
          <w:szCs w:val="24"/>
        </w:rPr>
        <w:t>sex</w:t>
      </w:r>
      <w:r w:rsidRPr="004A1474">
        <w:rPr>
          <w:b/>
          <w:color w:val="000000"/>
          <w:sz w:val="24"/>
          <w:szCs w:val="24"/>
        </w:rPr>
        <w:t xml:space="preserve"> across the race groups not atypical of settings in which the true difference in effect were such that Noncaucasians had mean difference in </w:t>
      </w:r>
      <w:r w:rsidR="00F931A7" w:rsidRPr="004A1474">
        <w:rPr>
          <w:b/>
          <w:color w:val="000000"/>
          <w:sz w:val="24"/>
          <w:szCs w:val="24"/>
        </w:rPr>
        <w:t>cholesterol</w:t>
      </w:r>
      <w:r w:rsidRPr="004A1474">
        <w:rPr>
          <w:b/>
          <w:color w:val="000000"/>
          <w:sz w:val="24"/>
          <w:szCs w:val="24"/>
        </w:rPr>
        <w:t xml:space="preserve"> across </w:t>
      </w:r>
      <w:r w:rsidR="00F931A7" w:rsidRPr="004A1474">
        <w:rPr>
          <w:b/>
          <w:color w:val="000000"/>
          <w:sz w:val="24"/>
          <w:szCs w:val="24"/>
        </w:rPr>
        <w:t>sex</w:t>
      </w:r>
      <w:r w:rsidRPr="004A1474">
        <w:rPr>
          <w:b/>
          <w:color w:val="000000"/>
          <w:sz w:val="24"/>
          <w:szCs w:val="24"/>
        </w:rPr>
        <w:t xml:space="preserve"> </w:t>
      </w:r>
      <w:r w:rsidR="00F931A7" w:rsidRPr="004A1474">
        <w:rPr>
          <w:b/>
          <w:color w:val="000000"/>
          <w:sz w:val="24"/>
          <w:szCs w:val="24"/>
        </w:rPr>
        <w:t xml:space="preserve">groups 17.021 </w:t>
      </w:r>
      <w:r w:rsidR="00D7365B" w:rsidRPr="004A1474">
        <w:rPr>
          <w:b/>
          <w:color w:val="000000"/>
          <w:sz w:val="24"/>
          <w:szCs w:val="24"/>
        </w:rPr>
        <w:t>m</w:t>
      </w:r>
      <w:r w:rsidR="00F931A7" w:rsidRPr="004A1474">
        <w:rPr>
          <w:b/>
          <w:color w:val="000000"/>
          <w:sz w:val="24"/>
          <w:szCs w:val="24"/>
        </w:rPr>
        <w:t>g/dl lower to 2.179</w:t>
      </w:r>
      <w:r w:rsidRPr="004A1474">
        <w:rPr>
          <w:b/>
          <w:color w:val="000000"/>
          <w:sz w:val="24"/>
          <w:szCs w:val="24"/>
        </w:rPr>
        <w:t xml:space="preserve"> </w:t>
      </w:r>
      <w:r w:rsidR="00D7365B" w:rsidRPr="004A1474">
        <w:rPr>
          <w:b/>
          <w:color w:val="000000"/>
          <w:sz w:val="24"/>
          <w:szCs w:val="24"/>
        </w:rPr>
        <w:t>m</w:t>
      </w:r>
      <w:r w:rsidRPr="004A1474">
        <w:rPr>
          <w:b/>
          <w:color w:val="000000"/>
          <w:sz w:val="24"/>
          <w:szCs w:val="24"/>
        </w:rPr>
        <w:t xml:space="preserve">g/dl </w:t>
      </w:r>
      <w:r w:rsidR="00F931A7" w:rsidRPr="004A1474">
        <w:rPr>
          <w:b/>
          <w:color w:val="000000"/>
          <w:sz w:val="24"/>
          <w:szCs w:val="24"/>
        </w:rPr>
        <w:t>lower</w:t>
      </w:r>
      <w:r w:rsidRPr="004A1474">
        <w:rPr>
          <w:b/>
          <w:color w:val="000000"/>
          <w:sz w:val="24"/>
          <w:szCs w:val="24"/>
        </w:rPr>
        <w:t xml:space="preserve"> than that in Caucasians. </w:t>
      </w:r>
    </w:p>
    <w:p w14:paraId="5CC8E620" w14:textId="4A9D9E51" w:rsidR="0084508A" w:rsidRPr="0084508A" w:rsidRDefault="0084508A" w:rsidP="0084508A">
      <w:pPr>
        <w:autoSpaceDE w:val="0"/>
        <w:autoSpaceDN w:val="0"/>
        <w:adjustRightInd w:val="0"/>
        <w:rPr>
          <w:color w:val="000000"/>
          <w:sz w:val="22"/>
          <w:szCs w:val="22"/>
        </w:rPr>
      </w:pPr>
    </w:p>
    <w:p w14:paraId="11CF96F2" w14:textId="77777777"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lastRenderedPageBreak/>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0" w:name="OLE_LINK1"/>
      <w:bookmarkStart w:id="1" w:name="OLE_LINK2"/>
      <w:r w:rsidR="00C06FEE">
        <w:rPr>
          <w:color w:val="000000"/>
          <w:sz w:val="22"/>
          <w:szCs w:val="22"/>
        </w:rPr>
        <w:t>fibrinogen</w:t>
      </w:r>
      <w:bookmarkEnd w:id="0"/>
      <w:bookmarkEnd w:id="1"/>
      <w:r w:rsidRPr="00242E36">
        <w:rPr>
          <w:color w:val="000000"/>
          <w:sz w:val="22"/>
          <w:szCs w:val="22"/>
        </w:rPr>
        <w:t>.</w:t>
      </w:r>
    </w:p>
    <w:p w14:paraId="63DE6F52" w14:textId="77777777"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p>
    <w:p w14:paraId="7384511F" w14:textId="77777777" w:rsidR="00D11F3C" w:rsidRDefault="00D11F3C" w:rsidP="00D11F3C">
      <w:pPr>
        <w:autoSpaceDE w:val="0"/>
        <w:autoSpaceDN w:val="0"/>
        <w:adjustRightInd w:val="0"/>
        <w:ind w:left="1440"/>
        <w:rPr>
          <w:color w:val="000000"/>
          <w:sz w:val="22"/>
          <w:szCs w:val="22"/>
        </w:rPr>
      </w:pPr>
    </w:p>
    <w:p w14:paraId="215D1012" w14:textId="0FC79B38" w:rsidR="00D11F3C" w:rsidRPr="004A1474" w:rsidRDefault="00D11F3C" w:rsidP="00D11F3C">
      <w:pPr>
        <w:autoSpaceDE w:val="0"/>
        <w:autoSpaceDN w:val="0"/>
        <w:adjustRightInd w:val="0"/>
        <w:ind w:left="1440"/>
        <w:rPr>
          <w:b/>
          <w:color w:val="000000"/>
          <w:sz w:val="24"/>
          <w:szCs w:val="24"/>
        </w:rPr>
      </w:pPr>
      <w:r w:rsidRPr="004A1474">
        <w:rPr>
          <w:b/>
          <w:color w:val="000000"/>
          <w:sz w:val="24"/>
          <w:szCs w:val="24"/>
        </w:rPr>
        <w:t>Mean fibrino</w:t>
      </w:r>
      <w:r w:rsidR="000804BA" w:rsidRPr="004A1474">
        <w:rPr>
          <w:b/>
          <w:color w:val="000000"/>
          <w:sz w:val="24"/>
          <w:szCs w:val="24"/>
        </w:rPr>
        <w:t>gen levels were found to be 2.90</w:t>
      </w:r>
      <w:r w:rsidRPr="004A1474">
        <w:rPr>
          <w:b/>
          <w:color w:val="000000"/>
          <w:sz w:val="24"/>
          <w:szCs w:val="24"/>
        </w:rPr>
        <w:t xml:space="preserve"> mg/dl lower in male in Caucasians than female in Caucasians</w:t>
      </w:r>
      <w:r w:rsidRPr="004A1474">
        <w:rPr>
          <w:b/>
          <w:sz w:val="24"/>
          <w:szCs w:val="24"/>
        </w:rPr>
        <w:t xml:space="preserve"> (Standard error of the difference is </w:t>
      </w:r>
      <w:r w:rsidR="003C20D5" w:rsidRPr="004A1474">
        <w:rPr>
          <w:b/>
          <w:sz w:val="24"/>
          <w:szCs w:val="24"/>
        </w:rPr>
        <w:t>2.677</w:t>
      </w:r>
      <w:r w:rsidRPr="004A1474">
        <w:rPr>
          <w:b/>
          <w:sz w:val="24"/>
          <w:szCs w:val="24"/>
        </w:rPr>
        <w:t xml:space="preserve">). </w:t>
      </w:r>
      <w:r w:rsidRPr="004A1474">
        <w:rPr>
          <w:b/>
          <w:color w:val="000000"/>
          <w:sz w:val="24"/>
          <w:szCs w:val="24"/>
        </w:rPr>
        <w:t xml:space="preserve">Such a difference was </w:t>
      </w:r>
      <w:r w:rsidR="003C20D5" w:rsidRPr="004A1474">
        <w:rPr>
          <w:b/>
          <w:color w:val="000000"/>
          <w:sz w:val="24"/>
          <w:szCs w:val="24"/>
        </w:rPr>
        <w:t>not</w:t>
      </w:r>
      <w:r w:rsidRPr="004A1474">
        <w:rPr>
          <w:b/>
          <w:color w:val="000000"/>
          <w:sz w:val="24"/>
          <w:szCs w:val="24"/>
        </w:rPr>
        <w:t xml:space="preserve"> sufficiently extreme to rule out a null hypothesis of no difference in mean </w:t>
      </w:r>
      <w:r w:rsidR="003C20D5" w:rsidRPr="004A1474">
        <w:rPr>
          <w:b/>
          <w:color w:val="000000"/>
          <w:sz w:val="24"/>
          <w:szCs w:val="24"/>
        </w:rPr>
        <w:t>fibrinogen</w:t>
      </w:r>
      <w:r w:rsidRPr="004A1474">
        <w:rPr>
          <w:b/>
          <w:color w:val="000000"/>
          <w:sz w:val="24"/>
          <w:szCs w:val="24"/>
        </w:rPr>
        <w:t xml:space="preserve"> across groups defined by sex. (</w:t>
      </w:r>
      <w:r w:rsidR="009C5D57" w:rsidRPr="004A1474">
        <w:rPr>
          <w:b/>
          <w:color w:val="000000"/>
          <w:sz w:val="24"/>
          <w:szCs w:val="24"/>
        </w:rPr>
        <w:t xml:space="preserve">2-sided P-value </w:t>
      </w:r>
      <w:r w:rsidR="003C20D5" w:rsidRPr="004A1474">
        <w:rPr>
          <w:b/>
          <w:color w:val="000000"/>
          <w:sz w:val="24"/>
          <w:szCs w:val="24"/>
        </w:rPr>
        <w:t>= 0.</w:t>
      </w:r>
      <w:r w:rsidR="000804BA" w:rsidRPr="004A1474">
        <w:rPr>
          <w:b/>
          <w:color w:val="000000"/>
          <w:sz w:val="24"/>
          <w:szCs w:val="24"/>
        </w:rPr>
        <w:t>279</w:t>
      </w:r>
      <w:r w:rsidRPr="004A1474">
        <w:rPr>
          <w:b/>
          <w:color w:val="000000"/>
          <w:sz w:val="24"/>
          <w:szCs w:val="24"/>
        </w:rPr>
        <w:t>).</w:t>
      </w:r>
      <w:r w:rsidRPr="004A1474">
        <w:rPr>
          <w:b/>
          <w:sz w:val="24"/>
          <w:szCs w:val="24"/>
        </w:rPr>
        <w:t xml:space="preserve"> </w:t>
      </w:r>
      <w:r w:rsidRPr="004A1474">
        <w:rPr>
          <w:b/>
          <w:color w:val="000000"/>
          <w:sz w:val="24"/>
          <w:szCs w:val="24"/>
        </w:rPr>
        <w:t xml:space="preserve">Based on a 95% confidence interval, we find that the observed difference in mean </w:t>
      </w:r>
      <w:r w:rsidR="003C20D5" w:rsidRPr="004A1474">
        <w:rPr>
          <w:b/>
          <w:color w:val="000000"/>
          <w:sz w:val="24"/>
          <w:szCs w:val="24"/>
        </w:rPr>
        <w:t>fibrinogen</w:t>
      </w:r>
      <w:r w:rsidRPr="004A1474">
        <w:rPr>
          <w:b/>
          <w:color w:val="000000"/>
          <w:sz w:val="24"/>
          <w:szCs w:val="24"/>
        </w:rPr>
        <w:t xml:space="preserve"> is reasonable if the true difference in mean </w:t>
      </w:r>
      <w:r w:rsidR="003C20D5" w:rsidRPr="004A1474">
        <w:rPr>
          <w:b/>
          <w:color w:val="000000"/>
          <w:sz w:val="24"/>
          <w:szCs w:val="24"/>
        </w:rPr>
        <w:t>fibrinogen</w:t>
      </w:r>
      <w:r w:rsidRPr="004A1474">
        <w:rPr>
          <w:b/>
          <w:color w:val="000000"/>
          <w:sz w:val="24"/>
          <w:szCs w:val="24"/>
        </w:rPr>
        <w:t xml:space="preserve"> for Caucasian male is from </w:t>
      </w:r>
      <w:r w:rsidR="000804BA" w:rsidRPr="004A1474">
        <w:rPr>
          <w:b/>
          <w:color w:val="000000"/>
          <w:sz w:val="24"/>
          <w:szCs w:val="24"/>
        </w:rPr>
        <w:t>8.1470</w:t>
      </w:r>
      <w:r w:rsidRPr="004A1474">
        <w:rPr>
          <w:b/>
          <w:color w:val="000000"/>
          <w:sz w:val="24"/>
          <w:szCs w:val="24"/>
        </w:rPr>
        <w:t xml:space="preserve"> mg/dl lower to </w:t>
      </w:r>
      <w:r w:rsidR="003C20D5" w:rsidRPr="004A1474">
        <w:rPr>
          <w:b/>
          <w:color w:val="000000"/>
          <w:sz w:val="24"/>
          <w:szCs w:val="24"/>
        </w:rPr>
        <w:t>2.</w:t>
      </w:r>
      <w:r w:rsidR="000804BA" w:rsidRPr="004A1474">
        <w:rPr>
          <w:b/>
          <w:color w:val="000000"/>
          <w:sz w:val="24"/>
          <w:szCs w:val="24"/>
        </w:rPr>
        <w:t>3470</w:t>
      </w:r>
      <w:r w:rsidRPr="004A1474">
        <w:rPr>
          <w:b/>
          <w:color w:val="000000"/>
          <w:sz w:val="24"/>
          <w:szCs w:val="24"/>
        </w:rPr>
        <w:t xml:space="preserve"> mg/dl </w:t>
      </w:r>
      <w:r w:rsidR="003C20D5" w:rsidRPr="004A1474">
        <w:rPr>
          <w:b/>
          <w:color w:val="000000"/>
          <w:sz w:val="24"/>
          <w:szCs w:val="24"/>
        </w:rPr>
        <w:t>higher</w:t>
      </w:r>
      <w:r w:rsidRPr="004A1474">
        <w:rPr>
          <w:b/>
          <w:color w:val="000000"/>
          <w:sz w:val="24"/>
          <w:szCs w:val="24"/>
        </w:rPr>
        <w:t xml:space="preserve"> than Caucasian female.</w:t>
      </w:r>
    </w:p>
    <w:p w14:paraId="3629085A" w14:textId="77777777" w:rsidR="00D11F3C" w:rsidRDefault="00D11F3C" w:rsidP="00D11F3C">
      <w:pPr>
        <w:autoSpaceDE w:val="0"/>
        <w:autoSpaceDN w:val="0"/>
        <w:adjustRightInd w:val="0"/>
        <w:ind w:left="1440"/>
        <w:rPr>
          <w:color w:val="000000"/>
          <w:sz w:val="22"/>
          <w:szCs w:val="22"/>
        </w:rPr>
      </w:pPr>
    </w:p>
    <w:p w14:paraId="5F32225C" w14:textId="77777777" w:rsidR="00D11F3C" w:rsidRPr="00242E36" w:rsidRDefault="00D11F3C" w:rsidP="00D11F3C">
      <w:pPr>
        <w:autoSpaceDE w:val="0"/>
        <w:autoSpaceDN w:val="0"/>
        <w:adjustRightInd w:val="0"/>
        <w:ind w:left="1440"/>
        <w:rPr>
          <w:color w:val="000000"/>
          <w:sz w:val="22"/>
          <w:szCs w:val="22"/>
        </w:rPr>
      </w:pPr>
    </w:p>
    <w:p w14:paraId="67617979" w14:textId="77777777"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Noncaucasians?</w:t>
      </w:r>
    </w:p>
    <w:p w14:paraId="0E33EB6F" w14:textId="359772F1" w:rsidR="003C20D5" w:rsidRPr="004A1474" w:rsidRDefault="003C20D5" w:rsidP="003C20D5">
      <w:pPr>
        <w:autoSpaceDE w:val="0"/>
        <w:autoSpaceDN w:val="0"/>
        <w:adjustRightInd w:val="0"/>
        <w:ind w:left="1440"/>
        <w:rPr>
          <w:b/>
          <w:color w:val="000000"/>
          <w:sz w:val="24"/>
          <w:szCs w:val="24"/>
        </w:rPr>
      </w:pPr>
      <w:r w:rsidRPr="004A1474">
        <w:rPr>
          <w:b/>
          <w:color w:val="000000"/>
          <w:sz w:val="24"/>
          <w:szCs w:val="24"/>
        </w:rPr>
        <w:t>Mean fibrinogen levels were found to be 15.7 mg/dl lower in male in Noncaucasians than female in Noncaucasians</w:t>
      </w:r>
      <w:r w:rsidRPr="004A1474">
        <w:rPr>
          <w:b/>
          <w:sz w:val="24"/>
          <w:szCs w:val="24"/>
        </w:rPr>
        <w:t xml:space="preserve"> (Standard error of the difference is 7.296). </w:t>
      </w:r>
      <w:r w:rsidRPr="004A1474">
        <w:rPr>
          <w:b/>
          <w:color w:val="000000"/>
          <w:sz w:val="24"/>
          <w:szCs w:val="24"/>
        </w:rPr>
        <w:t>Such a difference was found sufficiently extreme to be able to rule out a null hypothesis of no difference in mean fibrinogen across groups defined by sex. (</w:t>
      </w:r>
      <w:r w:rsidR="009C5D57" w:rsidRPr="004A1474">
        <w:rPr>
          <w:b/>
          <w:color w:val="000000"/>
          <w:sz w:val="24"/>
          <w:szCs w:val="24"/>
        </w:rPr>
        <w:t>2-sided P-value = 0.0314</w:t>
      </w:r>
      <w:r w:rsidRPr="004A1474">
        <w:rPr>
          <w:b/>
          <w:color w:val="000000"/>
          <w:sz w:val="24"/>
          <w:szCs w:val="24"/>
        </w:rPr>
        <w:t>).</w:t>
      </w:r>
      <w:r w:rsidRPr="004A1474">
        <w:rPr>
          <w:b/>
          <w:sz w:val="24"/>
          <w:szCs w:val="24"/>
        </w:rPr>
        <w:t xml:space="preserve"> </w:t>
      </w:r>
      <w:r w:rsidRPr="004A1474">
        <w:rPr>
          <w:b/>
          <w:color w:val="000000"/>
          <w:sz w:val="24"/>
          <w:szCs w:val="24"/>
        </w:rPr>
        <w:t xml:space="preserve">Based on a 95% confidence interval, we find that the observed difference in mean fibrinogen is reasonable if the true difference in mean fibrinogen for Noncaucasian male is from </w:t>
      </w:r>
      <w:r w:rsidR="00AC1890" w:rsidRPr="004A1474">
        <w:rPr>
          <w:b/>
          <w:color w:val="000000"/>
          <w:sz w:val="24"/>
          <w:szCs w:val="24"/>
        </w:rPr>
        <w:t>30.00</w:t>
      </w:r>
      <w:r w:rsidRPr="004A1474">
        <w:rPr>
          <w:b/>
          <w:color w:val="000000"/>
          <w:sz w:val="24"/>
          <w:szCs w:val="24"/>
        </w:rPr>
        <w:t xml:space="preserve"> mg/dl lower to </w:t>
      </w:r>
      <w:r w:rsidR="00AC1890" w:rsidRPr="004A1474">
        <w:rPr>
          <w:b/>
          <w:color w:val="000000"/>
          <w:sz w:val="24"/>
          <w:szCs w:val="24"/>
        </w:rPr>
        <w:t xml:space="preserve">1.40 </w:t>
      </w:r>
      <w:r w:rsidRPr="004A1474">
        <w:rPr>
          <w:b/>
          <w:color w:val="000000"/>
          <w:sz w:val="24"/>
          <w:szCs w:val="24"/>
        </w:rPr>
        <w:t>mg/dl lower than Noncaucasian female.</w:t>
      </w:r>
    </w:p>
    <w:p w14:paraId="78DBAC7B" w14:textId="77777777" w:rsidR="003C20D5" w:rsidRPr="00242E36" w:rsidRDefault="003C20D5" w:rsidP="003C20D5">
      <w:pPr>
        <w:autoSpaceDE w:val="0"/>
        <w:autoSpaceDN w:val="0"/>
        <w:adjustRightInd w:val="0"/>
        <w:ind w:left="1440"/>
        <w:rPr>
          <w:color w:val="000000"/>
          <w:sz w:val="22"/>
          <w:szCs w:val="22"/>
        </w:rPr>
      </w:pPr>
    </w:p>
    <w:p w14:paraId="217E0B3F" w14:textId="77777777"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14:paraId="0153442F" w14:textId="77777777" w:rsidR="00AC1890" w:rsidRDefault="00AC1890" w:rsidP="00AC1890">
      <w:pPr>
        <w:autoSpaceDE w:val="0"/>
        <w:autoSpaceDN w:val="0"/>
        <w:adjustRightInd w:val="0"/>
        <w:ind w:left="720"/>
        <w:rPr>
          <w:color w:val="000000"/>
          <w:sz w:val="22"/>
          <w:szCs w:val="22"/>
        </w:rPr>
      </w:pPr>
    </w:p>
    <w:p w14:paraId="1C789B08" w14:textId="77777777" w:rsidR="00AC1890" w:rsidRPr="004A1474" w:rsidRDefault="00AC1890" w:rsidP="00AC1890">
      <w:pPr>
        <w:autoSpaceDE w:val="0"/>
        <w:autoSpaceDN w:val="0"/>
        <w:adjustRightInd w:val="0"/>
        <w:ind w:left="1980" w:firstLine="180"/>
        <w:rPr>
          <w:b/>
          <w:color w:val="000000"/>
          <w:sz w:val="24"/>
          <w:szCs w:val="24"/>
        </w:rPr>
      </w:pPr>
      <w:r w:rsidRPr="004A1474">
        <w:rPr>
          <w:b/>
          <w:color w:val="000000"/>
          <w:sz w:val="24"/>
          <w:szCs w:val="24"/>
        </w:rPr>
        <w:t>84.05% of subjects are Caucasian.</w:t>
      </w:r>
    </w:p>
    <w:p w14:paraId="59E041AB" w14:textId="1AE6F065" w:rsidR="00AC1890" w:rsidRPr="004A1474" w:rsidRDefault="00AC1890" w:rsidP="00AC1890">
      <w:pPr>
        <w:pStyle w:val="ListParagraph"/>
        <w:numPr>
          <w:ilvl w:val="0"/>
          <w:numId w:val="34"/>
        </w:numPr>
        <w:autoSpaceDE w:val="0"/>
        <w:autoSpaceDN w:val="0"/>
        <w:adjustRightInd w:val="0"/>
        <w:rPr>
          <w:b/>
          <w:color w:val="000000"/>
          <w:sz w:val="24"/>
          <w:szCs w:val="24"/>
        </w:rPr>
      </w:pPr>
      <w:r w:rsidRPr="004A1474">
        <w:rPr>
          <w:b/>
          <w:color w:val="000000"/>
          <w:sz w:val="24"/>
          <w:szCs w:val="24"/>
        </w:rPr>
        <w:t>Estimate of effect: The weighted average of the difference in sample means 0.8405 × (-</w:t>
      </w:r>
      <w:r w:rsidR="000804BA" w:rsidRPr="004A1474">
        <w:rPr>
          <w:b/>
          <w:color w:val="000000"/>
          <w:sz w:val="24"/>
          <w:szCs w:val="24"/>
        </w:rPr>
        <w:t>2.90</w:t>
      </w:r>
      <w:r w:rsidRPr="004A1474">
        <w:rPr>
          <w:b/>
          <w:color w:val="000000"/>
          <w:sz w:val="24"/>
          <w:szCs w:val="24"/>
        </w:rPr>
        <w:t>) + 0.1595 × (-15.7) = -4.</w:t>
      </w:r>
      <w:r w:rsidR="000804BA" w:rsidRPr="004A1474">
        <w:rPr>
          <w:b/>
          <w:color w:val="000000"/>
          <w:sz w:val="24"/>
          <w:szCs w:val="24"/>
        </w:rPr>
        <w:t>9416</w:t>
      </w:r>
      <w:r w:rsidRPr="004A1474">
        <w:rPr>
          <w:b/>
          <w:color w:val="000000"/>
          <w:sz w:val="24"/>
          <w:szCs w:val="24"/>
        </w:rPr>
        <w:t xml:space="preserve"> </w:t>
      </w:r>
    </w:p>
    <w:p w14:paraId="0B442D11" w14:textId="77777777" w:rsidR="00AC1890" w:rsidRPr="004A1474" w:rsidRDefault="00AC1890" w:rsidP="00AC1890">
      <w:pPr>
        <w:pStyle w:val="ListParagraph"/>
        <w:numPr>
          <w:ilvl w:val="0"/>
          <w:numId w:val="34"/>
        </w:numPr>
        <w:autoSpaceDE w:val="0"/>
        <w:autoSpaceDN w:val="0"/>
        <w:adjustRightInd w:val="0"/>
        <w:rPr>
          <w:b/>
          <w:color w:val="000000"/>
          <w:sz w:val="24"/>
          <w:szCs w:val="24"/>
        </w:rPr>
      </w:pPr>
      <w:r w:rsidRPr="004A1474">
        <w:rPr>
          <w:b/>
          <w:color w:val="000000"/>
          <w:sz w:val="24"/>
          <w:szCs w:val="24"/>
        </w:rPr>
        <w:t>Estimate of standard error for the weighted average:</w:t>
      </w:r>
    </w:p>
    <w:p w14:paraId="5181A6E3" w14:textId="35920EF9" w:rsidR="00AC1890" w:rsidRPr="004A1474" w:rsidRDefault="000E2CC7" w:rsidP="00AC1890">
      <w:pPr>
        <w:autoSpaceDE w:val="0"/>
        <w:autoSpaceDN w:val="0"/>
        <w:adjustRightInd w:val="0"/>
        <w:rPr>
          <w:b/>
          <w:color w:val="000000"/>
          <w:sz w:val="24"/>
          <w:szCs w:val="24"/>
        </w:rPr>
      </w:pPr>
      <m:oMathPara>
        <m:oMath>
          <m:rad>
            <m:radPr>
              <m:degHide m:val="1"/>
              <m:ctrlPr>
                <w:rPr>
                  <w:rFonts w:ascii="Cambria Math" w:hAnsi="Cambria Math"/>
                  <w:b/>
                  <w:i/>
                  <w:color w:val="000000"/>
                  <w:sz w:val="24"/>
                  <w:szCs w:val="24"/>
                </w:rPr>
              </m:ctrlPr>
            </m:radPr>
            <m:deg/>
            <m:e>
              <m:sSup>
                <m:sSupPr>
                  <m:ctrlPr>
                    <w:rPr>
                      <w:rFonts w:ascii="Cambria Math" w:hAnsi="Cambria Math"/>
                      <w:b/>
                      <w:i/>
                      <w:color w:val="000000"/>
                      <w:sz w:val="24"/>
                      <w:szCs w:val="24"/>
                    </w:rPr>
                  </m:ctrlPr>
                </m:sSupPr>
                <m:e>
                  <m:r>
                    <m:rPr>
                      <m:sty m:val="bi"/>
                    </m:rPr>
                    <w:rPr>
                      <w:rFonts w:ascii="Cambria Math" w:hAnsi="Cambria Math"/>
                      <w:color w:val="000000"/>
                      <w:sz w:val="24"/>
                      <w:szCs w:val="24"/>
                    </w:rPr>
                    <m:t>0.8405</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
                    </m:rPr>
                    <w:rPr>
                      <w:rFonts w:ascii="Cambria Math" w:hAnsi="Cambria Math"/>
                      <w:sz w:val="24"/>
                      <w:szCs w:val="24"/>
                    </w:rPr>
                    <m:t>2.677</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0.1595</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
                    </m:rPr>
                    <w:rPr>
                      <w:rFonts w:ascii="Cambria Math" w:hAnsi="Cambria Math"/>
                      <w:sz w:val="24"/>
                      <w:szCs w:val="24"/>
                    </w:rPr>
                    <m:t>7.296</m:t>
                  </m:r>
                </m:e>
                <m:sup>
                  <m:r>
                    <m:rPr>
                      <m:sty m:val="bi"/>
                    </m:rPr>
                    <w:rPr>
                      <w:rFonts w:ascii="Cambria Math" w:hAnsi="Cambria Math"/>
                      <w:color w:val="000000"/>
                      <w:sz w:val="24"/>
                      <w:szCs w:val="24"/>
                    </w:rPr>
                    <m:t>2</m:t>
                  </m:r>
                </m:sup>
              </m:sSup>
            </m:e>
          </m:rad>
          <m:r>
            <m:rPr>
              <m:sty m:val="bi"/>
            </m:rPr>
            <w:rPr>
              <w:rFonts w:ascii="Cambria Math" w:hAnsi="Cambria Math"/>
              <w:color w:val="000000"/>
              <w:sz w:val="24"/>
              <w:szCs w:val="24"/>
            </w:rPr>
            <m:t>=2.533</m:t>
          </m:r>
        </m:oMath>
      </m:oMathPara>
    </w:p>
    <w:p w14:paraId="75EC37C4" w14:textId="77777777" w:rsidR="00AC1890" w:rsidRPr="004A1474" w:rsidRDefault="00AC1890" w:rsidP="00AC1890">
      <w:pPr>
        <w:pStyle w:val="ListParagraph"/>
        <w:numPr>
          <w:ilvl w:val="0"/>
          <w:numId w:val="35"/>
        </w:numPr>
        <w:autoSpaceDE w:val="0"/>
        <w:autoSpaceDN w:val="0"/>
        <w:adjustRightInd w:val="0"/>
        <w:rPr>
          <w:b/>
          <w:color w:val="000000"/>
          <w:sz w:val="24"/>
          <w:szCs w:val="24"/>
        </w:rPr>
      </w:pPr>
      <w:r w:rsidRPr="004A1474">
        <w:rPr>
          <w:b/>
          <w:color w:val="000000"/>
          <w:sz w:val="24"/>
          <w:szCs w:val="24"/>
        </w:rPr>
        <w:t>Computation of Z score to test the null hypothesis of no difference:</w:t>
      </w:r>
    </w:p>
    <w:p w14:paraId="02244A3A" w14:textId="7F792276" w:rsidR="00AC1890" w:rsidRPr="004A1474" w:rsidRDefault="004A1474" w:rsidP="00AC1890">
      <w:pPr>
        <w:pStyle w:val="ListParagraph"/>
        <w:autoSpaceDE w:val="0"/>
        <w:autoSpaceDN w:val="0"/>
        <w:adjustRightInd w:val="0"/>
        <w:ind w:left="2880"/>
        <w:rPr>
          <w:b/>
          <w:color w:val="000000"/>
          <w:sz w:val="24"/>
          <w:szCs w:val="24"/>
        </w:rPr>
      </w:pPr>
      <m:oMath>
        <m:r>
          <m:rPr>
            <m:sty m:val="bi"/>
          </m:rPr>
          <w:rPr>
            <w:rFonts w:ascii="Cambria Math" w:hAnsi="Cambria Math"/>
            <w:color w:val="000000"/>
            <w:sz w:val="24"/>
            <w:szCs w:val="24"/>
          </w:rPr>
          <m:t>Z=</m:t>
        </m:r>
        <m:f>
          <m:fPr>
            <m:ctrlPr>
              <w:rPr>
                <w:rFonts w:ascii="Cambria Math" w:hAnsi="Cambria Math"/>
                <w:b/>
                <w:i/>
                <w:color w:val="000000"/>
                <w:sz w:val="24"/>
                <w:szCs w:val="24"/>
              </w:rPr>
            </m:ctrlPr>
          </m:fPr>
          <m:num>
            <m:r>
              <m:rPr>
                <m:sty m:val="bi"/>
              </m:rPr>
              <w:rPr>
                <w:rFonts w:ascii="Cambria Math" w:hAnsi="Cambria Math"/>
                <w:color w:val="000000"/>
                <w:sz w:val="24"/>
                <w:szCs w:val="24"/>
              </w:rPr>
              <m:t>-</m:t>
            </m:r>
            <m:r>
              <m:rPr>
                <m:sty m:val="b"/>
              </m:rPr>
              <w:rPr>
                <w:rFonts w:ascii="Cambria Math" w:hAnsi="Cambria Math"/>
                <w:color w:val="000000"/>
                <w:sz w:val="24"/>
                <w:szCs w:val="24"/>
              </w:rPr>
              <m:t xml:space="preserve">4.9416 </m:t>
            </m:r>
            <m:r>
              <m:rPr>
                <m:sty m:val="bi"/>
              </m:rPr>
              <w:rPr>
                <w:rFonts w:ascii="Cambria Math" w:hAnsi="Cambria Math"/>
                <w:color w:val="000000"/>
                <w:sz w:val="24"/>
                <w:szCs w:val="24"/>
              </w:rPr>
              <m:t>-0</m:t>
            </m:r>
          </m:num>
          <m:den>
            <m:r>
              <m:rPr>
                <m:sty m:val="bi"/>
              </m:rPr>
              <w:rPr>
                <w:rFonts w:ascii="Cambria Math" w:hAnsi="Cambria Math"/>
                <w:color w:val="000000"/>
                <w:sz w:val="24"/>
                <w:szCs w:val="24"/>
              </w:rPr>
              <m:t>2.533</m:t>
            </m:r>
          </m:den>
        </m:f>
        <m:r>
          <m:rPr>
            <m:sty m:val="bi"/>
          </m:rPr>
          <w:rPr>
            <w:rFonts w:ascii="Cambria Math" w:hAnsi="Cambria Math"/>
            <w:color w:val="000000"/>
            <w:sz w:val="24"/>
            <w:szCs w:val="24"/>
          </w:rPr>
          <m:t>=-</m:t>
        </m:r>
      </m:oMath>
      <w:r w:rsidR="000B2858" w:rsidRPr="004A1474">
        <w:rPr>
          <w:b/>
          <w:color w:val="000000"/>
          <w:sz w:val="24"/>
          <w:szCs w:val="24"/>
        </w:rPr>
        <w:t>1.</w:t>
      </w:r>
      <w:r w:rsidR="000804BA" w:rsidRPr="004A1474">
        <w:rPr>
          <w:b/>
          <w:color w:val="000000"/>
          <w:sz w:val="24"/>
          <w:szCs w:val="24"/>
        </w:rPr>
        <w:t>951</w:t>
      </w:r>
    </w:p>
    <w:p w14:paraId="45403576" w14:textId="3C341B6F" w:rsidR="00AC1890" w:rsidRDefault="00AC1890" w:rsidP="00AC1890">
      <w:pPr>
        <w:autoSpaceDE w:val="0"/>
        <w:autoSpaceDN w:val="0"/>
        <w:adjustRightInd w:val="0"/>
        <w:ind w:left="1530"/>
        <w:rPr>
          <w:b/>
          <w:color w:val="000000"/>
          <w:sz w:val="24"/>
          <w:szCs w:val="24"/>
        </w:rPr>
      </w:pPr>
      <w:r w:rsidRPr="004A1474">
        <w:rPr>
          <w:b/>
          <w:color w:val="000000"/>
          <w:sz w:val="24"/>
          <w:szCs w:val="24"/>
        </w:rPr>
        <w:t xml:space="preserve">After adjustment for race/ethnicity, mean </w:t>
      </w:r>
      <w:r w:rsidR="000B2858" w:rsidRPr="004A1474">
        <w:rPr>
          <w:b/>
          <w:color w:val="000000"/>
          <w:sz w:val="24"/>
          <w:szCs w:val="24"/>
        </w:rPr>
        <w:t>fibrinogen</w:t>
      </w:r>
      <w:r w:rsidRPr="004A1474">
        <w:rPr>
          <w:b/>
          <w:color w:val="000000"/>
          <w:sz w:val="24"/>
          <w:szCs w:val="24"/>
        </w:rPr>
        <w:t xml:space="preserve"> levels were found to be </w:t>
      </w:r>
      <w:r w:rsidR="000804BA" w:rsidRPr="004A1474">
        <w:rPr>
          <w:b/>
          <w:color w:val="000000"/>
          <w:sz w:val="24"/>
          <w:szCs w:val="24"/>
        </w:rPr>
        <w:t>4.9416</w:t>
      </w:r>
      <w:r w:rsidRPr="004A1474">
        <w:rPr>
          <w:b/>
          <w:color w:val="000000"/>
          <w:sz w:val="24"/>
          <w:szCs w:val="24"/>
        </w:rPr>
        <w:t xml:space="preserve"> mg/dl lower in patients with hepatomegaly than in patients of the same race without hepatomegaly. Such a difference was </w:t>
      </w:r>
      <w:r w:rsidR="000B2858" w:rsidRPr="004A1474">
        <w:rPr>
          <w:b/>
          <w:color w:val="000000"/>
          <w:sz w:val="24"/>
          <w:szCs w:val="24"/>
        </w:rPr>
        <w:t xml:space="preserve">not </w:t>
      </w:r>
      <w:r w:rsidRPr="004A1474">
        <w:rPr>
          <w:b/>
          <w:color w:val="000000"/>
          <w:sz w:val="24"/>
          <w:szCs w:val="24"/>
        </w:rPr>
        <w:t xml:space="preserve">sufficiently extreme to rule out a null hypothesis of no difference in mean </w:t>
      </w:r>
      <w:r w:rsidR="000B2858" w:rsidRPr="004A1474">
        <w:rPr>
          <w:b/>
          <w:color w:val="000000"/>
          <w:sz w:val="24"/>
          <w:szCs w:val="24"/>
        </w:rPr>
        <w:t>fibrinogen</w:t>
      </w:r>
      <w:r w:rsidRPr="004A1474">
        <w:rPr>
          <w:b/>
          <w:color w:val="000000"/>
          <w:sz w:val="24"/>
          <w:szCs w:val="24"/>
        </w:rPr>
        <w:t xml:space="preserve"> across groups defined by the presence or absence of hepatomegaly (</w:t>
      </w:r>
      <w:r w:rsidR="000B2858" w:rsidRPr="004A1474">
        <w:rPr>
          <w:b/>
          <w:color w:val="000000"/>
          <w:sz w:val="24"/>
          <w:szCs w:val="24"/>
        </w:rPr>
        <w:t xml:space="preserve">2-sided </w:t>
      </w:r>
      <w:r w:rsidRPr="004A1474">
        <w:rPr>
          <w:b/>
          <w:color w:val="000000"/>
          <w:sz w:val="24"/>
          <w:szCs w:val="24"/>
        </w:rPr>
        <w:t xml:space="preserve">P </w:t>
      </w:r>
      <w:r w:rsidR="000804BA" w:rsidRPr="004A1474">
        <w:rPr>
          <w:b/>
          <w:color w:val="000000"/>
          <w:sz w:val="24"/>
          <w:szCs w:val="24"/>
        </w:rPr>
        <w:t>= 0.051</w:t>
      </w:r>
      <w:r w:rsidRPr="004A1474">
        <w:rPr>
          <w:b/>
          <w:color w:val="000000"/>
          <w:sz w:val="24"/>
          <w:szCs w:val="24"/>
        </w:rPr>
        <w:t xml:space="preserve">). Based on a 95% confidence interval, we find that the observed difference in mean </w:t>
      </w:r>
      <w:r w:rsidR="000B2858" w:rsidRPr="004A1474">
        <w:rPr>
          <w:b/>
          <w:color w:val="000000"/>
          <w:sz w:val="24"/>
          <w:szCs w:val="24"/>
        </w:rPr>
        <w:t>fibrinogen</w:t>
      </w:r>
      <w:r w:rsidRPr="004A1474">
        <w:rPr>
          <w:b/>
          <w:color w:val="000000"/>
          <w:sz w:val="24"/>
          <w:szCs w:val="24"/>
        </w:rPr>
        <w:t xml:space="preserve"> is not atypical of settings in which the true difference in mean </w:t>
      </w:r>
      <w:r w:rsidR="000B2858" w:rsidRPr="004A1474">
        <w:rPr>
          <w:b/>
          <w:color w:val="000000"/>
          <w:sz w:val="24"/>
          <w:szCs w:val="24"/>
        </w:rPr>
        <w:t>fibrinogen</w:t>
      </w:r>
      <w:r w:rsidRPr="004A1474">
        <w:rPr>
          <w:b/>
          <w:color w:val="000000"/>
          <w:sz w:val="24"/>
          <w:szCs w:val="24"/>
        </w:rPr>
        <w:t xml:space="preserve"> were such that patients with hepatomegaly had mean </w:t>
      </w:r>
      <w:r w:rsidR="000B2858" w:rsidRPr="004A1474">
        <w:rPr>
          <w:b/>
          <w:color w:val="000000"/>
          <w:sz w:val="24"/>
          <w:szCs w:val="24"/>
        </w:rPr>
        <w:t>fibrinogen</w:t>
      </w:r>
      <w:r w:rsidRPr="004A1474">
        <w:rPr>
          <w:b/>
          <w:color w:val="000000"/>
          <w:sz w:val="24"/>
          <w:szCs w:val="24"/>
        </w:rPr>
        <w:t xml:space="preserve"> </w:t>
      </w:r>
      <w:r w:rsidR="000804BA" w:rsidRPr="004A1474">
        <w:rPr>
          <w:b/>
          <w:color w:val="000000"/>
          <w:sz w:val="24"/>
          <w:szCs w:val="24"/>
        </w:rPr>
        <w:t>9.906</w:t>
      </w:r>
      <w:r w:rsidRPr="004A1474">
        <w:rPr>
          <w:b/>
          <w:color w:val="000000"/>
          <w:sz w:val="24"/>
          <w:szCs w:val="24"/>
        </w:rPr>
        <w:t xml:space="preserve"> mg/dl lower to </w:t>
      </w:r>
      <w:r w:rsidR="000B2858" w:rsidRPr="004A1474">
        <w:rPr>
          <w:b/>
          <w:color w:val="000000"/>
          <w:sz w:val="24"/>
          <w:szCs w:val="24"/>
        </w:rPr>
        <w:t>0.</w:t>
      </w:r>
      <w:r w:rsidR="000804BA" w:rsidRPr="004A1474">
        <w:rPr>
          <w:b/>
          <w:color w:val="000000"/>
          <w:sz w:val="24"/>
          <w:szCs w:val="24"/>
        </w:rPr>
        <w:t>0231</w:t>
      </w:r>
      <w:r w:rsidRPr="004A1474">
        <w:rPr>
          <w:b/>
          <w:color w:val="000000"/>
          <w:sz w:val="24"/>
          <w:szCs w:val="24"/>
        </w:rPr>
        <w:t xml:space="preserve"> mg/dl </w:t>
      </w:r>
      <w:r w:rsidR="000B2858" w:rsidRPr="004A1474">
        <w:rPr>
          <w:b/>
          <w:color w:val="000000"/>
          <w:sz w:val="24"/>
          <w:szCs w:val="24"/>
        </w:rPr>
        <w:t>higher</w:t>
      </w:r>
      <w:r w:rsidRPr="004A1474">
        <w:rPr>
          <w:b/>
          <w:color w:val="000000"/>
          <w:sz w:val="24"/>
          <w:szCs w:val="24"/>
        </w:rPr>
        <w:t xml:space="preserve"> than patients of the same race without hepatomegaly. </w:t>
      </w:r>
    </w:p>
    <w:p w14:paraId="083A8FF5" w14:textId="77777777" w:rsidR="000E2CC7" w:rsidRDefault="000E2CC7" w:rsidP="00AC1890">
      <w:pPr>
        <w:autoSpaceDE w:val="0"/>
        <w:autoSpaceDN w:val="0"/>
        <w:adjustRightInd w:val="0"/>
        <w:ind w:left="1530"/>
        <w:rPr>
          <w:b/>
          <w:color w:val="000000"/>
          <w:sz w:val="24"/>
          <w:szCs w:val="24"/>
        </w:rPr>
      </w:pPr>
    </w:p>
    <w:p w14:paraId="32D7FAD1" w14:textId="77777777" w:rsidR="000E2CC7" w:rsidRPr="007F7099" w:rsidRDefault="000E2CC7" w:rsidP="000E2CC7">
      <w:pPr>
        <w:autoSpaceDE w:val="0"/>
        <w:autoSpaceDN w:val="0"/>
        <w:adjustRightInd w:val="0"/>
        <w:ind w:left="1530"/>
        <w:rPr>
          <w:b/>
          <w:iCs/>
          <w:color w:val="000000"/>
          <w:sz w:val="24"/>
          <w:szCs w:val="24"/>
        </w:rPr>
      </w:pPr>
      <w:r w:rsidRPr="007F7099">
        <w:rPr>
          <w:b/>
          <w:iCs/>
          <w:color w:val="000000"/>
          <w:sz w:val="24"/>
          <w:szCs w:val="24"/>
        </w:rPr>
        <w:t>Efficiency weights:</w:t>
      </w:r>
    </w:p>
    <w:p w14:paraId="22BDEA36" w14:textId="378E4833" w:rsidR="000E2CC7" w:rsidRDefault="000E2CC7" w:rsidP="000E2CC7">
      <w:pPr>
        <w:autoSpaceDE w:val="0"/>
        <w:autoSpaceDN w:val="0"/>
        <w:adjustRightInd w:val="0"/>
        <w:ind w:left="1530"/>
        <w:rPr>
          <w:b/>
          <w:color w:val="000000"/>
          <w:sz w:val="24"/>
          <w:szCs w:val="24"/>
        </w:rPr>
      </w:pPr>
      <w:r w:rsidRPr="007F7099">
        <w:rPr>
          <w:b/>
          <w:color w:val="000000"/>
          <w:sz w:val="24"/>
          <w:szCs w:val="24"/>
        </w:rPr>
        <w:t>weight</w:t>
      </w:r>
      <w:r>
        <w:rPr>
          <w:b/>
          <w:color w:val="000000"/>
          <w:sz w:val="24"/>
          <w:szCs w:val="24"/>
        </w:rPr>
        <w:t xml:space="preserve"> Caucasian = 0.1395/0.1583</w:t>
      </w:r>
      <w:r w:rsidRPr="007F7099">
        <w:rPr>
          <w:b/>
          <w:color w:val="000000"/>
          <w:sz w:val="24"/>
          <w:szCs w:val="24"/>
        </w:rPr>
        <w:t xml:space="preserve"> = </w:t>
      </w:r>
      <w:r>
        <w:rPr>
          <w:b/>
          <w:color w:val="000000"/>
          <w:sz w:val="24"/>
          <w:szCs w:val="24"/>
        </w:rPr>
        <w:t>88.13</w:t>
      </w:r>
      <w:r w:rsidRPr="007F7099">
        <w:rPr>
          <w:b/>
          <w:color w:val="000000"/>
          <w:sz w:val="24"/>
          <w:szCs w:val="24"/>
        </w:rPr>
        <w:t>%</w:t>
      </w:r>
      <w:r>
        <w:rPr>
          <w:b/>
          <w:color w:val="000000"/>
          <w:sz w:val="24"/>
          <w:szCs w:val="24"/>
        </w:rPr>
        <w:t xml:space="preserve"> ; weight Noncaucasian = 0.01879/0.1583</w:t>
      </w:r>
      <w:r w:rsidRPr="007F7099">
        <w:rPr>
          <w:b/>
          <w:color w:val="000000"/>
          <w:sz w:val="24"/>
          <w:szCs w:val="24"/>
        </w:rPr>
        <w:t xml:space="preserve"> = </w:t>
      </w:r>
      <w:r>
        <w:rPr>
          <w:b/>
          <w:color w:val="000000"/>
          <w:sz w:val="24"/>
          <w:szCs w:val="24"/>
        </w:rPr>
        <w:t>11.87</w:t>
      </w:r>
      <w:r w:rsidRPr="007F7099">
        <w:rPr>
          <w:b/>
          <w:color w:val="000000"/>
          <w:sz w:val="24"/>
          <w:szCs w:val="24"/>
        </w:rPr>
        <w:t>%.</w:t>
      </w:r>
    </w:p>
    <w:p w14:paraId="6ACEDBA0" w14:textId="1D888F00" w:rsidR="000E2CC7" w:rsidRPr="004A1474" w:rsidRDefault="000E2CC7" w:rsidP="000E2CC7">
      <w:pPr>
        <w:pStyle w:val="ListParagraph"/>
        <w:numPr>
          <w:ilvl w:val="0"/>
          <w:numId w:val="34"/>
        </w:numPr>
        <w:autoSpaceDE w:val="0"/>
        <w:autoSpaceDN w:val="0"/>
        <w:adjustRightInd w:val="0"/>
        <w:rPr>
          <w:b/>
          <w:color w:val="000000"/>
          <w:sz w:val="24"/>
          <w:szCs w:val="24"/>
        </w:rPr>
      </w:pPr>
      <w:r w:rsidRPr="004A1474">
        <w:rPr>
          <w:b/>
          <w:color w:val="000000"/>
          <w:sz w:val="24"/>
          <w:szCs w:val="24"/>
        </w:rPr>
        <w:lastRenderedPageBreak/>
        <w:t>Estimate of effect: The weighted average of the</w:t>
      </w:r>
      <w:r>
        <w:rPr>
          <w:b/>
          <w:color w:val="000000"/>
          <w:sz w:val="24"/>
          <w:szCs w:val="24"/>
        </w:rPr>
        <w:t xml:space="preserve"> difference in sample means 0.8813 × (</w:t>
      </w:r>
      <w:r w:rsidRPr="004A1474">
        <w:rPr>
          <w:b/>
          <w:color w:val="000000"/>
          <w:sz w:val="24"/>
          <w:szCs w:val="24"/>
        </w:rPr>
        <w:t>-2.90</w:t>
      </w:r>
      <w:r>
        <w:rPr>
          <w:b/>
          <w:color w:val="000000"/>
          <w:sz w:val="24"/>
          <w:szCs w:val="24"/>
        </w:rPr>
        <w:t>) + 0.1187</w:t>
      </w:r>
      <w:r>
        <w:rPr>
          <w:b/>
          <w:color w:val="000000"/>
          <w:sz w:val="24"/>
          <w:szCs w:val="24"/>
        </w:rPr>
        <w:t xml:space="preserve"> × </w:t>
      </w:r>
      <w:r w:rsidRPr="004A1474">
        <w:rPr>
          <w:b/>
          <w:color w:val="000000"/>
          <w:sz w:val="24"/>
          <w:szCs w:val="24"/>
        </w:rPr>
        <w:t>(-15.7</w:t>
      </w:r>
      <w:r>
        <w:rPr>
          <w:b/>
          <w:color w:val="000000"/>
          <w:sz w:val="24"/>
          <w:szCs w:val="24"/>
        </w:rPr>
        <w:t xml:space="preserve">) = </w:t>
      </w:r>
      <w:r>
        <w:rPr>
          <w:b/>
          <w:color w:val="000000"/>
          <w:sz w:val="24"/>
          <w:szCs w:val="24"/>
        </w:rPr>
        <w:t>-4.42</w:t>
      </w:r>
      <w:r w:rsidRPr="004A1474">
        <w:rPr>
          <w:b/>
          <w:color w:val="000000"/>
          <w:sz w:val="24"/>
          <w:szCs w:val="24"/>
        </w:rPr>
        <w:t xml:space="preserve"> </w:t>
      </w:r>
    </w:p>
    <w:p w14:paraId="1CCC8A4E" w14:textId="77777777" w:rsidR="000E2CC7" w:rsidRPr="004A1474" w:rsidRDefault="000E2CC7" w:rsidP="000E2CC7">
      <w:pPr>
        <w:pStyle w:val="ListParagraph"/>
        <w:numPr>
          <w:ilvl w:val="0"/>
          <w:numId w:val="34"/>
        </w:numPr>
        <w:autoSpaceDE w:val="0"/>
        <w:autoSpaceDN w:val="0"/>
        <w:adjustRightInd w:val="0"/>
        <w:rPr>
          <w:b/>
          <w:color w:val="000000"/>
          <w:sz w:val="24"/>
          <w:szCs w:val="24"/>
        </w:rPr>
      </w:pPr>
      <w:r w:rsidRPr="004A1474">
        <w:rPr>
          <w:b/>
          <w:color w:val="000000"/>
          <w:sz w:val="24"/>
          <w:szCs w:val="24"/>
        </w:rPr>
        <w:t>Estimate of standard error for the weighted average:</w:t>
      </w:r>
    </w:p>
    <w:p w14:paraId="6DE28B81" w14:textId="1061A165" w:rsidR="000E2CC7" w:rsidRPr="004A1474" w:rsidRDefault="000E2CC7" w:rsidP="000E2CC7">
      <w:pPr>
        <w:autoSpaceDE w:val="0"/>
        <w:autoSpaceDN w:val="0"/>
        <w:adjustRightInd w:val="0"/>
        <w:rPr>
          <w:b/>
          <w:color w:val="000000"/>
          <w:sz w:val="24"/>
          <w:szCs w:val="24"/>
        </w:rPr>
      </w:pPr>
      <m:oMathPara>
        <m:oMath>
          <m:rad>
            <m:radPr>
              <m:degHide m:val="1"/>
              <m:ctrlPr>
                <w:rPr>
                  <w:rFonts w:ascii="Cambria Math" w:hAnsi="Cambria Math"/>
                  <w:b/>
                  <w:i/>
                  <w:color w:val="000000"/>
                  <w:sz w:val="24"/>
                  <w:szCs w:val="24"/>
                </w:rPr>
              </m:ctrlPr>
            </m:radPr>
            <m:deg/>
            <m:e>
              <m:sSup>
                <m:sSupPr>
                  <m:ctrlPr>
                    <w:rPr>
                      <w:rFonts w:ascii="Cambria Math" w:hAnsi="Cambria Math"/>
                      <w:b/>
                      <w:i/>
                      <w:color w:val="000000"/>
                      <w:sz w:val="24"/>
                      <w:szCs w:val="24"/>
                    </w:rPr>
                  </m:ctrlPr>
                </m:sSupPr>
                <m:e>
                  <m:r>
                    <m:rPr>
                      <m:sty m:val="bi"/>
                    </m:rPr>
                    <w:rPr>
                      <w:rFonts w:ascii="Cambria Math" w:hAnsi="Cambria Math"/>
                      <w:color w:val="000000"/>
                      <w:sz w:val="24"/>
                      <w:szCs w:val="24"/>
                    </w:rPr>
                    <m:t>0.8</m:t>
                  </m:r>
                  <m:r>
                    <m:rPr>
                      <m:sty m:val="bi"/>
                    </m:rPr>
                    <w:rPr>
                      <w:rFonts w:ascii="Cambria Math" w:hAnsi="Cambria Math"/>
                      <w:color w:val="000000"/>
                      <w:sz w:val="24"/>
                      <w:szCs w:val="24"/>
                    </w:rPr>
                    <m:t>813</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
                    </m:rPr>
                    <w:rPr>
                      <w:rFonts w:ascii="Cambria Math" w:hAnsi="Cambria Math"/>
                      <w:sz w:val="24"/>
                      <w:szCs w:val="24"/>
                    </w:rPr>
                    <m:t>2.677</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i"/>
                    </m:rPr>
                    <w:rPr>
                      <w:rFonts w:ascii="Cambria Math" w:hAnsi="Cambria Math"/>
                      <w:color w:val="000000"/>
                      <w:sz w:val="24"/>
                      <w:szCs w:val="24"/>
                    </w:rPr>
                    <m:t>0.</m:t>
                  </m:r>
                  <m:r>
                    <m:rPr>
                      <m:sty m:val="bi"/>
                    </m:rPr>
                    <w:rPr>
                      <w:rFonts w:ascii="Cambria Math" w:hAnsi="Cambria Math"/>
                      <w:color w:val="000000"/>
                      <w:sz w:val="24"/>
                      <w:szCs w:val="24"/>
                    </w:rPr>
                    <m:t>1187</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
                    </m:rPr>
                    <w:rPr>
                      <w:rFonts w:ascii="Cambria Math" w:hAnsi="Cambria Math"/>
                      <w:sz w:val="24"/>
                      <w:szCs w:val="24"/>
                    </w:rPr>
                    <m:t>7.296</m:t>
                  </m:r>
                </m:e>
                <m:sup>
                  <m:r>
                    <m:rPr>
                      <m:sty m:val="bi"/>
                    </m:rPr>
                    <w:rPr>
                      <w:rFonts w:ascii="Cambria Math" w:hAnsi="Cambria Math"/>
                      <w:color w:val="000000"/>
                      <w:sz w:val="24"/>
                      <w:szCs w:val="24"/>
                    </w:rPr>
                    <m:t>2</m:t>
                  </m:r>
                </m:sup>
              </m:sSup>
            </m:e>
          </m:rad>
          <m:r>
            <m:rPr>
              <m:sty m:val="bi"/>
            </m:rPr>
            <w:rPr>
              <w:rFonts w:ascii="Cambria Math" w:hAnsi="Cambria Math"/>
              <w:color w:val="000000"/>
              <w:sz w:val="24"/>
              <w:szCs w:val="24"/>
            </w:rPr>
            <m:t>=</m:t>
          </m:r>
          <m:r>
            <m:rPr>
              <m:sty m:val="bi"/>
            </m:rPr>
            <w:rPr>
              <w:rFonts w:ascii="Cambria Math" w:hAnsi="Cambria Math"/>
              <w:color w:val="000000"/>
              <w:sz w:val="24"/>
              <w:szCs w:val="24"/>
            </w:rPr>
            <m:t>2.513</m:t>
          </m:r>
        </m:oMath>
      </m:oMathPara>
    </w:p>
    <w:p w14:paraId="270EC468" w14:textId="77777777" w:rsidR="000E2CC7" w:rsidRPr="004A1474" w:rsidRDefault="000E2CC7" w:rsidP="000E2CC7">
      <w:pPr>
        <w:pStyle w:val="ListParagraph"/>
        <w:numPr>
          <w:ilvl w:val="0"/>
          <w:numId w:val="35"/>
        </w:numPr>
        <w:autoSpaceDE w:val="0"/>
        <w:autoSpaceDN w:val="0"/>
        <w:adjustRightInd w:val="0"/>
        <w:rPr>
          <w:b/>
          <w:color w:val="000000"/>
          <w:sz w:val="24"/>
          <w:szCs w:val="24"/>
        </w:rPr>
      </w:pPr>
      <w:r w:rsidRPr="004A1474">
        <w:rPr>
          <w:b/>
          <w:color w:val="000000"/>
          <w:sz w:val="24"/>
          <w:szCs w:val="24"/>
        </w:rPr>
        <w:t>Computation of Z score to test the null hypothesis of no difference:</w:t>
      </w:r>
    </w:p>
    <w:p w14:paraId="7C919D06" w14:textId="5C76A56D" w:rsidR="000E2CC7" w:rsidRPr="004A1474" w:rsidRDefault="000E2CC7" w:rsidP="000E2CC7">
      <w:pPr>
        <w:pStyle w:val="ListParagraph"/>
        <w:autoSpaceDE w:val="0"/>
        <w:autoSpaceDN w:val="0"/>
        <w:adjustRightInd w:val="0"/>
        <w:ind w:left="2880"/>
        <w:rPr>
          <w:b/>
          <w:color w:val="000000"/>
          <w:sz w:val="24"/>
          <w:szCs w:val="24"/>
        </w:rPr>
      </w:pPr>
      <m:oMath>
        <m:r>
          <m:rPr>
            <m:sty m:val="bi"/>
          </m:rPr>
          <w:rPr>
            <w:rFonts w:ascii="Cambria Math" w:hAnsi="Cambria Math"/>
            <w:color w:val="000000"/>
            <w:sz w:val="24"/>
            <w:szCs w:val="24"/>
          </w:rPr>
          <m:t>Z=</m:t>
        </m:r>
        <m:f>
          <m:fPr>
            <m:ctrlPr>
              <w:rPr>
                <w:rFonts w:ascii="Cambria Math" w:hAnsi="Cambria Math"/>
                <w:b/>
                <w:i/>
                <w:color w:val="000000"/>
                <w:sz w:val="24"/>
                <w:szCs w:val="24"/>
              </w:rPr>
            </m:ctrlPr>
          </m:fPr>
          <m:num>
            <m:r>
              <m:rPr>
                <m:sty m:val="bi"/>
              </m:rPr>
              <w:rPr>
                <w:rFonts w:ascii="Cambria Math" w:hAnsi="Cambria Math"/>
                <w:color w:val="000000"/>
                <w:sz w:val="24"/>
                <w:szCs w:val="24"/>
              </w:rPr>
              <m:t>-</m:t>
            </m:r>
            <m:r>
              <m:rPr>
                <m:sty m:val="bi"/>
              </m:rPr>
              <w:rPr>
                <w:rFonts w:ascii="Cambria Math" w:hAnsi="Cambria Math"/>
                <w:color w:val="000000"/>
                <w:sz w:val="24"/>
                <w:szCs w:val="24"/>
              </w:rPr>
              <m:t>4.42</m:t>
            </m:r>
            <m:r>
              <m:rPr>
                <m:sty m:val="bi"/>
              </m:rPr>
              <w:rPr>
                <w:rFonts w:ascii="Cambria Math" w:hAnsi="Cambria Math"/>
                <w:color w:val="000000"/>
                <w:sz w:val="24"/>
                <w:szCs w:val="24"/>
              </w:rPr>
              <m:t>-0</m:t>
            </m:r>
          </m:num>
          <m:den>
            <m:r>
              <m:rPr>
                <m:sty m:val="bi"/>
              </m:rPr>
              <w:rPr>
                <w:rFonts w:ascii="Cambria Math" w:hAnsi="Cambria Math"/>
                <w:color w:val="000000"/>
                <w:sz w:val="24"/>
                <w:szCs w:val="24"/>
              </w:rPr>
              <m:t>2.513</m:t>
            </m:r>
          </m:den>
        </m:f>
        <m:r>
          <m:rPr>
            <m:sty m:val="bi"/>
          </m:rPr>
          <w:rPr>
            <w:rFonts w:ascii="Cambria Math" w:hAnsi="Cambria Math"/>
            <w:color w:val="000000"/>
            <w:sz w:val="24"/>
            <w:szCs w:val="24"/>
          </w:rPr>
          <m:t>=-</m:t>
        </m:r>
      </m:oMath>
      <w:r>
        <w:rPr>
          <w:b/>
          <w:color w:val="000000"/>
          <w:sz w:val="24"/>
          <w:szCs w:val="24"/>
        </w:rPr>
        <w:t>1.759</w:t>
      </w:r>
    </w:p>
    <w:p w14:paraId="3E35B706" w14:textId="4B67578E" w:rsidR="000E2CC7" w:rsidRDefault="000E2CC7" w:rsidP="000E2CC7">
      <w:pPr>
        <w:autoSpaceDE w:val="0"/>
        <w:autoSpaceDN w:val="0"/>
        <w:adjustRightInd w:val="0"/>
        <w:ind w:left="1530"/>
        <w:rPr>
          <w:b/>
          <w:color w:val="000000"/>
          <w:sz w:val="24"/>
          <w:szCs w:val="24"/>
        </w:rPr>
      </w:pPr>
      <w:r w:rsidRPr="004A1474">
        <w:rPr>
          <w:b/>
          <w:color w:val="000000"/>
          <w:sz w:val="24"/>
          <w:szCs w:val="24"/>
        </w:rPr>
        <w:t xml:space="preserve">After adjustment for race/ethnicity, mean fibrinogen levels were found to be </w:t>
      </w:r>
      <w:r>
        <w:rPr>
          <w:b/>
          <w:color w:val="000000"/>
          <w:sz w:val="24"/>
          <w:szCs w:val="24"/>
        </w:rPr>
        <w:t>4.42</w:t>
      </w:r>
      <w:r w:rsidRPr="004A1474">
        <w:rPr>
          <w:b/>
          <w:color w:val="000000"/>
          <w:sz w:val="24"/>
          <w:szCs w:val="24"/>
        </w:rPr>
        <w:t xml:space="preserve"> mg/dl lower in patients with hepatomegaly than in patients of the same race without hepatomegaly. Such a difference was not sufficiently extreme to rule out a null hypothesis of no difference in mean fibrinogen across groups defined by the presence or absence of hepatomegaly (2-sided P </w:t>
      </w:r>
      <w:r>
        <w:rPr>
          <w:b/>
          <w:color w:val="000000"/>
          <w:sz w:val="24"/>
          <w:szCs w:val="24"/>
        </w:rPr>
        <w:t>= 0.078</w:t>
      </w:r>
      <w:r w:rsidRPr="004A1474">
        <w:rPr>
          <w:b/>
          <w:color w:val="000000"/>
          <w:sz w:val="24"/>
          <w:szCs w:val="24"/>
        </w:rPr>
        <w:t xml:space="preserve">). Based on a 95% confidence interval, we find that the observed difference in mean fibrinogen is not atypical of settings in which the true difference in mean fibrinogen were such that patients with hepatomegaly had mean fibrinogen </w:t>
      </w:r>
      <w:r>
        <w:rPr>
          <w:b/>
          <w:color w:val="000000"/>
          <w:sz w:val="24"/>
          <w:szCs w:val="24"/>
        </w:rPr>
        <w:t>9.345</w:t>
      </w:r>
      <w:r w:rsidRPr="004A1474">
        <w:rPr>
          <w:b/>
          <w:color w:val="000000"/>
          <w:sz w:val="24"/>
          <w:szCs w:val="24"/>
        </w:rPr>
        <w:t xml:space="preserve"> mg/dl lower to </w:t>
      </w:r>
      <w:bookmarkStart w:id="2" w:name="_GoBack"/>
      <w:bookmarkEnd w:id="2"/>
      <w:r>
        <w:rPr>
          <w:b/>
          <w:color w:val="000000"/>
          <w:sz w:val="24"/>
          <w:szCs w:val="24"/>
        </w:rPr>
        <w:t>0.505</w:t>
      </w:r>
      <w:r w:rsidRPr="004A1474">
        <w:rPr>
          <w:b/>
          <w:color w:val="000000"/>
          <w:sz w:val="24"/>
          <w:szCs w:val="24"/>
        </w:rPr>
        <w:t xml:space="preserve"> mg/dl higher than patients of the same race without hepatomegaly. </w:t>
      </w:r>
    </w:p>
    <w:p w14:paraId="49B1535D" w14:textId="77777777" w:rsidR="000E2CC7" w:rsidRPr="004A1474" w:rsidRDefault="000E2CC7" w:rsidP="00AC1890">
      <w:pPr>
        <w:autoSpaceDE w:val="0"/>
        <w:autoSpaceDN w:val="0"/>
        <w:adjustRightInd w:val="0"/>
        <w:ind w:left="1530"/>
        <w:rPr>
          <w:b/>
          <w:color w:val="000000"/>
          <w:sz w:val="24"/>
          <w:szCs w:val="24"/>
        </w:rPr>
      </w:pPr>
    </w:p>
    <w:p w14:paraId="726B6117" w14:textId="77777777" w:rsidR="00AC1890" w:rsidRPr="00242E36" w:rsidRDefault="00AC1890" w:rsidP="00AC1890">
      <w:pPr>
        <w:autoSpaceDE w:val="0"/>
        <w:autoSpaceDN w:val="0"/>
        <w:adjustRightInd w:val="0"/>
        <w:ind w:left="1080"/>
        <w:rPr>
          <w:color w:val="000000"/>
          <w:sz w:val="22"/>
          <w:szCs w:val="22"/>
        </w:rPr>
      </w:pPr>
    </w:p>
    <w:p w14:paraId="7B824620" w14:textId="77777777" w:rsidR="00242E36" w:rsidRDefault="00C06FEE" w:rsidP="00C06FEE">
      <w:pPr>
        <w:numPr>
          <w:ilvl w:val="1"/>
          <w:numId w:val="2"/>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14:paraId="0BFB7787" w14:textId="77777777" w:rsidR="009C5D57" w:rsidRDefault="009C5D57" w:rsidP="009C5D57">
      <w:pPr>
        <w:autoSpaceDE w:val="0"/>
        <w:autoSpaceDN w:val="0"/>
        <w:adjustRightInd w:val="0"/>
        <w:ind w:left="1440"/>
        <w:rPr>
          <w:color w:val="000000"/>
          <w:sz w:val="22"/>
          <w:szCs w:val="22"/>
        </w:rPr>
      </w:pPr>
    </w:p>
    <w:p w14:paraId="73B2B906" w14:textId="77777777" w:rsidR="009C5D57" w:rsidRPr="004A1474" w:rsidRDefault="009C5D57" w:rsidP="009C5D57">
      <w:pPr>
        <w:pStyle w:val="ListParagraph"/>
        <w:numPr>
          <w:ilvl w:val="0"/>
          <w:numId w:val="35"/>
        </w:numPr>
        <w:autoSpaceDE w:val="0"/>
        <w:autoSpaceDN w:val="0"/>
        <w:adjustRightInd w:val="0"/>
        <w:rPr>
          <w:b/>
          <w:color w:val="000000"/>
          <w:sz w:val="24"/>
          <w:szCs w:val="24"/>
        </w:rPr>
      </w:pPr>
      <w:r w:rsidRPr="004A1474">
        <w:rPr>
          <w:b/>
          <w:color w:val="000000"/>
          <w:sz w:val="24"/>
          <w:szCs w:val="24"/>
        </w:rPr>
        <w:t xml:space="preserve">Estimate of effect: Difference of the differences in sample means </w:t>
      </w:r>
    </w:p>
    <w:p w14:paraId="2A7110D2" w14:textId="00825FD0" w:rsidR="009C5D57" w:rsidRPr="004A1474" w:rsidRDefault="000804BA" w:rsidP="009C5D57">
      <w:pPr>
        <w:autoSpaceDE w:val="0"/>
        <w:autoSpaceDN w:val="0"/>
        <w:adjustRightInd w:val="0"/>
        <w:ind w:left="2880"/>
        <w:rPr>
          <w:b/>
          <w:color w:val="000000"/>
          <w:sz w:val="24"/>
          <w:szCs w:val="24"/>
        </w:rPr>
      </w:pPr>
      <w:r w:rsidRPr="004A1474">
        <w:rPr>
          <w:b/>
          <w:color w:val="000000"/>
          <w:sz w:val="24"/>
          <w:szCs w:val="24"/>
        </w:rPr>
        <w:t>-2.90</w:t>
      </w:r>
      <w:r w:rsidR="009C5D57" w:rsidRPr="004A1474">
        <w:rPr>
          <w:b/>
          <w:color w:val="000000"/>
          <w:sz w:val="24"/>
          <w:szCs w:val="24"/>
        </w:rPr>
        <w:t xml:space="preserve"> -(-15.7) = </w:t>
      </w:r>
      <w:r w:rsidRPr="004A1474">
        <w:rPr>
          <w:b/>
          <w:color w:val="000000"/>
          <w:sz w:val="24"/>
          <w:szCs w:val="24"/>
        </w:rPr>
        <w:t>12.8</w:t>
      </w:r>
    </w:p>
    <w:p w14:paraId="4E9F02A8" w14:textId="77777777" w:rsidR="009C5D57" w:rsidRPr="004A1474" w:rsidRDefault="009C5D57" w:rsidP="009C5D57">
      <w:pPr>
        <w:pStyle w:val="ListParagraph"/>
        <w:numPr>
          <w:ilvl w:val="0"/>
          <w:numId w:val="35"/>
        </w:numPr>
        <w:autoSpaceDE w:val="0"/>
        <w:autoSpaceDN w:val="0"/>
        <w:adjustRightInd w:val="0"/>
        <w:rPr>
          <w:b/>
          <w:color w:val="000000"/>
          <w:sz w:val="24"/>
          <w:szCs w:val="24"/>
        </w:rPr>
      </w:pPr>
      <w:r w:rsidRPr="004A1474">
        <w:rPr>
          <w:b/>
          <w:color w:val="000000"/>
          <w:sz w:val="24"/>
          <w:szCs w:val="24"/>
        </w:rPr>
        <w:t>Estimate of standard error for estimated interaction contrast:</w:t>
      </w:r>
    </w:p>
    <w:p w14:paraId="4535D3FA" w14:textId="2868BB3C" w:rsidR="009C5D57" w:rsidRPr="004A1474" w:rsidRDefault="009C5D57" w:rsidP="009C5D57">
      <w:pPr>
        <w:pStyle w:val="ListParagraph"/>
        <w:autoSpaceDE w:val="0"/>
        <w:autoSpaceDN w:val="0"/>
        <w:adjustRightInd w:val="0"/>
        <w:ind w:left="2880"/>
        <w:rPr>
          <w:b/>
          <w:color w:val="000000"/>
          <w:sz w:val="24"/>
          <w:szCs w:val="24"/>
        </w:rPr>
      </w:pPr>
      <w:r w:rsidRPr="004A1474">
        <w:rPr>
          <w:b/>
          <w:color w:val="000000"/>
          <w:sz w:val="24"/>
          <w:szCs w:val="24"/>
        </w:rPr>
        <w:t xml:space="preserve"> </w:t>
      </w:r>
      <m:oMath>
        <m:rad>
          <m:radPr>
            <m:degHide m:val="1"/>
            <m:ctrlPr>
              <w:rPr>
                <w:rFonts w:ascii="Cambria Math" w:hAnsi="Cambria Math"/>
                <w:b/>
                <w:i/>
                <w:color w:val="000000"/>
                <w:sz w:val="24"/>
                <w:szCs w:val="24"/>
              </w:rPr>
            </m:ctrlPr>
          </m:radPr>
          <m:deg/>
          <m:e>
            <m:sSup>
              <m:sSupPr>
                <m:ctrlPr>
                  <w:rPr>
                    <w:rFonts w:ascii="Cambria Math" w:hAnsi="Cambria Math"/>
                    <w:b/>
                    <w:i/>
                    <w:color w:val="000000"/>
                    <w:sz w:val="24"/>
                    <w:szCs w:val="24"/>
                  </w:rPr>
                </m:ctrlPr>
              </m:sSupPr>
              <m:e>
                <m:r>
                  <m:rPr>
                    <m:sty m:val="b"/>
                  </m:rPr>
                  <w:rPr>
                    <w:rFonts w:ascii="Cambria Math" w:hAnsi="Cambria Math"/>
                    <w:sz w:val="24"/>
                    <w:szCs w:val="24"/>
                  </w:rPr>
                  <m:t>2.677</m:t>
                </m:r>
              </m:e>
              <m:sup>
                <m:r>
                  <m:rPr>
                    <m:sty m:val="bi"/>
                  </m:rPr>
                  <w:rPr>
                    <w:rFonts w:ascii="Cambria Math" w:hAnsi="Cambria Math"/>
                    <w:color w:val="000000"/>
                    <w:sz w:val="24"/>
                    <w:szCs w:val="24"/>
                  </w:rPr>
                  <m:t>2</m:t>
                </m:r>
              </m:sup>
            </m:sSup>
            <m:r>
              <m:rPr>
                <m:sty m:val="bi"/>
              </m:rPr>
              <w:rPr>
                <w:rFonts w:ascii="Cambria Math" w:hAnsi="Cambria Math"/>
                <w:color w:val="000000"/>
                <w:sz w:val="24"/>
                <w:szCs w:val="24"/>
              </w:rPr>
              <m:t>+</m:t>
            </m:r>
            <m:sSup>
              <m:sSupPr>
                <m:ctrlPr>
                  <w:rPr>
                    <w:rFonts w:ascii="Cambria Math" w:hAnsi="Cambria Math"/>
                    <w:b/>
                    <w:i/>
                    <w:color w:val="000000"/>
                    <w:sz w:val="24"/>
                    <w:szCs w:val="24"/>
                  </w:rPr>
                </m:ctrlPr>
              </m:sSupPr>
              <m:e>
                <m:r>
                  <m:rPr>
                    <m:sty m:val="b"/>
                  </m:rPr>
                  <w:rPr>
                    <w:rFonts w:ascii="Cambria Math" w:hAnsi="Cambria Math"/>
                    <w:sz w:val="24"/>
                    <w:szCs w:val="24"/>
                  </w:rPr>
                  <m:t>7.296</m:t>
                </m:r>
              </m:e>
              <m:sup>
                <m:r>
                  <m:rPr>
                    <m:sty m:val="bi"/>
                  </m:rPr>
                  <w:rPr>
                    <w:rFonts w:ascii="Cambria Math" w:hAnsi="Cambria Math"/>
                    <w:color w:val="000000"/>
                    <w:sz w:val="24"/>
                    <w:szCs w:val="24"/>
                  </w:rPr>
                  <m:t>2</m:t>
                </m:r>
              </m:sup>
            </m:sSup>
          </m:e>
        </m:rad>
        <m:r>
          <m:rPr>
            <m:sty m:val="bi"/>
          </m:rPr>
          <w:rPr>
            <w:rFonts w:ascii="Cambria Math" w:hAnsi="Cambria Math"/>
            <w:color w:val="000000"/>
            <w:sz w:val="24"/>
            <w:szCs w:val="24"/>
          </w:rPr>
          <m:t>=7.772</m:t>
        </m:r>
      </m:oMath>
    </w:p>
    <w:p w14:paraId="3D11FBB5" w14:textId="77777777" w:rsidR="009C5D57" w:rsidRPr="004A1474" w:rsidRDefault="009C5D57" w:rsidP="009C5D57">
      <w:pPr>
        <w:pStyle w:val="ListParagraph"/>
        <w:numPr>
          <w:ilvl w:val="0"/>
          <w:numId w:val="35"/>
        </w:numPr>
        <w:autoSpaceDE w:val="0"/>
        <w:autoSpaceDN w:val="0"/>
        <w:adjustRightInd w:val="0"/>
        <w:rPr>
          <w:b/>
          <w:color w:val="000000"/>
          <w:sz w:val="24"/>
          <w:szCs w:val="24"/>
        </w:rPr>
      </w:pPr>
      <w:r w:rsidRPr="004A1474">
        <w:rPr>
          <w:b/>
          <w:color w:val="000000"/>
          <w:sz w:val="24"/>
          <w:szCs w:val="24"/>
        </w:rPr>
        <w:t>Computation of Z score to test the null hypothesis of no effect modification:</w:t>
      </w:r>
    </w:p>
    <w:p w14:paraId="75F21914" w14:textId="4200E1E7" w:rsidR="009C5D57" w:rsidRPr="004A1474" w:rsidRDefault="000804BA" w:rsidP="009C5D57">
      <w:pPr>
        <w:pStyle w:val="ListParagraph"/>
        <w:autoSpaceDE w:val="0"/>
        <w:autoSpaceDN w:val="0"/>
        <w:adjustRightInd w:val="0"/>
        <w:ind w:left="2880"/>
        <w:rPr>
          <w:b/>
          <w:color w:val="000000"/>
          <w:sz w:val="24"/>
          <w:szCs w:val="24"/>
        </w:rPr>
      </w:pPr>
      <w:r w:rsidRPr="004A1474">
        <w:rPr>
          <w:b/>
          <w:color w:val="000000"/>
          <w:sz w:val="24"/>
          <w:szCs w:val="24"/>
        </w:rPr>
        <w:t>Z = 1.647</w:t>
      </w:r>
    </w:p>
    <w:p w14:paraId="63B91BA9" w14:textId="31CC5315" w:rsidR="009C5D57" w:rsidRPr="004A1474" w:rsidRDefault="009C5D57" w:rsidP="009C5D57">
      <w:pPr>
        <w:autoSpaceDE w:val="0"/>
        <w:autoSpaceDN w:val="0"/>
        <w:adjustRightInd w:val="0"/>
        <w:ind w:left="1440"/>
        <w:rPr>
          <w:b/>
          <w:color w:val="000000"/>
          <w:sz w:val="24"/>
          <w:szCs w:val="24"/>
        </w:rPr>
      </w:pPr>
      <w:r w:rsidRPr="004A1474">
        <w:rPr>
          <w:b/>
          <w:color w:val="000000"/>
          <w:sz w:val="24"/>
          <w:szCs w:val="24"/>
        </w:rPr>
        <w:t xml:space="preserve">The difference in mean fibrinogen across groups defined by sex was found to be </w:t>
      </w:r>
      <w:r w:rsidR="000804BA" w:rsidRPr="004A1474">
        <w:rPr>
          <w:b/>
          <w:color w:val="000000"/>
          <w:sz w:val="24"/>
          <w:szCs w:val="24"/>
        </w:rPr>
        <w:t>12.8</w:t>
      </w:r>
      <w:r w:rsidRPr="004A1474">
        <w:rPr>
          <w:b/>
          <w:color w:val="000000"/>
          <w:sz w:val="24"/>
          <w:szCs w:val="24"/>
        </w:rPr>
        <w:t xml:space="preserve"> mg/dl </w:t>
      </w:r>
      <w:r w:rsidR="008150C3" w:rsidRPr="004A1474">
        <w:rPr>
          <w:b/>
          <w:color w:val="000000"/>
          <w:sz w:val="24"/>
          <w:szCs w:val="24"/>
        </w:rPr>
        <w:t>higher</w:t>
      </w:r>
      <w:r w:rsidRPr="004A1474">
        <w:rPr>
          <w:b/>
          <w:color w:val="000000"/>
          <w:sz w:val="24"/>
          <w:szCs w:val="24"/>
        </w:rPr>
        <w:t xml:space="preserve"> in Noncaucasians than in Caucasians. Such a difference was </w:t>
      </w:r>
      <w:r w:rsidR="002515D7" w:rsidRPr="004A1474">
        <w:rPr>
          <w:b/>
          <w:color w:val="000000"/>
          <w:sz w:val="24"/>
          <w:szCs w:val="24"/>
        </w:rPr>
        <w:t>not</w:t>
      </w:r>
      <w:r w:rsidRPr="004A1474">
        <w:rPr>
          <w:b/>
          <w:color w:val="000000"/>
          <w:sz w:val="24"/>
          <w:szCs w:val="24"/>
        </w:rPr>
        <w:t xml:space="preserve"> sufficiently extreme to rule out a null hypothesis of no effect modification by race in the association between </w:t>
      </w:r>
      <w:r w:rsidR="002515D7" w:rsidRPr="004A1474">
        <w:rPr>
          <w:b/>
          <w:color w:val="000000"/>
          <w:sz w:val="24"/>
          <w:szCs w:val="24"/>
        </w:rPr>
        <w:t>fibrinogen</w:t>
      </w:r>
      <w:r w:rsidRPr="004A1474">
        <w:rPr>
          <w:b/>
          <w:color w:val="000000"/>
          <w:sz w:val="24"/>
          <w:szCs w:val="24"/>
        </w:rPr>
        <w:t xml:space="preserve"> level and sex (P-value </w:t>
      </w:r>
      <w:r w:rsidR="002515D7" w:rsidRPr="004A1474">
        <w:rPr>
          <w:b/>
          <w:color w:val="000000"/>
          <w:sz w:val="24"/>
          <w:szCs w:val="24"/>
        </w:rPr>
        <w:t>= 0.09</w:t>
      </w:r>
      <w:r w:rsidR="000804BA" w:rsidRPr="004A1474">
        <w:rPr>
          <w:b/>
          <w:color w:val="000000"/>
          <w:sz w:val="24"/>
          <w:szCs w:val="24"/>
        </w:rPr>
        <w:t>957</w:t>
      </w:r>
      <w:r w:rsidRPr="004A1474">
        <w:rPr>
          <w:b/>
          <w:color w:val="000000"/>
          <w:sz w:val="24"/>
          <w:szCs w:val="24"/>
        </w:rPr>
        <w:t xml:space="preserve">). Based on a 95% confidence interval, we find that the observed difference in the association between </w:t>
      </w:r>
      <w:r w:rsidR="002515D7" w:rsidRPr="004A1474">
        <w:rPr>
          <w:b/>
          <w:color w:val="000000"/>
          <w:sz w:val="24"/>
          <w:szCs w:val="24"/>
        </w:rPr>
        <w:t>fibrinogen</w:t>
      </w:r>
      <w:r w:rsidRPr="004A1474">
        <w:rPr>
          <w:b/>
          <w:color w:val="000000"/>
          <w:sz w:val="24"/>
          <w:szCs w:val="24"/>
        </w:rPr>
        <w:t xml:space="preserve"> and sex across the race groups not atypical of settings in which the true difference in effect were such that Noncaucasians had mean difference in </w:t>
      </w:r>
      <w:r w:rsidR="002515D7" w:rsidRPr="004A1474">
        <w:rPr>
          <w:b/>
          <w:color w:val="000000"/>
          <w:sz w:val="24"/>
          <w:szCs w:val="24"/>
        </w:rPr>
        <w:t>fibrinogen</w:t>
      </w:r>
      <w:r w:rsidRPr="004A1474">
        <w:rPr>
          <w:b/>
          <w:color w:val="000000"/>
          <w:sz w:val="24"/>
          <w:szCs w:val="24"/>
        </w:rPr>
        <w:t xml:space="preserve"> across sex groups </w:t>
      </w:r>
      <w:r w:rsidR="002515D7" w:rsidRPr="004A1474">
        <w:rPr>
          <w:b/>
          <w:color w:val="000000"/>
          <w:sz w:val="24"/>
          <w:szCs w:val="24"/>
        </w:rPr>
        <w:t>2.</w:t>
      </w:r>
      <w:r w:rsidR="00997BAC" w:rsidRPr="004A1474">
        <w:rPr>
          <w:b/>
          <w:color w:val="000000"/>
          <w:sz w:val="24"/>
          <w:szCs w:val="24"/>
        </w:rPr>
        <w:t>433</w:t>
      </w:r>
      <w:r w:rsidRPr="004A1474">
        <w:rPr>
          <w:b/>
          <w:color w:val="000000"/>
          <w:sz w:val="24"/>
          <w:szCs w:val="24"/>
        </w:rPr>
        <w:t xml:space="preserve"> mg/dl lower to </w:t>
      </w:r>
      <w:r w:rsidR="00997BAC" w:rsidRPr="004A1474">
        <w:rPr>
          <w:b/>
          <w:color w:val="000000"/>
          <w:sz w:val="24"/>
          <w:szCs w:val="24"/>
        </w:rPr>
        <w:t>28.03</w:t>
      </w:r>
      <w:r w:rsidRPr="004A1474">
        <w:rPr>
          <w:b/>
          <w:color w:val="000000"/>
          <w:sz w:val="24"/>
          <w:szCs w:val="24"/>
        </w:rPr>
        <w:t xml:space="preserve"> mg/dl </w:t>
      </w:r>
      <w:r w:rsidR="002515D7" w:rsidRPr="004A1474">
        <w:rPr>
          <w:b/>
          <w:color w:val="000000"/>
          <w:sz w:val="24"/>
          <w:szCs w:val="24"/>
        </w:rPr>
        <w:t>higher</w:t>
      </w:r>
      <w:r w:rsidRPr="004A1474">
        <w:rPr>
          <w:b/>
          <w:color w:val="000000"/>
          <w:sz w:val="24"/>
          <w:szCs w:val="24"/>
        </w:rPr>
        <w:t xml:space="preserve"> than that in Caucasians. </w:t>
      </w:r>
    </w:p>
    <w:p w14:paraId="5C5CEB10" w14:textId="77777777" w:rsidR="009C5D57" w:rsidRPr="00242E36" w:rsidRDefault="009C5D57" w:rsidP="009C5D57">
      <w:pPr>
        <w:autoSpaceDE w:val="0"/>
        <w:autoSpaceDN w:val="0"/>
        <w:adjustRightInd w:val="0"/>
        <w:ind w:left="1440"/>
        <w:rPr>
          <w:color w:val="000000"/>
          <w:sz w:val="22"/>
          <w:szCs w:val="22"/>
        </w:rPr>
      </w:pPr>
    </w:p>
    <w:p w14:paraId="4FC93C73" w14:textId="77777777" w:rsidR="00261CFB" w:rsidRPr="009D5804" w:rsidRDefault="00261CFB" w:rsidP="00261CFB">
      <w:pPr>
        <w:autoSpaceDE w:val="0"/>
        <w:autoSpaceDN w:val="0"/>
        <w:adjustRightInd w:val="0"/>
        <w:rPr>
          <w:sz w:val="22"/>
          <w:szCs w:val="22"/>
        </w:rPr>
      </w:pPr>
    </w:p>
    <w:p w14:paraId="6756B23D" w14:textId="77777777" w:rsidR="008253AD" w:rsidRDefault="008253AD" w:rsidP="008253AD">
      <w:pPr>
        <w:autoSpaceDE w:val="0"/>
        <w:autoSpaceDN w:val="0"/>
        <w:adjustRightInd w:val="0"/>
        <w:rPr>
          <w:sz w:val="24"/>
          <w:szCs w:val="24"/>
        </w:rPr>
      </w:pPr>
    </w:p>
    <w:p w14:paraId="63D15854" w14:textId="77777777" w:rsidR="008253AD" w:rsidRDefault="008253AD" w:rsidP="008253AD">
      <w:pPr>
        <w:autoSpaceDE w:val="0"/>
        <w:autoSpaceDN w:val="0"/>
        <w:adjustRightInd w:val="0"/>
        <w:rPr>
          <w:b/>
          <w:sz w:val="24"/>
          <w:szCs w:val="24"/>
        </w:rPr>
      </w:pPr>
    </w:p>
    <w:p w14:paraId="71368367" w14:textId="77777777"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14:paraId="535BEE0B" w14:textId="77777777" w:rsidR="008253AD" w:rsidRPr="004A1474" w:rsidRDefault="008253AD" w:rsidP="00582DED">
      <w:pPr>
        <w:numPr>
          <w:ilvl w:val="1"/>
          <w:numId w:val="19"/>
        </w:numPr>
        <w:autoSpaceDE w:val="0"/>
        <w:autoSpaceDN w:val="0"/>
        <w:adjustRightInd w:val="0"/>
        <w:spacing w:after="120"/>
        <w:rPr>
          <w:sz w:val="24"/>
          <w:szCs w:val="24"/>
        </w:rPr>
      </w:pPr>
      <w:r w:rsidRPr="004A1474">
        <w:rPr>
          <w:sz w:val="24"/>
          <w:szCs w:val="24"/>
        </w:rPr>
        <w:t xml:space="preserve">Ideally, we want the standard deviation of </w:t>
      </w:r>
      <w:r w:rsidR="00582DED" w:rsidRPr="004A1474">
        <w:rPr>
          <w:sz w:val="24"/>
          <w:szCs w:val="24"/>
        </w:rPr>
        <w:t>cholesterol</w:t>
      </w:r>
      <w:r w:rsidRPr="004A1474">
        <w:rPr>
          <w:sz w:val="24"/>
          <w:szCs w:val="24"/>
        </w:rPr>
        <w:t xml:space="preserve"> at baseline and the standard deviation of </w:t>
      </w:r>
      <w:r w:rsidR="00582DED" w:rsidRPr="004A1474">
        <w:rPr>
          <w:sz w:val="24"/>
          <w:szCs w:val="24"/>
        </w:rPr>
        <w:t>cholesterol</w:t>
      </w:r>
      <w:r w:rsidRPr="004A1474">
        <w:rPr>
          <w:sz w:val="24"/>
          <w:szCs w:val="24"/>
        </w:rPr>
        <w:t xml:space="preserve"> measured after </w:t>
      </w:r>
      <w:r w:rsidR="00582DED" w:rsidRPr="004A1474">
        <w:rPr>
          <w:sz w:val="24"/>
          <w:szCs w:val="24"/>
        </w:rPr>
        <w:t>two</w:t>
      </w:r>
      <w:r w:rsidRPr="004A1474">
        <w:rPr>
          <w:sz w:val="24"/>
          <w:szCs w:val="24"/>
        </w:rPr>
        <w:t xml:space="preserve"> years of treatment. However, as we only </w:t>
      </w:r>
      <w:r w:rsidRPr="004A1474">
        <w:rPr>
          <w:sz w:val="24"/>
          <w:szCs w:val="24"/>
        </w:rPr>
        <w:lastRenderedPageBreak/>
        <w:t xml:space="preserve">have ready access to a single cross-sectional measurement, we will have to use that data to estimate both SDs. What is your best estimate of the standard deviation of </w:t>
      </w:r>
      <w:r w:rsidR="00582DED" w:rsidRPr="004A1474">
        <w:rPr>
          <w:sz w:val="24"/>
          <w:szCs w:val="24"/>
        </w:rPr>
        <w:t>cholesterol</w:t>
      </w:r>
      <w:r w:rsidRPr="004A1474">
        <w:rPr>
          <w:sz w:val="24"/>
          <w:szCs w:val="24"/>
        </w:rPr>
        <w:t xml:space="preserve"> within the sample? Report using four significant digits. </w:t>
      </w:r>
    </w:p>
    <w:p w14:paraId="069C2A4B" w14:textId="478CFE82" w:rsidR="00997BAC" w:rsidRPr="004A1474" w:rsidRDefault="00997BAC" w:rsidP="00997BAC">
      <w:pPr>
        <w:autoSpaceDE w:val="0"/>
        <w:autoSpaceDN w:val="0"/>
        <w:adjustRightInd w:val="0"/>
        <w:spacing w:after="120"/>
        <w:ind w:left="1440"/>
        <w:rPr>
          <w:b/>
          <w:sz w:val="24"/>
          <w:szCs w:val="24"/>
        </w:rPr>
      </w:pPr>
      <w:r w:rsidRPr="004A1474">
        <w:rPr>
          <w:b/>
          <w:sz w:val="24"/>
          <w:szCs w:val="24"/>
        </w:rPr>
        <w:t xml:space="preserve">s = </w:t>
      </w:r>
      <w:r w:rsidR="00106C29" w:rsidRPr="004A1474">
        <w:rPr>
          <w:b/>
          <w:sz w:val="24"/>
          <w:szCs w:val="24"/>
        </w:rPr>
        <w:t xml:space="preserve">39.29 </w:t>
      </w:r>
      <w:r w:rsidRPr="004A1474">
        <w:rPr>
          <w:b/>
          <w:sz w:val="24"/>
          <w:szCs w:val="24"/>
        </w:rPr>
        <w:t>mg/dl.</w:t>
      </w:r>
    </w:p>
    <w:p w14:paraId="08C7FDEE" w14:textId="77777777" w:rsidR="008253AD" w:rsidRDefault="008253AD" w:rsidP="008253AD">
      <w:pPr>
        <w:numPr>
          <w:ilvl w:val="1"/>
          <w:numId w:val="19"/>
        </w:numPr>
        <w:autoSpaceDE w:val="0"/>
        <w:autoSpaceDN w:val="0"/>
        <w:adjustRightInd w:val="0"/>
        <w:spacing w:after="120"/>
        <w:rPr>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p>
    <w:p w14:paraId="7767EEB8" w14:textId="453CE699" w:rsidR="002011B9" w:rsidRPr="004A1474" w:rsidRDefault="002011B9" w:rsidP="002011B9">
      <w:pPr>
        <w:autoSpaceDE w:val="0"/>
        <w:autoSpaceDN w:val="0"/>
        <w:adjustRightInd w:val="0"/>
        <w:spacing w:after="120"/>
        <w:ind w:left="1440"/>
        <w:rPr>
          <w:b/>
          <w:sz w:val="24"/>
          <w:szCs w:val="24"/>
        </w:rPr>
      </w:pPr>
      <w:r w:rsidRPr="004A1474">
        <w:rPr>
          <w:b/>
          <w:sz w:val="24"/>
          <w:szCs w:val="24"/>
        </w:rPr>
        <w:t>V = 2*39.29</w:t>
      </w:r>
      <w:r w:rsidRPr="004A1474">
        <w:rPr>
          <w:b/>
          <w:sz w:val="24"/>
          <w:szCs w:val="24"/>
          <w:vertAlign w:val="superscript"/>
        </w:rPr>
        <w:t>2</w:t>
      </w:r>
      <w:r w:rsidRPr="004A1474">
        <w:rPr>
          <w:b/>
          <w:sz w:val="24"/>
          <w:szCs w:val="24"/>
        </w:rPr>
        <w:t xml:space="preserve"> – 2*0.4*39.29</w:t>
      </w:r>
      <w:r w:rsidRPr="004A1474">
        <w:rPr>
          <w:b/>
          <w:sz w:val="24"/>
          <w:szCs w:val="24"/>
          <w:vertAlign w:val="superscript"/>
        </w:rPr>
        <w:t xml:space="preserve">2 </w:t>
      </w:r>
      <w:r w:rsidRPr="004A1474">
        <w:rPr>
          <w:b/>
          <w:sz w:val="24"/>
          <w:szCs w:val="24"/>
        </w:rPr>
        <w:t>= 1852.44. Thus, the standard deviation of difference = 43.04.</w:t>
      </w:r>
    </w:p>
    <w:p w14:paraId="7B655672" w14:textId="77777777" w:rsidR="008253AD" w:rsidRDefault="008253AD" w:rsidP="00582DED">
      <w:pPr>
        <w:numPr>
          <w:ilvl w:val="1"/>
          <w:numId w:val="19"/>
        </w:numPr>
        <w:autoSpaceDE w:val="0"/>
        <w:autoSpaceDN w:val="0"/>
        <w:adjustRightInd w:val="0"/>
        <w:spacing w:after="120"/>
        <w:rPr>
          <w:sz w:val="24"/>
          <w:szCs w:val="24"/>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14:paraId="4C6755DF" w14:textId="77777777" w:rsidR="002011B9" w:rsidRDefault="002011B9" w:rsidP="002011B9">
      <w:pPr>
        <w:autoSpaceDE w:val="0"/>
        <w:autoSpaceDN w:val="0"/>
        <w:adjustRightInd w:val="0"/>
        <w:spacing w:after="120"/>
        <w:ind w:left="1440"/>
        <w:rPr>
          <w:sz w:val="24"/>
          <w:szCs w:val="24"/>
        </w:rPr>
      </w:pPr>
    </w:p>
    <w:p w14:paraId="33562122" w14:textId="4DB1A58E" w:rsidR="002011B9" w:rsidRPr="004A1474" w:rsidRDefault="002011B9" w:rsidP="002011B9">
      <w:pPr>
        <w:autoSpaceDE w:val="0"/>
        <w:autoSpaceDN w:val="0"/>
        <w:adjustRightInd w:val="0"/>
        <w:spacing w:after="120"/>
        <w:ind w:left="1440"/>
        <w:rPr>
          <w:b/>
          <w:sz w:val="24"/>
          <w:szCs w:val="24"/>
        </w:rPr>
      </w:pPr>
      <w:r w:rsidRPr="004A1474">
        <w:rPr>
          <w:b/>
          <w:sz w:val="24"/>
          <w:szCs w:val="24"/>
        </w:rPr>
        <w:t xml:space="preserve">To adjust for age and sex, we’d run the linear regression of serum cholesterol with respect to age and sex. Then root mean squared error = 37.492 would be the estimate of </w:t>
      </w:r>
      <w:r w:rsidR="001A7CFA" w:rsidRPr="004A1474">
        <w:rPr>
          <w:b/>
          <w:sz w:val="24"/>
          <w:szCs w:val="24"/>
        </w:rPr>
        <w:t>the SD within groups.</w:t>
      </w:r>
    </w:p>
    <w:p w14:paraId="79B23C16" w14:textId="77777777"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mg/dL</w:t>
      </w:r>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mg/dL</w:t>
      </w:r>
      <w:r>
        <w:rPr>
          <w:sz w:val="24"/>
          <w:szCs w:val="24"/>
        </w:rPr>
        <w:t xml:space="preserve"> lower than might be expected on control</w:t>
      </w:r>
      <w:r w:rsidR="00F22E9B">
        <w:rPr>
          <w:sz w:val="24"/>
          <w:szCs w:val="24"/>
        </w:rPr>
        <w:t>.</w:t>
      </w:r>
      <w:r>
        <w:rPr>
          <w:sz w:val="24"/>
          <w:szCs w:val="24"/>
        </w:rPr>
        <w:t>. We intend to perform a hypothesis test in which</w:t>
      </w:r>
    </w:p>
    <w:p w14:paraId="45B80EC1" w14:textId="77777777"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14:paraId="411AD835" w14:textId="77777777"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14:paraId="3DE537C7" w14:textId="77777777"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14:paraId="1D99B4EC" w14:textId="77777777"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14:paraId="2CBE7D3B" w14:textId="77777777" w:rsidR="008253AD" w:rsidRDefault="008253AD" w:rsidP="008253AD">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14:paraId="22D6FC74" w14:textId="77777777"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14:paraId="2C9FB493" w14:textId="77777777" w:rsidR="008253AD" w:rsidRDefault="008253AD" w:rsidP="00F22E9B">
      <w:pPr>
        <w:numPr>
          <w:ilvl w:val="0"/>
          <w:numId w:val="32"/>
        </w:numPr>
        <w:autoSpaceDE w:val="0"/>
        <w:autoSpaceDN w:val="0"/>
        <w:adjustRightInd w:val="0"/>
        <w:spacing w:after="120"/>
        <w:rPr>
          <w:sz w:val="24"/>
          <w:szCs w:val="24"/>
        </w:rPr>
      </w:pPr>
      <w:r>
        <w:rPr>
          <w:sz w:val="24"/>
          <w:szCs w:val="24"/>
        </w:rPr>
        <w:lastRenderedPageBreak/>
        <w:t xml:space="preserve">What sample size will provide </w:t>
      </w:r>
      <w:r w:rsidR="00F22E9B">
        <w:rPr>
          <w:sz w:val="24"/>
          <w:szCs w:val="24"/>
        </w:rPr>
        <w:t>80</w:t>
      </w:r>
      <w:r>
        <w:rPr>
          <w:sz w:val="24"/>
          <w:szCs w:val="24"/>
        </w:rPr>
        <w:t>% power to detect the design alternative?</w:t>
      </w:r>
    </w:p>
    <w:p w14:paraId="1DD2CBAA" w14:textId="77777777" w:rsidR="00473373" w:rsidRDefault="00473373" w:rsidP="00FC6B12">
      <w:pPr>
        <w:autoSpaceDE w:val="0"/>
        <w:autoSpaceDN w:val="0"/>
        <w:adjustRightInd w:val="0"/>
        <w:spacing w:after="120"/>
        <w:ind w:left="1440"/>
        <w:rPr>
          <w:sz w:val="24"/>
          <w:szCs w:val="24"/>
        </w:rPr>
      </w:pPr>
    </w:p>
    <w:p w14:paraId="25D619BF" w14:textId="53B6D89F" w:rsidR="00FC6B12" w:rsidRPr="004A1474" w:rsidRDefault="00FC6B12" w:rsidP="00FC6B12">
      <w:pPr>
        <w:autoSpaceDE w:val="0"/>
        <w:autoSpaceDN w:val="0"/>
        <w:adjustRightInd w:val="0"/>
        <w:spacing w:after="120"/>
        <w:ind w:left="1440"/>
        <w:rPr>
          <w:b/>
          <w:sz w:val="24"/>
          <w:szCs w:val="24"/>
        </w:rPr>
      </w:pPr>
      <w:r w:rsidRPr="004A1474">
        <w:rPr>
          <w:b/>
          <w:sz w:val="24"/>
          <w:szCs w:val="24"/>
        </w:rPr>
        <w:t>Z</w:t>
      </w:r>
      <w:r w:rsidRPr="004A1474">
        <w:rPr>
          <w:b/>
          <w:sz w:val="24"/>
          <w:szCs w:val="24"/>
          <w:vertAlign w:val="subscript"/>
        </w:rPr>
        <w:t>1-0.025</w:t>
      </w:r>
      <w:r w:rsidRPr="004A1474">
        <w:rPr>
          <w:b/>
          <w:sz w:val="24"/>
          <w:szCs w:val="24"/>
        </w:rPr>
        <w:t xml:space="preserve"> = 1.96</w:t>
      </w:r>
      <w:r w:rsidR="00D93462" w:rsidRPr="004A1474">
        <w:rPr>
          <w:b/>
          <w:sz w:val="24"/>
          <w:szCs w:val="24"/>
        </w:rPr>
        <w:t>0</w:t>
      </w:r>
      <w:r w:rsidRPr="004A1474">
        <w:rPr>
          <w:b/>
          <w:sz w:val="24"/>
          <w:szCs w:val="24"/>
        </w:rPr>
        <w:t>; Z</w:t>
      </w:r>
      <w:r w:rsidR="00D93462" w:rsidRPr="004A1474">
        <w:rPr>
          <w:b/>
          <w:sz w:val="24"/>
          <w:szCs w:val="24"/>
          <w:vertAlign w:val="subscript"/>
        </w:rPr>
        <w:t>0.8</w:t>
      </w:r>
      <w:r w:rsidR="00D93462" w:rsidRPr="004A1474">
        <w:rPr>
          <w:b/>
          <w:sz w:val="24"/>
          <w:szCs w:val="24"/>
        </w:rPr>
        <w:t xml:space="preserve"> = 0.8416; δ</w:t>
      </w:r>
      <w:r w:rsidR="00D93462" w:rsidRPr="004A1474">
        <w:rPr>
          <w:b/>
          <w:sz w:val="24"/>
          <w:szCs w:val="24"/>
          <w:vertAlign w:val="subscript"/>
        </w:rPr>
        <w:t>αβ</w:t>
      </w:r>
      <w:r w:rsidR="00D93462" w:rsidRPr="004A1474">
        <w:rPr>
          <w:b/>
          <w:sz w:val="24"/>
          <w:szCs w:val="24"/>
        </w:rPr>
        <w:t xml:space="preserve"> = 1.960 + 0.8416 = 2.802.</w:t>
      </w:r>
    </w:p>
    <w:p w14:paraId="25F62C09" w14:textId="2556CA1C" w:rsidR="00A0481D" w:rsidRPr="004A1474" w:rsidRDefault="00A0481D" w:rsidP="00A0481D">
      <w:pPr>
        <w:autoSpaceDE w:val="0"/>
        <w:autoSpaceDN w:val="0"/>
        <w:adjustRightInd w:val="0"/>
        <w:spacing w:after="120"/>
        <w:ind w:left="1440"/>
        <w:rPr>
          <w:b/>
          <w:sz w:val="24"/>
          <w:szCs w:val="24"/>
        </w:rPr>
      </w:pPr>
      <w:r w:rsidRPr="004A1474">
        <w:rPr>
          <w:b/>
          <w:sz w:val="24"/>
          <w:szCs w:val="24"/>
        </w:rPr>
        <w:t xml:space="preserve">To find ∆: θ0 = 0; θ1 = -10; ∆ = -10 – 0 = -10. </w:t>
      </w:r>
    </w:p>
    <w:p w14:paraId="68D87623" w14:textId="2A81EA23" w:rsidR="00A0481D" w:rsidRPr="004A1474" w:rsidRDefault="00A0481D" w:rsidP="00A0481D">
      <w:pPr>
        <w:autoSpaceDE w:val="0"/>
        <w:autoSpaceDN w:val="0"/>
        <w:adjustRightInd w:val="0"/>
        <w:spacing w:after="120"/>
        <w:ind w:left="1440"/>
        <w:rPr>
          <w:b/>
          <w:sz w:val="24"/>
          <w:szCs w:val="24"/>
        </w:rPr>
      </w:pPr>
      <w:r w:rsidRPr="004A1474">
        <w:rPr>
          <w:b/>
          <w:sz w:val="24"/>
          <w:szCs w:val="24"/>
        </w:rPr>
        <w:t xml:space="preserve">To find V: V = </w:t>
      </w:r>
      <w:r w:rsidRPr="004A1474">
        <w:rPr>
          <w:b/>
          <w:i/>
          <w:sz w:val="24"/>
          <w:szCs w:val="24"/>
        </w:rPr>
        <w:t>V= 8</w:t>
      </w:r>
      <w:r w:rsidRPr="004A1474">
        <w:rPr>
          <w:b/>
          <w:i/>
          <w:sz w:val="24"/>
          <w:szCs w:val="24"/>
        </w:rPr>
        <w:sym w:font="Symbol" w:char="F073"/>
      </w:r>
      <w:r w:rsidRPr="004A1474">
        <w:rPr>
          <w:b/>
          <w:i/>
          <w:sz w:val="24"/>
          <w:szCs w:val="24"/>
        </w:rPr>
        <w:t xml:space="preserve"> </w:t>
      </w:r>
      <w:r w:rsidRPr="004A1474">
        <w:rPr>
          <w:b/>
          <w:i/>
          <w:sz w:val="24"/>
          <w:szCs w:val="24"/>
          <w:vertAlign w:val="superscript"/>
        </w:rPr>
        <w:t>2</w:t>
      </w:r>
      <w:r w:rsidRPr="004A1474">
        <w:rPr>
          <w:b/>
          <w:i/>
          <w:sz w:val="24"/>
          <w:szCs w:val="24"/>
        </w:rPr>
        <w:t xml:space="preserve">(1-ρ) </w:t>
      </w:r>
      <w:r w:rsidRPr="004A1474">
        <w:rPr>
          <w:b/>
          <w:sz w:val="24"/>
          <w:szCs w:val="24"/>
        </w:rPr>
        <w:t xml:space="preserve">= 8 × </w:t>
      </w:r>
      <w:r w:rsidR="001A7CFA" w:rsidRPr="004A1474">
        <w:rPr>
          <w:b/>
          <w:sz w:val="24"/>
          <w:szCs w:val="24"/>
        </w:rPr>
        <w:t>37.492</w:t>
      </w:r>
      <w:r w:rsidR="001A7CFA" w:rsidRPr="004A1474">
        <w:rPr>
          <w:b/>
          <w:sz w:val="24"/>
          <w:szCs w:val="24"/>
          <w:vertAlign w:val="superscript"/>
        </w:rPr>
        <w:t>2</w:t>
      </w:r>
      <w:r w:rsidR="001A7CFA" w:rsidRPr="004A1474">
        <w:rPr>
          <w:b/>
          <w:sz w:val="24"/>
          <w:szCs w:val="24"/>
        </w:rPr>
        <w:t xml:space="preserve"> </w:t>
      </w:r>
      <w:r w:rsidRPr="004A1474">
        <w:rPr>
          <w:b/>
          <w:sz w:val="24"/>
          <w:szCs w:val="24"/>
        </w:rPr>
        <w:t xml:space="preserve">× 0.6 = </w:t>
      </w:r>
      <w:r w:rsidR="001A7CFA" w:rsidRPr="004A1474">
        <w:rPr>
          <w:b/>
          <w:sz w:val="24"/>
          <w:szCs w:val="24"/>
        </w:rPr>
        <w:t>6747.12</w:t>
      </w:r>
      <w:r w:rsidRPr="004A1474">
        <w:rPr>
          <w:b/>
          <w:sz w:val="24"/>
          <w:szCs w:val="24"/>
        </w:rPr>
        <w:t xml:space="preserve"> </w:t>
      </w:r>
    </w:p>
    <w:p w14:paraId="069BD48D" w14:textId="4B688CA9" w:rsidR="00A0481D" w:rsidRPr="004A1474" w:rsidRDefault="00A0481D" w:rsidP="00A0481D">
      <w:pPr>
        <w:autoSpaceDE w:val="0"/>
        <w:autoSpaceDN w:val="0"/>
        <w:adjustRightInd w:val="0"/>
        <w:spacing w:after="120"/>
        <w:ind w:left="1440"/>
        <w:rPr>
          <w:b/>
          <w:sz w:val="24"/>
          <w:szCs w:val="24"/>
        </w:rPr>
      </w:pPr>
      <w:r w:rsidRPr="004A1474">
        <w:rPr>
          <w:b/>
          <w:sz w:val="24"/>
          <w:szCs w:val="24"/>
        </w:rPr>
        <w:t>To find N: N = δ</w:t>
      </w:r>
      <w:r w:rsidRPr="004A1474">
        <w:rPr>
          <w:b/>
          <w:sz w:val="24"/>
          <w:szCs w:val="24"/>
          <w:vertAlign w:val="subscript"/>
        </w:rPr>
        <w:t>αβ</w:t>
      </w:r>
      <w:r w:rsidRPr="004A1474">
        <w:rPr>
          <w:b/>
          <w:sz w:val="24"/>
          <w:szCs w:val="24"/>
          <w:vertAlign w:val="superscript"/>
        </w:rPr>
        <w:t>2</w:t>
      </w:r>
      <w:r w:rsidRPr="004A1474">
        <w:rPr>
          <w:b/>
          <w:sz w:val="24"/>
          <w:szCs w:val="24"/>
        </w:rPr>
        <w:t xml:space="preserve"> V / ∆</w:t>
      </w:r>
      <w:r w:rsidRPr="004A1474">
        <w:rPr>
          <w:b/>
          <w:sz w:val="24"/>
          <w:szCs w:val="24"/>
          <w:vertAlign w:val="superscript"/>
        </w:rPr>
        <w:t>2</w:t>
      </w:r>
      <w:r w:rsidRPr="004A1474">
        <w:rPr>
          <w:b/>
          <w:sz w:val="24"/>
          <w:szCs w:val="24"/>
        </w:rPr>
        <w:t xml:space="preserve">= </w:t>
      </w:r>
      <w:r w:rsidR="00473373" w:rsidRPr="004A1474">
        <w:rPr>
          <w:b/>
          <w:sz w:val="24"/>
          <w:szCs w:val="24"/>
        </w:rPr>
        <w:t>7.851</w:t>
      </w:r>
      <w:r w:rsidRPr="004A1474">
        <w:rPr>
          <w:b/>
          <w:sz w:val="24"/>
          <w:szCs w:val="24"/>
        </w:rPr>
        <w:t xml:space="preserve"> × </w:t>
      </w:r>
      <w:r w:rsidR="001A7CFA" w:rsidRPr="004A1474">
        <w:rPr>
          <w:b/>
          <w:sz w:val="24"/>
          <w:szCs w:val="24"/>
        </w:rPr>
        <w:t>6747.12</w:t>
      </w:r>
      <w:r w:rsidRPr="004A1474">
        <w:rPr>
          <w:b/>
          <w:sz w:val="24"/>
          <w:szCs w:val="24"/>
        </w:rPr>
        <w:t xml:space="preserve"> / </w:t>
      </w:r>
      <w:r w:rsidR="00473373" w:rsidRPr="004A1474">
        <w:rPr>
          <w:b/>
          <w:sz w:val="24"/>
          <w:szCs w:val="24"/>
        </w:rPr>
        <w:t>100</w:t>
      </w:r>
      <w:r w:rsidRPr="004A1474">
        <w:rPr>
          <w:b/>
          <w:sz w:val="24"/>
          <w:szCs w:val="24"/>
        </w:rPr>
        <w:t xml:space="preserve"> = </w:t>
      </w:r>
      <w:r w:rsidR="001A7CFA" w:rsidRPr="004A1474">
        <w:rPr>
          <w:b/>
          <w:sz w:val="24"/>
          <w:szCs w:val="24"/>
        </w:rPr>
        <w:t>529.72</w:t>
      </w:r>
      <w:r w:rsidRPr="004A1474">
        <w:rPr>
          <w:b/>
          <w:sz w:val="24"/>
          <w:szCs w:val="24"/>
        </w:rPr>
        <w:t xml:space="preserve">, so round up to </w:t>
      </w:r>
      <w:r w:rsidR="001A7CFA" w:rsidRPr="004A1474">
        <w:rPr>
          <w:b/>
          <w:sz w:val="24"/>
          <w:szCs w:val="24"/>
        </w:rPr>
        <w:t>530</w:t>
      </w:r>
      <w:r w:rsidRPr="004A1474">
        <w:rPr>
          <w:b/>
          <w:sz w:val="24"/>
          <w:szCs w:val="24"/>
        </w:rPr>
        <w:t>.</w:t>
      </w:r>
    </w:p>
    <w:p w14:paraId="1072C3EB" w14:textId="77777777" w:rsidR="00473373" w:rsidRPr="00D93462" w:rsidRDefault="00473373" w:rsidP="00A0481D">
      <w:pPr>
        <w:autoSpaceDE w:val="0"/>
        <w:autoSpaceDN w:val="0"/>
        <w:adjustRightInd w:val="0"/>
        <w:spacing w:after="120"/>
        <w:ind w:left="1440"/>
        <w:rPr>
          <w:sz w:val="24"/>
          <w:szCs w:val="24"/>
        </w:rPr>
      </w:pPr>
    </w:p>
    <w:p w14:paraId="05DF3B5B" w14:textId="77777777" w:rsidR="00F22E9B" w:rsidRDefault="00F22E9B" w:rsidP="00F22E9B">
      <w:pPr>
        <w:numPr>
          <w:ilvl w:val="0"/>
          <w:numId w:val="32"/>
        </w:numPr>
        <w:autoSpaceDE w:val="0"/>
        <w:autoSpaceDN w:val="0"/>
        <w:adjustRightInd w:val="0"/>
        <w:spacing w:after="120"/>
        <w:rPr>
          <w:sz w:val="24"/>
          <w:szCs w:val="24"/>
        </w:rPr>
      </w:pPr>
      <w:r>
        <w:rPr>
          <w:sz w:val="24"/>
          <w:szCs w:val="24"/>
        </w:rPr>
        <w:t>What sample size will provide 90% power to detect the design alternative?</w:t>
      </w:r>
    </w:p>
    <w:p w14:paraId="255B24EE" w14:textId="77777777" w:rsidR="00473373" w:rsidRDefault="00473373" w:rsidP="00473373">
      <w:pPr>
        <w:autoSpaceDE w:val="0"/>
        <w:autoSpaceDN w:val="0"/>
        <w:adjustRightInd w:val="0"/>
        <w:spacing w:after="120"/>
        <w:ind w:left="1440"/>
        <w:rPr>
          <w:sz w:val="24"/>
          <w:szCs w:val="24"/>
        </w:rPr>
      </w:pPr>
    </w:p>
    <w:p w14:paraId="5B7D9D68" w14:textId="4FF57B51" w:rsidR="00473373" w:rsidRPr="004A1474" w:rsidRDefault="00473373" w:rsidP="00473373">
      <w:pPr>
        <w:autoSpaceDE w:val="0"/>
        <w:autoSpaceDN w:val="0"/>
        <w:adjustRightInd w:val="0"/>
        <w:spacing w:after="120"/>
        <w:ind w:left="1440"/>
        <w:rPr>
          <w:b/>
          <w:sz w:val="24"/>
          <w:szCs w:val="24"/>
        </w:rPr>
      </w:pPr>
      <w:r w:rsidRPr="004A1474">
        <w:rPr>
          <w:b/>
          <w:sz w:val="24"/>
          <w:szCs w:val="24"/>
        </w:rPr>
        <w:t>Z</w:t>
      </w:r>
      <w:r w:rsidRPr="004A1474">
        <w:rPr>
          <w:b/>
          <w:sz w:val="24"/>
          <w:szCs w:val="24"/>
          <w:vertAlign w:val="subscript"/>
        </w:rPr>
        <w:t>1-0.025</w:t>
      </w:r>
      <w:r w:rsidRPr="004A1474">
        <w:rPr>
          <w:b/>
          <w:sz w:val="24"/>
          <w:szCs w:val="24"/>
        </w:rPr>
        <w:t xml:space="preserve"> = 1.960; Z</w:t>
      </w:r>
      <w:r w:rsidRPr="004A1474">
        <w:rPr>
          <w:b/>
          <w:sz w:val="24"/>
          <w:szCs w:val="24"/>
          <w:vertAlign w:val="subscript"/>
        </w:rPr>
        <w:t>0.90</w:t>
      </w:r>
      <w:r w:rsidRPr="004A1474">
        <w:rPr>
          <w:b/>
          <w:sz w:val="24"/>
          <w:szCs w:val="24"/>
        </w:rPr>
        <w:t xml:space="preserve"> = 1.282; δ</w:t>
      </w:r>
      <w:r w:rsidRPr="004A1474">
        <w:rPr>
          <w:b/>
          <w:sz w:val="24"/>
          <w:szCs w:val="24"/>
          <w:vertAlign w:val="subscript"/>
        </w:rPr>
        <w:t>αβ</w:t>
      </w:r>
      <w:r w:rsidRPr="004A1474">
        <w:rPr>
          <w:b/>
          <w:sz w:val="24"/>
          <w:szCs w:val="24"/>
        </w:rPr>
        <w:t xml:space="preserve"> = 1.960 + 1.282 = 3.242.</w:t>
      </w:r>
    </w:p>
    <w:p w14:paraId="7D0C795E" w14:textId="77777777" w:rsidR="00473373" w:rsidRPr="004A1474" w:rsidRDefault="00473373" w:rsidP="00473373">
      <w:pPr>
        <w:autoSpaceDE w:val="0"/>
        <w:autoSpaceDN w:val="0"/>
        <w:adjustRightInd w:val="0"/>
        <w:spacing w:after="120"/>
        <w:ind w:left="1440"/>
        <w:rPr>
          <w:b/>
          <w:sz w:val="24"/>
          <w:szCs w:val="24"/>
        </w:rPr>
      </w:pPr>
      <w:r w:rsidRPr="004A1474">
        <w:rPr>
          <w:b/>
          <w:sz w:val="24"/>
          <w:szCs w:val="24"/>
        </w:rPr>
        <w:t xml:space="preserve">To find ∆: θ0 = 0; θ1 = -10; ∆ = -10 – 0 = -10. </w:t>
      </w:r>
    </w:p>
    <w:p w14:paraId="6298FC23" w14:textId="1E219D48" w:rsidR="00473373" w:rsidRPr="004A1474" w:rsidRDefault="00473373" w:rsidP="00473373">
      <w:pPr>
        <w:autoSpaceDE w:val="0"/>
        <w:autoSpaceDN w:val="0"/>
        <w:adjustRightInd w:val="0"/>
        <w:spacing w:after="120"/>
        <w:ind w:left="1440"/>
        <w:rPr>
          <w:b/>
          <w:sz w:val="24"/>
          <w:szCs w:val="24"/>
        </w:rPr>
      </w:pPr>
      <w:r w:rsidRPr="004A1474">
        <w:rPr>
          <w:b/>
          <w:sz w:val="24"/>
          <w:szCs w:val="24"/>
        </w:rPr>
        <w:t xml:space="preserve">To find V: V = </w:t>
      </w:r>
      <w:r w:rsidRPr="004A1474">
        <w:rPr>
          <w:b/>
          <w:i/>
          <w:sz w:val="24"/>
          <w:szCs w:val="24"/>
        </w:rPr>
        <w:t>V= 8</w:t>
      </w:r>
      <w:r w:rsidRPr="004A1474">
        <w:rPr>
          <w:b/>
          <w:i/>
          <w:sz w:val="24"/>
          <w:szCs w:val="24"/>
        </w:rPr>
        <w:sym w:font="Symbol" w:char="F073"/>
      </w:r>
      <w:r w:rsidRPr="004A1474">
        <w:rPr>
          <w:b/>
          <w:i/>
          <w:sz w:val="24"/>
          <w:szCs w:val="24"/>
        </w:rPr>
        <w:t xml:space="preserve"> </w:t>
      </w:r>
      <w:r w:rsidRPr="004A1474">
        <w:rPr>
          <w:b/>
          <w:i/>
          <w:sz w:val="24"/>
          <w:szCs w:val="24"/>
          <w:vertAlign w:val="superscript"/>
        </w:rPr>
        <w:t>2</w:t>
      </w:r>
      <w:r w:rsidRPr="004A1474">
        <w:rPr>
          <w:b/>
          <w:i/>
          <w:sz w:val="24"/>
          <w:szCs w:val="24"/>
        </w:rPr>
        <w:t xml:space="preserve">(1-ρ) </w:t>
      </w:r>
      <w:r w:rsidRPr="004A1474">
        <w:rPr>
          <w:b/>
          <w:sz w:val="24"/>
          <w:szCs w:val="24"/>
        </w:rPr>
        <w:t xml:space="preserve">= 8 × </w:t>
      </w:r>
      <w:r w:rsidR="001A7CFA" w:rsidRPr="004A1474">
        <w:rPr>
          <w:b/>
          <w:sz w:val="24"/>
          <w:szCs w:val="24"/>
        </w:rPr>
        <w:t>37.492</w:t>
      </w:r>
      <w:r w:rsidR="001A7CFA" w:rsidRPr="004A1474">
        <w:rPr>
          <w:b/>
          <w:sz w:val="24"/>
          <w:szCs w:val="24"/>
          <w:vertAlign w:val="superscript"/>
        </w:rPr>
        <w:t>2</w:t>
      </w:r>
      <w:r w:rsidR="001A7CFA" w:rsidRPr="004A1474">
        <w:rPr>
          <w:b/>
          <w:sz w:val="24"/>
          <w:szCs w:val="24"/>
        </w:rPr>
        <w:t xml:space="preserve"> </w:t>
      </w:r>
      <w:r w:rsidRPr="004A1474">
        <w:rPr>
          <w:b/>
          <w:sz w:val="24"/>
          <w:szCs w:val="24"/>
        </w:rPr>
        <w:t xml:space="preserve">× 0.6 = </w:t>
      </w:r>
      <w:r w:rsidR="001A7CFA" w:rsidRPr="004A1474">
        <w:rPr>
          <w:b/>
          <w:sz w:val="24"/>
          <w:szCs w:val="24"/>
        </w:rPr>
        <w:t>6747.12</w:t>
      </w:r>
      <w:r w:rsidRPr="004A1474">
        <w:rPr>
          <w:b/>
          <w:sz w:val="24"/>
          <w:szCs w:val="24"/>
        </w:rPr>
        <w:t xml:space="preserve"> </w:t>
      </w:r>
    </w:p>
    <w:p w14:paraId="220DC79F" w14:textId="76341FED" w:rsidR="00473373" w:rsidRPr="004A1474" w:rsidRDefault="00473373" w:rsidP="00473373">
      <w:pPr>
        <w:autoSpaceDE w:val="0"/>
        <w:autoSpaceDN w:val="0"/>
        <w:adjustRightInd w:val="0"/>
        <w:spacing w:after="120"/>
        <w:ind w:left="1440"/>
        <w:rPr>
          <w:b/>
          <w:sz w:val="24"/>
          <w:szCs w:val="24"/>
        </w:rPr>
      </w:pPr>
      <w:r w:rsidRPr="004A1474">
        <w:rPr>
          <w:b/>
          <w:sz w:val="24"/>
          <w:szCs w:val="24"/>
        </w:rPr>
        <w:t>To find N: N = δ</w:t>
      </w:r>
      <w:r w:rsidRPr="004A1474">
        <w:rPr>
          <w:b/>
          <w:sz w:val="24"/>
          <w:szCs w:val="24"/>
          <w:vertAlign w:val="subscript"/>
        </w:rPr>
        <w:t>αβ</w:t>
      </w:r>
      <w:r w:rsidRPr="004A1474">
        <w:rPr>
          <w:b/>
          <w:sz w:val="24"/>
          <w:szCs w:val="24"/>
          <w:vertAlign w:val="superscript"/>
        </w:rPr>
        <w:t>2</w:t>
      </w:r>
      <w:r w:rsidRPr="004A1474">
        <w:rPr>
          <w:b/>
          <w:sz w:val="24"/>
          <w:szCs w:val="24"/>
        </w:rPr>
        <w:t xml:space="preserve"> V / ∆</w:t>
      </w:r>
      <w:r w:rsidRPr="004A1474">
        <w:rPr>
          <w:b/>
          <w:sz w:val="24"/>
          <w:szCs w:val="24"/>
          <w:vertAlign w:val="superscript"/>
        </w:rPr>
        <w:t>2</w:t>
      </w:r>
      <w:r w:rsidRPr="004A1474">
        <w:rPr>
          <w:b/>
          <w:sz w:val="24"/>
          <w:szCs w:val="24"/>
        </w:rPr>
        <w:t xml:space="preserve">= 10.51 × </w:t>
      </w:r>
      <w:r w:rsidR="001A7CFA" w:rsidRPr="004A1474">
        <w:rPr>
          <w:b/>
          <w:sz w:val="24"/>
          <w:szCs w:val="24"/>
        </w:rPr>
        <w:t xml:space="preserve">6747.12 </w:t>
      </w:r>
      <w:r w:rsidRPr="004A1474">
        <w:rPr>
          <w:b/>
          <w:sz w:val="24"/>
          <w:szCs w:val="24"/>
        </w:rPr>
        <w:t xml:space="preserve">/ 100 = </w:t>
      </w:r>
      <w:r w:rsidR="001A7CFA" w:rsidRPr="004A1474">
        <w:rPr>
          <w:b/>
          <w:sz w:val="24"/>
          <w:szCs w:val="24"/>
        </w:rPr>
        <w:t>709.12</w:t>
      </w:r>
      <w:r w:rsidRPr="004A1474">
        <w:rPr>
          <w:b/>
          <w:sz w:val="24"/>
          <w:szCs w:val="24"/>
        </w:rPr>
        <w:t xml:space="preserve">, so round up to </w:t>
      </w:r>
      <w:r w:rsidR="001A7CFA" w:rsidRPr="004A1474">
        <w:rPr>
          <w:b/>
          <w:sz w:val="24"/>
          <w:szCs w:val="24"/>
        </w:rPr>
        <w:t>710</w:t>
      </w:r>
      <w:r w:rsidRPr="004A1474">
        <w:rPr>
          <w:b/>
          <w:sz w:val="24"/>
          <w:szCs w:val="24"/>
        </w:rPr>
        <w:t>.</w:t>
      </w:r>
    </w:p>
    <w:p w14:paraId="34A49767" w14:textId="77777777" w:rsidR="00473373" w:rsidRDefault="00473373" w:rsidP="00473373">
      <w:pPr>
        <w:autoSpaceDE w:val="0"/>
        <w:autoSpaceDN w:val="0"/>
        <w:adjustRightInd w:val="0"/>
        <w:spacing w:after="120"/>
        <w:ind w:left="1440"/>
        <w:rPr>
          <w:sz w:val="24"/>
          <w:szCs w:val="24"/>
        </w:rPr>
      </w:pPr>
    </w:p>
    <w:p w14:paraId="29511533" w14:textId="77777777" w:rsidR="00473373" w:rsidRDefault="00473373" w:rsidP="00473373">
      <w:pPr>
        <w:autoSpaceDE w:val="0"/>
        <w:autoSpaceDN w:val="0"/>
        <w:adjustRightInd w:val="0"/>
        <w:spacing w:after="120"/>
        <w:ind w:left="1440"/>
        <w:rPr>
          <w:sz w:val="24"/>
          <w:szCs w:val="24"/>
        </w:rPr>
      </w:pPr>
    </w:p>
    <w:p w14:paraId="5FF4BE44" w14:textId="77777777"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14:paraId="243C8D2F" w14:textId="77777777" w:rsidR="001A7CFA" w:rsidRPr="004A1474" w:rsidRDefault="001A7CFA" w:rsidP="001A7CFA">
      <w:pPr>
        <w:pStyle w:val="ListParagraph"/>
        <w:autoSpaceDE w:val="0"/>
        <w:autoSpaceDN w:val="0"/>
        <w:adjustRightInd w:val="0"/>
        <w:spacing w:after="120"/>
        <w:ind w:left="1440"/>
        <w:rPr>
          <w:b/>
          <w:sz w:val="24"/>
          <w:szCs w:val="24"/>
        </w:rPr>
      </w:pPr>
      <w:r w:rsidRPr="004A1474">
        <w:rPr>
          <w:b/>
          <w:sz w:val="24"/>
          <w:szCs w:val="24"/>
        </w:rPr>
        <w:t>Z</w:t>
      </w:r>
      <w:r w:rsidRPr="004A1474">
        <w:rPr>
          <w:b/>
          <w:sz w:val="24"/>
          <w:szCs w:val="24"/>
          <w:vertAlign w:val="subscript"/>
        </w:rPr>
        <w:t>1-0.025</w:t>
      </w:r>
      <w:r w:rsidRPr="004A1474">
        <w:rPr>
          <w:b/>
          <w:sz w:val="24"/>
          <w:szCs w:val="24"/>
        </w:rPr>
        <w:t xml:space="preserve"> = 1.960; Z</w:t>
      </w:r>
      <w:r w:rsidRPr="004A1474">
        <w:rPr>
          <w:b/>
          <w:sz w:val="24"/>
          <w:szCs w:val="24"/>
          <w:vertAlign w:val="subscript"/>
        </w:rPr>
        <w:t>0.90</w:t>
      </w:r>
      <w:r w:rsidRPr="004A1474">
        <w:rPr>
          <w:b/>
          <w:sz w:val="24"/>
          <w:szCs w:val="24"/>
        </w:rPr>
        <w:t xml:space="preserve"> = 1.282; δ</w:t>
      </w:r>
      <w:r w:rsidRPr="004A1474">
        <w:rPr>
          <w:b/>
          <w:sz w:val="24"/>
          <w:szCs w:val="24"/>
          <w:vertAlign w:val="subscript"/>
        </w:rPr>
        <w:t>αβ</w:t>
      </w:r>
      <w:r w:rsidRPr="004A1474">
        <w:rPr>
          <w:b/>
          <w:sz w:val="24"/>
          <w:szCs w:val="24"/>
        </w:rPr>
        <w:t xml:space="preserve"> = 1.960 + 1.282 = 3.242.</w:t>
      </w:r>
    </w:p>
    <w:p w14:paraId="42011A9E" w14:textId="77777777" w:rsidR="001A7CFA" w:rsidRPr="004A1474" w:rsidRDefault="001A7CFA" w:rsidP="001A7CFA">
      <w:pPr>
        <w:pStyle w:val="ListParagraph"/>
        <w:autoSpaceDE w:val="0"/>
        <w:autoSpaceDN w:val="0"/>
        <w:adjustRightInd w:val="0"/>
        <w:spacing w:after="120"/>
        <w:ind w:left="1440"/>
        <w:rPr>
          <w:b/>
          <w:sz w:val="24"/>
          <w:szCs w:val="24"/>
        </w:rPr>
      </w:pPr>
      <w:r w:rsidRPr="004A1474">
        <w:rPr>
          <w:b/>
          <w:sz w:val="24"/>
          <w:szCs w:val="24"/>
        </w:rPr>
        <w:t xml:space="preserve">To find ∆: θ0 = 0; θ1 = -10; ∆ = -10 – 0 = -10. </w:t>
      </w:r>
    </w:p>
    <w:p w14:paraId="3F66F15F" w14:textId="77777777" w:rsidR="001A7CFA" w:rsidRPr="004A1474" w:rsidRDefault="001A7CFA" w:rsidP="001A7CFA">
      <w:pPr>
        <w:pStyle w:val="ListParagraph"/>
        <w:autoSpaceDE w:val="0"/>
        <w:autoSpaceDN w:val="0"/>
        <w:adjustRightInd w:val="0"/>
        <w:spacing w:after="120"/>
        <w:ind w:left="1440"/>
        <w:rPr>
          <w:b/>
          <w:sz w:val="24"/>
          <w:szCs w:val="24"/>
        </w:rPr>
      </w:pPr>
      <w:r w:rsidRPr="004A1474">
        <w:rPr>
          <w:b/>
          <w:sz w:val="24"/>
          <w:szCs w:val="24"/>
        </w:rPr>
        <w:t xml:space="preserve">To find V: V = </w:t>
      </w:r>
      <w:r w:rsidRPr="004A1474">
        <w:rPr>
          <w:b/>
          <w:i/>
          <w:sz w:val="24"/>
          <w:szCs w:val="24"/>
        </w:rPr>
        <w:t>V= 8</w:t>
      </w:r>
      <w:r w:rsidRPr="004A1474">
        <w:rPr>
          <w:b/>
          <w:i/>
        </w:rPr>
        <w:sym w:font="Symbol" w:char="F073"/>
      </w:r>
      <w:r w:rsidRPr="004A1474">
        <w:rPr>
          <w:b/>
          <w:i/>
          <w:sz w:val="24"/>
          <w:szCs w:val="24"/>
        </w:rPr>
        <w:t xml:space="preserve"> </w:t>
      </w:r>
      <w:r w:rsidRPr="004A1474">
        <w:rPr>
          <w:b/>
          <w:i/>
          <w:sz w:val="24"/>
          <w:szCs w:val="24"/>
          <w:vertAlign w:val="superscript"/>
        </w:rPr>
        <w:t>2</w:t>
      </w:r>
      <w:r w:rsidRPr="004A1474">
        <w:rPr>
          <w:b/>
          <w:i/>
          <w:sz w:val="24"/>
          <w:szCs w:val="24"/>
        </w:rPr>
        <w:t xml:space="preserve">(1-ρ) </w:t>
      </w:r>
      <w:r w:rsidRPr="004A1474">
        <w:rPr>
          <w:b/>
          <w:sz w:val="24"/>
          <w:szCs w:val="24"/>
        </w:rPr>
        <w:t>= 8 × 39.29</w:t>
      </w:r>
      <w:r w:rsidRPr="004A1474">
        <w:rPr>
          <w:b/>
          <w:sz w:val="24"/>
          <w:szCs w:val="24"/>
          <w:vertAlign w:val="superscript"/>
        </w:rPr>
        <w:t>2</w:t>
      </w:r>
      <w:r w:rsidRPr="004A1474">
        <w:rPr>
          <w:b/>
          <w:sz w:val="24"/>
          <w:szCs w:val="24"/>
        </w:rPr>
        <w:t xml:space="preserve">× 0.6 = 7409.78 </w:t>
      </w:r>
    </w:p>
    <w:p w14:paraId="6B4DD6F6" w14:textId="49949F17" w:rsidR="001A7CFA" w:rsidRPr="004A1474" w:rsidRDefault="001A7CFA" w:rsidP="001A7CFA">
      <w:pPr>
        <w:pStyle w:val="ListParagraph"/>
        <w:autoSpaceDE w:val="0"/>
        <w:autoSpaceDN w:val="0"/>
        <w:adjustRightInd w:val="0"/>
        <w:spacing w:after="120"/>
        <w:ind w:left="1440"/>
        <w:rPr>
          <w:b/>
          <w:sz w:val="24"/>
          <w:szCs w:val="24"/>
        </w:rPr>
      </w:pPr>
      <w:r w:rsidRPr="004A1474">
        <w:rPr>
          <w:b/>
          <w:sz w:val="24"/>
          <w:szCs w:val="24"/>
        </w:rPr>
        <w:t>To find N: N = δ</w:t>
      </w:r>
      <w:r w:rsidRPr="004A1474">
        <w:rPr>
          <w:b/>
          <w:sz w:val="24"/>
          <w:szCs w:val="24"/>
          <w:vertAlign w:val="subscript"/>
        </w:rPr>
        <w:t>αβ</w:t>
      </w:r>
      <w:r w:rsidRPr="004A1474">
        <w:rPr>
          <w:b/>
          <w:sz w:val="24"/>
          <w:szCs w:val="24"/>
          <w:vertAlign w:val="superscript"/>
        </w:rPr>
        <w:t>2</w:t>
      </w:r>
      <w:r w:rsidRPr="004A1474">
        <w:rPr>
          <w:b/>
          <w:sz w:val="24"/>
          <w:szCs w:val="24"/>
        </w:rPr>
        <w:t xml:space="preserve"> V / ∆</w:t>
      </w:r>
      <w:r w:rsidRPr="004A1474">
        <w:rPr>
          <w:b/>
          <w:sz w:val="24"/>
          <w:szCs w:val="24"/>
          <w:vertAlign w:val="superscript"/>
        </w:rPr>
        <w:t>2</w:t>
      </w:r>
      <w:r w:rsidRPr="004A1474">
        <w:rPr>
          <w:b/>
          <w:sz w:val="24"/>
          <w:szCs w:val="24"/>
        </w:rPr>
        <w:t>= 10.51 × 7409.78 / 100 = 778.77, so round up to 779.</w:t>
      </w:r>
    </w:p>
    <w:p w14:paraId="4B3416FC" w14:textId="77777777"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14:paraId="6CAA5A62" w14:textId="77777777" w:rsidR="001A7CFA" w:rsidRDefault="001A7CFA" w:rsidP="001A7CFA">
      <w:pPr>
        <w:autoSpaceDE w:val="0"/>
        <w:autoSpaceDN w:val="0"/>
        <w:adjustRightInd w:val="0"/>
        <w:spacing w:after="120"/>
        <w:ind w:left="1440"/>
        <w:rPr>
          <w:sz w:val="24"/>
          <w:szCs w:val="24"/>
        </w:rPr>
      </w:pPr>
    </w:p>
    <w:p w14:paraId="73DE9D83" w14:textId="77777777" w:rsidR="00841639" w:rsidRPr="004A1474" w:rsidRDefault="00841639" w:rsidP="00841639">
      <w:pPr>
        <w:pStyle w:val="ListParagraph"/>
        <w:autoSpaceDE w:val="0"/>
        <w:autoSpaceDN w:val="0"/>
        <w:adjustRightInd w:val="0"/>
        <w:spacing w:after="120"/>
        <w:ind w:left="1440"/>
        <w:rPr>
          <w:b/>
          <w:sz w:val="24"/>
          <w:szCs w:val="24"/>
        </w:rPr>
      </w:pPr>
      <w:r w:rsidRPr="004A1474">
        <w:rPr>
          <w:b/>
          <w:sz w:val="24"/>
          <w:szCs w:val="24"/>
        </w:rPr>
        <w:t>Z</w:t>
      </w:r>
      <w:r w:rsidRPr="004A1474">
        <w:rPr>
          <w:b/>
          <w:sz w:val="24"/>
          <w:szCs w:val="24"/>
          <w:vertAlign w:val="subscript"/>
        </w:rPr>
        <w:t>1-0.025</w:t>
      </w:r>
      <w:r w:rsidRPr="004A1474">
        <w:rPr>
          <w:b/>
          <w:sz w:val="24"/>
          <w:szCs w:val="24"/>
        </w:rPr>
        <w:t xml:space="preserve"> = 1.960; Z</w:t>
      </w:r>
      <w:r w:rsidRPr="004A1474">
        <w:rPr>
          <w:b/>
          <w:sz w:val="24"/>
          <w:szCs w:val="24"/>
          <w:vertAlign w:val="subscript"/>
        </w:rPr>
        <w:t>0.90</w:t>
      </w:r>
      <w:r w:rsidRPr="004A1474">
        <w:rPr>
          <w:b/>
          <w:sz w:val="24"/>
          <w:szCs w:val="24"/>
        </w:rPr>
        <w:t xml:space="preserve"> = 1.282; δ</w:t>
      </w:r>
      <w:r w:rsidRPr="004A1474">
        <w:rPr>
          <w:b/>
          <w:sz w:val="24"/>
          <w:szCs w:val="24"/>
          <w:vertAlign w:val="subscript"/>
        </w:rPr>
        <w:t>αβ</w:t>
      </w:r>
      <w:r w:rsidRPr="004A1474">
        <w:rPr>
          <w:b/>
          <w:sz w:val="24"/>
          <w:szCs w:val="24"/>
        </w:rPr>
        <w:t xml:space="preserve"> = 1.960 + 1.282 = 3.242.</w:t>
      </w:r>
    </w:p>
    <w:p w14:paraId="3E4DABD7" w14:textId="2A07C34E" w:rsidR="00841639" w:rsidRPr="004A1474" w:rsidRDefault="00841639" w:rsidP="00841639">
      <w:pPr>
        <w:pStyle w:val="ListParagraph"/>
        <w:autoSpaceDE w:val="0"/>
        <w:autoSpaceDN w:val="0"/>
        <w:adjustRightInd w:val="0"/>
        <w:spacing w:after="120"/>
        <w:ind w:left="1440"/>
        <w:rPr>
          <w:b/>
          <w:sz w:val="24"/>
          <w:szCs w:val="24"/>
        </w:rPr>
      </w:pPr>
      <w:r w:rsidRPr="004A1474">
        <w:rPr>
          <w:b/>
          <w:sz w:val="24"/>
          <w:szCs w:val="24"/>
        </w:rPr>
        <w:t>∆</w:t>
      </w:r>
      <w:r w:rsidR="001A51AB" w:rsidRPr="004A1474">
        <w:rPr>
          <w:b/>
          <w:sz w:val="24"/>
          <w:szCs w:val="24"/>
        </w:rPr>
        <w:t xml:space="preserve"> is same,</w:t>
      </w:r>
      <w:r w:rsidRPr="004A1474">
        <w:rPr>
          <w:b/>
          <w:sz w:val="24"/>
          <w:szCs w:val="24"/>
        </w:rPr>
        <w:t xml:space="preserve"> </w:t>
      </w:r>
      <w:r w:rsidR="001A51AB" w:rsidRPr="004A1474">
        <w:rPr>
          <w:b/>
          <w:sz w:val="24"/>
          <w:szCs w:val="24"/>
        </w:rPr>
        <w:t>although θ0 ,</w:t>
      </w:r>
      <w:r w:rsidRPr="004A1474">
        <w:rPr>
          <w:b/>
          <w:sz w:val="24"/>
          <w:szCs w:val="24"/>
        </w:rPr>
        <w:t xml:space="preserve"> θ1</w:t>
      </w:r>
      <w:r w:rsidR="001A51AB" w:rsidRPr="004A1474">
        <w:rPr>
          <w:b/>
          <w:sz w:val="24"/>
          <w:szCs w:val="24"/>
        </w:rPr>
        <w:t xml:space="preserve"> are different</w:t>
      </w:r>
      <w:r w:rsidRPr="004A1474">
        <w:rPr>
          <w:b/>
          <w:sz w:val="24"/>
          <w:szCs w:val="24"/>
        </w:rPr>
        <w:t xml:space="preserve">. </w:t>
      </w:r>
    </w:p>
    <w:p w14:paraId="44C63DAF" w14:textId="4D276870" w:rsidR="00841639" w:rsidRPr="004A1474" w:rsidRDefault="00841639" w:rsidP="00841639">
      <w:pPr>
        <w:pStyle w:val="ListParagraph"/>
        <w:autoSpaceDE w:val="0"/>
        <w:autoSpaceDN w:val="0"/>
        <w:adjustRightInd w:val="0"/>
        <w:spacing w:after="120"/>
        <w:ind w:left="1440"/>
        <w:rPr>
          <w:b/>
          <w:sz w:val="24"/>
          <w:szCs w:val="24"/>
        </w:rPr>
      </w:pPr>
      <w:r w:rsidRPr="004A1474">
        <w:rPr>
          <w:b/>
          <w:sz w:val="24"/>
          <w:szCs w:val="24"/>
        </w:rPr>
        <w:t xml:space="preserve">To find V: V = </w:t>
      </w:r>
      <w:r w:rsidRPr="004A1474">
        <w:rPr>
          <w:b/>
          <w:i/>
          <w:sz w:val="24"/>
          <w:szCs w:val="24"/>
        </w:rPr>
        <w:t>V= 4</w:t>
      </w:r>
      <w:r w:rsidRPr="004A1474">
        <w:rPr>
          <w:b/>
          <w:i/>
        </w:rPr>
        <w:sym w:font="Symbol" w:char="F073"/>
      </w:r>
      <w:r w:rsidRPr="004A1474">
        <w:rPr>
          <w:b/>
          <w:i/>
          <w:sz w:val="24"/>
          <w:szCs w:val="24"/>
        </w:rPr>
        <w:t xml:space="preserve"> </w:t>
      </w:r>
      <w:r w:rsidRPr="004A1474">
        <w:rPr>
          <w:b/>
          <w:i/>
          <w:sz w:val="24"/>
          <w:szCs w:val="24"/>
          <w:vertAlign w:val="superscript"/>
        </w:rPr>
        <w:t>2</w:t>
      </w:r>
      <w:r w:rsidRPr="004A1474">
        <w:rPr>
          <w:b/>
          <w:i/>
          <w:sz w:val="24"/>
          <w:szCs w:val="24"/>
        </w:rPr>
        <w:t xml:space="preserve"> </w:t>
      </w:r>
      <w:r w:rsidRPr="004A1474">
        <w:rPr>
          <w:b/>
          <w:sz w:val="24"/>
          <w:szCs w:val="24"/>
        </w:rPr>
        <w:t>= 4 × 37.492</w:t>
      </w:r>
      <w:r w:rsidRPr="004A1474">
        <w:rPr>
          <w:b/>
          <w:sz w:val="24"/>
          <w:szCs w:val="24"/>
          <w:vertAlign w:val="superscript"/>
        </w:rPr>
        <w:t>2</w:t>
      </w:r>
      <w:r w:rsidRPr="004A1474">
        <w:rPr>
          <w:b/>
          <w:sz w:val="24"/>
          <w:szCs w:val="24"/>
        </w:rPr>
        <w:t xml:space="preserve"> = </w:t>
      </w:r>
      <w:r w:rsidR="001A51AB" w:rsidRPr="004A1474">
        <w:rPr>
          <w:b/>
          <w:sz w:val="24"/>
          <w:szCs w:val="24"/>
        </w:rPr>
        <w:t>5622.6</w:t>
      </w:r>
      <w:r w:rsidRPr="004A1474">
        <w:rPr>
          <w:b/>
          <w:sz w:val="24"/>
          <w:szCs w:val="24"/>
        </w:rPr>
        <w:t xml:space="preserve"> </w:t>
      </w:r>
    </w:p>
    <w:p w14:paraId="04392F9B" w14:textId="43162ADD" w:rsidR="00841639" w:rsidRPr="004A1474" w:rsidRDefault="00841639" w:rsidP="00841639">
      <w:pPr>
        <w:pStyle w:val="ListParagraph"/>
        <w:autoSpaceDE w:val="0"/>
        <w:autoSpaceDN w:val="0"/>
        <w:adjustRightInd w:val="0"/>
        <w:spacing w:after="120"/>
        <w:ind w:left="1440"/>
        <w:rPr>
          <w:b/>
          <w:sz w:val="24"/>
          <w:szCs w:val="24"/>
        </w:rPr>
      </w:pPr>
      <w:r w:rsidRPr="004A1474">
        <w:rPr>
          <w:b/>
          <w:sz w:val="24"/>
          <w:szCs w:val="24"/>
        </w:rPr>
        <w:t>To find N: N = δ</w:t>
      </w:r>
      <w:r w:rsidRPr="004A1474">
        <w:rPr>
          <w:b/>
          <w:sz w:val="24"/>
          <w:szCs w:val="24"/>
          <w:vertAlign w:val="subscript"/>
        </w:rPr>
        <w:t>αβ</w:t>
      </w:r>
      <w:r w:rsidRPr="004A1474">
        <w:rPr>
          <w:b/>
          <w:sz w:val="24"/>
          <w:szCs w:val="24"/>
          <w:vertAlign w:val="superscript"/>
        </w:rPr>
        <w:t>2</w:t>
      </w:r>
      <w:r w:rsidRPr="004A1474">
        <w:rPr>
          <w:b/>
          <w:sz w:val="24"/>
          <w:szCs w:val="24"/>
        </w:rPr>
        <w:t xml:space="preserve"> V / ∆</w:t>
      </w:r>
      <w:r w:rsidRPr="004A1474">
        <w:rPr>
          <w:b/>
          <w:sz w:val="24"/>
          <w:szCs w:val="24"/>
          <w:vertAlign w:val="superscript"/>
        </w:rPr>
        <w:t>2</w:t>
      </w:r>
      <w:r w:rsidRPr="004A1474">
        <w:rPr>
          <w:b/>
          <w:sz w:val="24"/>
          <w:szCs w:val="24"/>
        </w:rPr>
        <w:t xml:space="preserve">= 10.51 × </w:t>
      </w:r>
      <w:r w:rsidR="001A51AB" w:rsidRPr="004A1474">
        <w:rPr>
          <w:b/>
          <w:sz w:val="24"/>
          <w:szCs w:val="24"/>
        </w:rPr>
        <w:t>5622.6</w:t>
      </w:r>
      <w:r w:rsidRPr="004A1474">
        <w:rPr>
          <w:b/>
          <w:sz w:val="24"/>
          <w:szCs w:val="24"/>
        </w:rPr>
        <w:t xml:space="preserve"> / 100 = </w:t>
      </w:r>
      <w:r w:rsidR="001A51AB" w:rsidRPr="004A1474">
        <w:rPr>
          <w:b/>
          <w:sz w:val="24"/>
          <w:szCs w:val="24"/>
        </w:rPr>
        <w:t>590.94</w:t>
      </w:r>
      <w:r w:rsidRPr="004A1474">
        <w:rPr>
          <w:b/>
          <w:sz w:val="24"/>
          <w:szCs w:val="24"/>
        </w:rPr>
        <w:t xml:space="preserve">, so round up to </w:t>
      </w:r>
      <w:r w:rsidR="001A51AB" w:rsidRPr="004A1474">
        <w:rPr>
          <w:b/>
          <w:sz w:val="24"/>
          <w:szCs w:val="24"/>
        </w:rPr>
        <w:t>591</w:t>
      </w:r>
      <w:r w:rsidRPr="004A1474">
        <w:rPr>
          <w:b/>
          <w:sz w:val="24"/>
          <w:szCs w:val="24"/>
        </w:rPr>
        <w:t>.</w:t>
      </w:r>
    </w:p>
    <w:p w14:paraId="447727FE" w14:textId="0E020B87" w:rsidR="001A51AB" w:rsidRPr="004A1474" w:rsidRDefault="001A51AB" w:rsidP="00841639">
      <w:pPr>
        <w:pStyle w:val="ListParagraph"/>
        <w:autoSpaceDE w:val="0"/>
        <w:autoSpaceDN w:val="0"/>
        <w:adjustRightInd w:val="0"/>
        <w:spacing w:after="120"/>
        <w:ind w:left="1440"/>
        <w:rPr>
          <w:b/>
          <w:sz w:val="24"/>
          <w:szCs w:val="24"/>
        </w:rPr>
      </w:pPr>
      <w:r w:rsidRPr="004A1474">
        <w:rPr>
          <w:b/>
          <w:sz w:val="24"/>
          <w:szCs w:val="24"/>
        </w:rPr>
        <w:t>Thus, we need a smaller sample if we analyze only the final result.</w:t>
      </w:r>
    </w:p>
    <w:p w14:paraId="5E5A4C86" w14:textId="77777777" w:rsidR="001A7CFA" w:rsidRDefault="001A7CFA" w:rsidP="001A51AB">
      <w:pPr>
        <w:autoSpaceDE w:val="0"/>
        <w:autoSpaceDN w:val="0"/>
        <w:adjustRightInd w:val="0"/>
        <w:spacing w:after="120"/>
        <w:rPr>
          <w:sz w:val="24"/>
          <w:szCs w:val="24"/>
        </w:rPr>
      </w:pPr>
    </w:p>
    <w:p w14:paraId="2862AB0C" w14:textId="77777777"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14:paraId="757E6E6B" w14:textId="77777777" w:rsidR="001A51AB" w:rsidRDefault="001A51AB" w:rsidP="001A51AB">
      <w:pPr>
        <w:autoSpaceDE w:val="0"/>
        <w:autoSpaceDN w:val="0"/>
        <w:adjustRightInd w:val="0"/>
        <w:spacing w:after="120"/>
        <w:ind w:left="1440"/>
        <w:rPr>
          <w:sz w:val="24"/>
          <w:szCs w:val="24"/>
        </w:rPr>
      </w:pPr>
    </w:p>
    <w:p w14:paraId="482739BE" w14:textId="77777777" w:rsidR="001A51AB" w:rsidRPr="004A1474" w:rsidRDefault="001A51AB" w:rsidP="001A51AB">
      <w:pPr>
        <w:pStyle w:val="ListParagraph"/>
        <w:autoSpaceDE w:val="0"/>
        <w:autoSpaceDN w:val="0"/>
        <w:adjustRightInd w:val="0"/>
        <w:spacing w:after="120"/>
        <w:ind w:left="1440"/>
        <w:rPr>
          <w:b/>
          <w:sz w:val="24"/>
          <w:szCs w:val="24"/>
        </w:rPr>
      </w:pPr>
      <w:r w:rsidRPr="004A1474">
        <w:rPr>
          <w:b/>
          <w:sz w:val="24"/>
          <w:szCs w:val="24"/>
        </w:rPr>
        <w:t>Z</w:t>
      </w:r>
      <w:r w:rsidRPr="004A1474">
        <w:rPr>
          <w:b/>
          <w:sz w:val="24"/>
          <w:szCs w:val="24"/>
          <w:vertAlign w:val="subscript"/>
        </w:rPr>
        <w:t>1-0.025</w:t>
      </w:r>
      <w:r w:rsidRPr="004A1474">
        <w:rPr>
          <w:b/>
          <w:sz w:val="24"/>
          <w:szCs w:val="24"/>
        </w:rPr>
        <w:t xml:space="preserve"> = 1.960; Z</w:t>
      </w:r>
      <w:r w:rsidRPr="004A1474">
        <w:rPr>
          <w:b/>
          <w:sz w:val="24"/>
          <w:szCs w:val="24"/>
          <w:vertAlign w:val="subscript"/>
        </w:rPr>
        <w:t>0.90</w:t>
      </w:r>
      <w:r w:rsidRPr="004A1474">
        <w:rPr>
          <w:b/>
          <w:sz w:val="24"/>
          <w:szCs w:val="24"/>
        </w:rPr>
        <w:t xml:space="preserve"> = 1.282; δ</w:t>
      </w:r>
      <w:r w:rsidRPr="004A1474">
        <w:rPr>
          <w:b/>
          <w:sz w:val="24"/>
          <w:szCs w:val="24"/>
          <w:vertAlign w:val="subscript"/>
        </w:rPr>
        <w:t>αβ</w:t>
      </w:r>
      <w:r w:rsidRPr="004A1474">
        <w:rPr>
          <w:b/>
          <w:sz w:val="24"/>
          <w:szCs w:val="24"/>
        </w:rPr>
        <w:t xml:space="preserve"> = 1.960 + 1.282 = 3.242.</w:t>
      </w:r>
    </w:p>
    <w:p w14:paraId="23DF15F3" w14:textId="77777777" w:rsidR="001A51AB" w:rsidRPr="004A1474" w:rsidRDefault="001A51AB" w:rsidP="001A51AB">
      <w:pPr>
        <w:pStyle w:val="ListParagraph"/>
        <w:autoSpaceDE w:val="0"/>
        <w:autoSpaceDN w:val="0"/>
        <w:adjustRightInd w:val="0"/>
        <w:spacing w:after="120"/>
        <w:ind w:left="1440"/>
        <w:rPr>
          <w:b/>
          <w:sz w:val="24"/>
          <w:szCs w:val="24"/>
        </w:rPr>
      </w:pPr>
      <w:r w:rsidRPr="004A1474">
        <w:rPr>
          <w:b/>
          <w:sz w:val="24"/>
          <w:szCs w:val="24"/>
        </w:rPr>
        <w:t xml:space="preserve">∆ is same, although θ0 , θ1 are different. </w:t>
      </w:r>
    </w:p>
    <w:p w14:paraId="4059E2A5" w14:textId="45AD45E9" w:rsidR="001A51AB" w:rsidRPr="004A1474" w:rsidRDefault="001A51AB" w:rsidP="001A51AB">
      <w:pPr>
        <w:pStyle w:val="ListParagraph"/>
        <w:autoSpaceDE w:val="0"/>
        <w:autoSpaceDN w:val="0"/>
        <w:adjustRightInd w:val="0"/>
        <w:spacing w:after="120"/>
        <w:ind w:left="1440"/>
        <w:rPr>
          <w:b/>
          <w:sz w:val="24"/>
          <w:szCs w:val="24"/>
        </w:rPr>
      </w:pPr>
      <w:r w:rsidRPr="004A1474">
        <w:rPr>
          <w:b/>
          <w:sz w:val="24"/>
          <w:szCs w:val="24"/>
        </w:rPr>
        <w:lastRenderedPageBreak/>
        <w:t xml:space="preserve">To find V: V = </w:t>
      </w:r>
      <w:r w:rsidRPr="004A1474">
        <w:rPr>
          <w:b/>
          <w:i/>
          <w:sz w:val="24"/>
          <w:szCs w:val="24"/>
        </w:rPr>
        <w:t>V= 4σ</w:t>
      </w:r>
      <w:r w:rsidRPr="004A1474">
        <w:rPr>
          <w:b/>
          <w:i/>
          <w:sz w:val="24"/>
          <w:szCs w:val="24"/>
          <w:vertAlign w:val="superscript"/>
        </w:rPr>
        <w:t>2</w:t>
      </w:r>
      <w:r w:rsidRPr="004A1474">
        <w:rPr>
          <w:b/>
          <w:i/>
          <w:sz w:val="24"/>
          <w:szCs w:val="24"/>
        </w:rPr>
        <w:t xml:space="preserve"> (1 – ρ</w:t>
      </w:r>
      <w:r w:rsidRPr="004A1474">
        <w:rPr>
          <w:b/>
          <w:i/>
          <w:sz w:val="24"/>
          <w:szCs w:val="24"/>
          <w:vertAlign w:val="superscript"/>
        </w:rPr>
        <w:t>2</w:t>
      </w:r>
      <w:r w:rsidRPr="004A1474">
        <w:rPr>
          <w:b/>
          <w:i/>
          <w:sz w:val="24"/>
          <w:szCs w:val="24"/>
        </w:rPr>
        <w:t xml:space="preserve">) </w:t>
      </w:r>
      <w:r w:rsidRPr="004A1474">
        <w:rPr>
          <w:b/>
          <w:sz w:val="24"/>
          <w:szCs w:val="24"/>
        </w:rPr>
        <w:t>= 4 × 37.492</w:t>
      </w:r>
      <w:r w:rsidRPr="004A1474">
        <w:rPr>
          <w:b/>
          <w:sz w:val="24"/>
          <w:szCs w:val="24"/>
          <w:vertAlign w:val="superscript"/>
        </w:rPr>
        <w:t>2</w:t>
      </w:r>
      <w:r w:rsidRPr="004A1474">
        <w:rPr>
          <w:b/>
          <w:sz w:val="24"/>
          <w:szCs w:val="24"/>
        </w:rPr>
        <w:t xml:space="preserve"> × 0.84= </w:t>
      </w:r>
      <w:r w:rsidR="009B6216" w:rsidRPr="004A1474">
        <w:rPr>
          <w:b/>
          <w:sz w:val="24"/>
          <w:szCs w:val="24"/>
        </w:rPr>
        <w:t>4722.98</w:t>
      </w:r>
      <w:r w:rsidRPr="004A1474">
        <w:rPr>
          <w:b/>
          <w:sz w:val="24"/>
          <w:szCs w:val="24"/>
        </w:rPr>
        <w:t xml:space="preserve"> </w:t>
      </w:r>
    </w:p>
    <w:p w14:paraId="5358A5D6" w14:textId="151BFABD" w:rsidR="001A51AB" w:rsidRPr="004A1474" w:rsidRDefault="001A51AB" w:rsidP="001A51AB">
      <w:pPr>
        <w:pStyle w:val="ListParagraph"/>
        <w:autoSpaceDE w:val="0"/>
        <w:autoSpaceDN w:val="0"/>
        <w:adjustRightInd w:val="0"/>
        <w:spacing w:after="120"/>
        <w:ind w:left="1440"/>
        <w:rPr>
          <w:b/>
          <w:sz w:val="24"/>
          <w:szCs w:val="24"/>
        </w:rPr>
      </w:pPr>
      <w:r w:rsidRPr="004A1474">
        <w:rPr>
          <w:b/>
          <w:sz w:val="24"/>
          <w:szCs w:val="24"/>
        </w:rPr>
        <w:t>To find N: N = δ</w:t>
      </w:r>
      <w:r w:rsidRPr="004A1474">
        <w:rPr>
          <w:b/>
          <w:sz w:val="24"/>
          <w:szCs w:val="24"/>
          <w:vertAlign w:val="subscript"/>
        </w:rPr>
        <w:t>αβ</w:t>
      </w:r>
      <w:r w:rsidRPr="004A1474">
        <w:rPr>
          <w:b/>
          <w:sz w:val="24"/>
          <w:szCs w:val="24"/>
          <w:vertAlign w:val="superscript"/>
        </w:rPr>
        <w:t>2</w:t>
      </w:r>
      <w:r w:rsidRPr="004A1474">
        <w:rPr>
          <w:b/>
          <w:sz w:val="24"/>
          <w:szCs w:val="24"/>
        </w:rPr>
        <w:t xml:space="preserve"> V / ∆</w:t>
      </w:r>
      <w:r w:rsidRPr="004A1474">
        <w:rPr>
          <w:b/>
          <w:sz w:val="24"/>
          <w:szCs w:val="24"/>
          <w:vertAlign w:val="superscript"/>
        </w:rPr>
        <w:t>2</w:t>
      </w:r>
      <w:r w:rsidRPr="004A1474">
        <w:rPr>
          <w:b/>
          <w:sz w:val="24"/>
          <w:szCs w:val="24"/>
        </w:rPr>
        <w:t xml:space="preserve">= 10.51 × </w:t>
      </w:r>
      <w:r w:rsidR="009B6216" w:rsidRPr="004A1474">
        <w:rPr>
          <w:b/>
          <w:sz w:val="24"/>
          <w:szCs w:val="24"/>
        </w:rPr>
        <w:t xml:space="preserve">4722.98 </w:t>
      </w:r>
      <w:r w:rsidRPr="004A1474">
        <w:rPr>
          <w:b/>
          <w:sz w:val="24"/>
          <w:szCs w:val="24"/>
        </w:rPr>
        <w:t xml:space="preserve">/ 100 = </w:t>
      </w:r>
      <w:r w:rsidR="009B6216" w:rsidRPr="004A1474">
        <w:rPr>
          <w:b/>
          <w:sz w:val="24"/>
          <w:szCs w:val="24"/>
        </w:rPr>
        <w:t>496.39</w:t>
      </w:r>
      <w:r w:rsidRPr="004A1474">
        <w:rPr>
          <w:b/>
          <w:sz w:val="24"/>
          <w:szCs w:val="24"/>
        </w:rPr>
        <w:t xml:space="preserve">, so round up to </w:t>
      </w:r>
      <w:r w:rsidR="009B6216" w:rsidRPr="004A1474">
        <w:rPr>
          <w:b/>
          <w:sz w:val="24"/>
          <w:szCs w:val="24"/>
        </w:rPr>
        <w:t>497</w:t>
      </w:r>
      <w:r w:rsidRPr="004A1474">
        <w:rPr>
          <w:b/>
          <w:sz w:val="24"/>
          <w:szCs w:val="24"/>
        </w:rPr>
        <w:t>.</w:t>
      </w:r>
    </w:p>
    <w:p w14:paraId="0ADEF10A" w14:textId="2F341854" w:rsidR="001A51AB" w:rsidRPr="004A1474" w:rsidRDefault="001A51AB" w:rsidP="001A51AB">
      <w:pPr>
        <w:pStyle w:val="ListParagraph"/>
        <w:autoSpaceDE w:val="0"/>
        <w:autoSpaceDN w:val="0"/>
        <w:adjustRightInd w:val="0"/>
        <w:spacing w:after="120"/>
        <w:ind w:left="1440"/>
        <w:rPr>
          <w:b/>
          <w:sz w:val="24"/>
          <w:szCs w:val="24"/>
        </w:rPr>
      </w:pPr>
      <w:r w:rsidRPr="004A1474">
        <w:rPr>
          <w:b/>
          <w:sz w:val="24"/>
          <w:szCs w:val="24"/>
        </w:rPr>
        <w:t>Thus, we need a</w:t>
      </w:r>
      <w:r w:rsidR="009B6216" w:rsidRPr="004A1474">
        <w:rPr>
          <w:b/>
          <w:sz w:val="24"/>
          <w:szCs w:val="24"/>
        </w:rPr>
        <w:t>n</w:t>
      </w:r>
      <w:r w:rsidRPr="004A1474">
        <w:rPr>
          <w:b/>
          <w:sz w:val="24"/>
          <w:szCs w:val="24"/>
        </w:rPr>
        <w:t xml:space="preserve"> </w:t>
      </w:r>
      <w:r w:rsidR="009B6216" w:rsidRPr="004A1474">
        <w:rPr>
          <w:b/>
          <w:sz w:val="24"/>
          <w:szCs w:val="24"/>
        </w:rPr>
        <w:t xml:space="preserve">even </w:t>
      </w:r>
      <w:r w:rsidRPr="004A1474">
        <w:rPr>
          <w:b/>
          <w:sz w:val="24"/>
          <w:szCs w:val="24"/>
        </w:rPr>
        <w:t xml:space="preserve">smaller sample if we </w:t>
      </w:r>
      <w:r w:rsidR="009B6216" w:rsidRPr="004A1474">
        <w:rPr>
          <w:b/>
          <w:sz w:val="24"/>
          <w:szCs w:val="24"/>
        </w:rPr>
        <w:t>use an Analysis of Covariance model</w:t>
      </w:r>
      <w:r w:rsidRPr="004A1474">
        <w:rPr>
          <w:b/>
          <w:sz w:val="24"/>
          <w:szCs w:val="24"/>
        </w:rPr>
        <w:t>.</w:t>
      </w:r>
    </w:p>
    <w:p w14:paraId="0E5EE65A" w14:textId="77777777" w:rsidR="001A51AB" w:rsidRDefault="001A51AB" w:rsidP="001A51AB">
      <w:pPr>
        <w:autoSpaceDE w:val="0"/>
        <w:autoSpaceDN w:val="0"/>
        <w:adjustRightInd w:val="0"/>
        <w:spacing w:after="120"/>
        <w:ind w:left="1440"/>
        <w:rPr>
          <w:sz w:val="24"/>
          <w:szCs w:val="24"/>
        </w:rPr>
      </w:pPr>
    </w:p>
    <w:p w14:paraId="69B7B853" w14:textId="77777777" w:rsidR="001A51AB" w:rsidRDefault="001A51AB" w:rsidP="001A51AB">
      <w:pPr>
        <w:autoSpaceDE w:val="0"/>
        <w:autoSpaceDN w:val="0"/>
        <w:adjustRightInd w:val="0"/>
        <w:spacing w:after="120"/>
        <w:ind w:left="1440"/>
        <w:rPr>
          <w:sz w:val="24"/>
          <w:szCs w:val="24"/>
        </w:rPr>
      </w:pPr>
    </w:p>
    <w:p w14:paraId="6C48BB9B" w14:textId="77777777"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mg/dL</w:t>
      </w:r>
      <w:r>
        <w:rPr>
          <w:sz w:val="24"/>
          <w:szCs w:val="24"/>
        </w:rPr>
        <w:t xml:space="preserve"> at the end of treatment. We are guessing that the new treatment will result instead in an average </w:t>
      </w:r>
      <w:r w:rsidR="00582DED">
        <w:rPr>
          <w:sz w:val="24"/>
          <w:szCs w:val="24"/>
        </w:rPr>
        <w:t>cholesterol</w:t>
      </w:r>
      <w:r>
        <w:rPr>
          <w:sz w:val="24"/>
          <w:szCs w:val="24"/>
        </w:rPr>
        <w:t xml:space="preserve"> of 135 mm Hg. We intend to perform a hypothesis test in which</w:t>
      </w:r>
    </w:p>
    <w:p w14:paraId="3D5217C1" w14:textId="77777777"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14:paraId="11661711" w14:textId="77777777"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14:paraId="148F9363" w14:textId="77777777" w:rsidR="00822160" w:rsidRDefault="00822160" w:rsidP="008253AD">
      <w:pPr>
        <w:numPr>
          <w:ilvl w:val="0"/>
          <w:numId w:val="23"/>
        </w:numPr>
        <w:autoSpaceDE w:val="0"/>
        <w:autoSpaceDN w:val="0"/>
        <w:adjustRightInd w:val="0"/>
        <w:spacing w:after="120"/>
        <w:rPr>
          <w:sz w:val="24"/>
          <w:szCs w:val="24"/>
        </w:rPr>
      </w:pPr>
      <w:r>
        <w:rPr>
          <w:sz w:val="24"/>
          <w:szCs w:val="24"/>
        </w:rPr>
        <w:t xml:space="preserve">we presume that the proportion </w:t>
      </w:r>
      <w:r>
        <w:rPr>
          <w:i/>
          <w:sz w:val="28"/>
          <w:szCs w:val="28"/>
        </w:rPr>
        <w:t>p</w:t>
      </w:r>
      <w:r>
        <w:rPr>
          <w:i/>
          <w:sz w:val="24"/>
          <w:szCs w:val="24"/>
          <w:vertAlign w:val="subscript"/>
        </w:rPr>
        <w:t>C</w:t>
      </w:r>
      <w:r w:rsidRPr="00FD7490">
        <w:rPr>
          <w:i/>
          <w:sz w:val="24"/>
          <w:szCs w:val="24"/>
        </w:rPr>
        <w:t xml:space="preserve"> </w:t>
      </w:r>
      <w:r>
        <w:rPr>
          <w:sz w:val="24"/>
          <w:szCs w:val="24"/>
        </w:rPr>
        <w:t>of subjects on the control arm with serum cholesterol below 200 mg/dL will be the same as was observed in the CHS inflamm.txt data set.</w:t>
      </w:r>
    </w:p>
    <w:p w14:paraId="6315F6E2" w14:textId="77777777" w:rsidR="00822160" w:rsidRDefault="00822160" w:rsidP="00C03FEF">
      <w:pPr>
        <w:numPr>
          <w:ilvl w:val="0"/>
          <w:numId w:val="23"/>
        </w:numPr>
        <w:autoSpaceDE w:val="0"/>
        <w:autoSpaceDN w:val="0"/>
        <w:adjustRightInd w:val="0"/>
        <w:spacing w:after="120"/>
        <w:rPr>
          <w:sz w:val="24"/>
          <w:szCs w:val="24"/>
        </w:rPr>
      </w:pPr>
      <w:r>
        <w:rPr>
          <w:sz w:val="24"/>
          <w:szCs w:val="24"/>
        </w:rPr>
        <w:t xml:space="preserve">we presume that the treatment will tend to lower serum cholesterol by 10 mg/dL on average, so the proportion </w:t>
      </w:r>
      <w:r>
        <w:rPr>
          <w:i/>
          <w:sz w:val="28"/>
          <w:szCs w:val="28"/>
        </w:rPr>
        <w:t>p</w:t>
      </w:r>
      <w:r>
        <w:rPr>
          <w:i/>
          <w:sz w:val="24"/>
          <w:szCs w:val="24"/>
          <w:vertAlign w:val="subscript"/>
        </w:rPr>
        <w:t>T</w:t>
      </w:r>
      <w:r w:rsidRPr="00FD7490">
        <w:rPr>
          <w:i/>
          <w:sz w:val="24"/>
          <w:szCs w:val="24"/>
        </w:rPr>
        <w:t xml:space="preserve"> </w:t>
      </w:r>
      <w:r>
        <w:rPr>
          <w:sz w:val="24"/>
          <w:szCs w:val="24"/>
        </w:rPr>
        <w:t>of subjects on the treatment arm with serum cholesterol below 200 mg/dL will be the same as was observed in the CHS inflamm.txt data set</w:t>
      </w:r>
      <w:r w:rsidR="00C03FEF">
        <w:rPr>
          <w:sz w:val="24"/>
          <w:szCs w:val="24"/>
        </w:rPr>
        <w:t xml:space="preserve"> for cholesterol levels below 210 mg/dL</w:t>
      </w:r>
      <w:r>
        <w:rPr>
          <w:sz w:val="24"/>
          <w:szCs w:val="24"/>
        </w:rPr>
        <w:t>.</w:t>
      </w:r>
    </w:p>
    <w:p w14:paraId="5CAD2599" w14:textId="77777777"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r>
        <w:rPr>
          <w:i/>
          <w:sz w:val="28"/>
          <w:szCs w:val="28"/>
        </w:rPr>
        <w:t>p</w:t>
      </w:r>
      <w:r w:rsidR="00C03FEF">
        <w:rPr>
          <w:i/>
          <w:sz w:val="24"/>
          <w:szCs w:val="24"/>
          <w:vertAlign w:val="subscript"/>
        </w:rPr>
        <w:t>T,</w:t>
      </w:r>
      <w:r w:rsidRPr="00FD7490">
        <w:rPr>
          <w:i/>
          <w:sz w:val="24"/>
          <w:szCs w:val="24"/>
        </w:rPr>
        <w:t xml:space="preserve"> </w:t>
      </w:r>
      <w:r w:rsidR="00C03FEF">
        <w:rPr>
          <w:i/>
          <w:sz w:val="24"/>
          <w:szCs w:val="24"/>
        </w:rPr>
        <w:t>-</w:t>
      </w:r>
      <w:r w:rsidR="00C03FEF" w:rsidRPr="00C03FEF">
        <w:rPr>
          <w:i/>
          <w:sz w:val="28"/>
          <w:szCs w:val="28"/>
        </w:rPr>
        <w:t xml:space="preserve"> </w:t>
      </w:r>
      <w:r w:rsidR="00C03FEF">
        <w:rPr>
          <w:i/>
          <w:sz w:val="28"/>
          <w:szCs w:val="28"/>
        </w:rPr>
        <w:t>p</w:t>
      </w:r>
      <w:r w:rsidR="00C03FEF">
        <w:rPr>
          <w:i/>
          <w:sz w:val="24"/>
          <w:szCs w:val="24"/>
          <w:vertAlign w:val="subscript"/>
        </w:rPr>
        <w:t>C</w:t>
      </w:r>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mg/dL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r>
        <w:rPr>
          <w:sz w:val="24"/>
          <w:szCs w:val="24"/>
        </w:rPr>
        <w:t xml:space="preserve">, </w:t>
      </w:r>
    </w:p>
    <w:p w14:paraId="79885531" w14:textId="77777777"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r w:rsidR="00C03FEF">
        <w:rPr>
          <w:i/>
          <w:sz w:val="28"/>
          <w:szCs w:val="28"/>
        </w:rPr>
        <w:t>p</w:t>
      </w:r>
      <w:r w:rsidR="00C03FEF">
        <w:rPr>
          <w:i/>
          <w:sz w:val="24"/>
          <w:szCs w:val="24"/>
          <w:vertAlign w:val="subscript"/>
        </w:rPr>
        <w:t>T,</w:t>
      </w:r>
      <w:r w:rsidR="00C03FEF">
        <w:rPr>
          <w:i/>
          <w:sz w:val="24"/>
          <w:szCs w:val="24"/>
        </w:rPr>
        <w:t>(1-</w:t>
      </w:r>
      <w:r w:rsidR="00C03FEF" w:rsidRPr="00C03FEF">
        <w:rPr>
          <w:i/>
          <w:sz w:val="28"/>
          <w:szCs w:val="28"/>
        </w:rPr>
        <w:t xml:space="preserve"> </w:t>
      </w:r>
      <w:r w:rsidR="00C03FEF">
        <w:rPr>
          <w:i/>
          <w:sz w:val="28"/>
          <w:szCs w:val="28"/>
        </w:rPr>
        <w:t>p</w:t>
      </w:r>
      <w:r w:rsidR="00C03FEF">
        <w:rPr>
          <w:i/>
          <w:sz w:val="24"/>
          <w:szCs w:val="24"/>
          <w:vertAlign w:val="subscript"/>
        </w:rPr>
        <w:t>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r w:rsidR="00C03FEF">
        <w:rPr>
          <w:i/>
          <w:sz w:val="28"/>
          <w:szCs w:val="28"/>
        </w:rPr>
        <w:t>p</w:t>
      </w:r>
      <w:r w:rsidR="00C03FEF">
        <w:rPr>
          <w:i/>
          <w:sz w:val="24"/>
          <w:szCs w:val="24"/>
          <w:vertAlign w:val="subscript"/>
        </w:rPr>
        <w:t>C</w:t>
      </w:r>
      <w:r w:rsidR="00C03FEF" w:rsidRPr="00FD7490">
        <w:rPr>
          <w:i/>
          <w:sz w:val="24"/>
          <w:szCs w:val="24"/>
        </w:rPr>
        <w:t xml:space="preserve"> </w:t>
      </w:r>
      <w:r w:rsidR="00C03FEF">
        <w:rPr>
          <w:i/>
          <w:sz w:val="24"/>
          <w:szCs w:val="24"/>
        </w:rPr>
        <w:t>(1 -</w:t>
      </w:r>
      <w:r w:rsidR="00C03FEF" w:rsidRPr="00C03FEF">
        <w:rPr>
          <w:i/>
          <w:sz w:val="28"/>
          <w:szCs w:val="28"/>
        </w:rPr>
        <w:t xml:space="preserve"> </w:t>
      </w:r>
      <w:r w:rsidR="00C03FEF">
        <w:rPr>
          <w:i/>
          <w:sz w:val="28"/>
          <w:szCs w:val="28"/>
        </w:rPr>
        <w:t>p</w:t>
      </w:r>
      <w:r w:rsidR="00C03FEF">
        <w:rPr>
          <w:i/>
          <w:sz w:val="24"/>
          <w:szCs w:val="24"/>
          <w:vertAlign w:val="subscript"/>
        </w:rPr>
        <w:t>C</w:t>
      </w:r>
      <w:r w:rsidR="00C03FEF">
        <w:rPr>
          <w:i/>
          <w:sz w:val="24"/>
          <w:szCs w:val="24"/>
        </w:rPr>
        <w:t xml:space="preserve"> ))</w:t>
      </w:r>
      <w:r>
        <w:rPr>
          <w:sz w:val="24"/>
          <w:szCs w:val="24"/>
        </w:rPr>
        <w:t>(most often, we would compute this under the alternative hypothesis in this setting),</w:t>
      </w:r>
    </w:p>
    <w:p w14:paraId="7E39273E" w14:textId="77777777"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14:paraId="71A36BD5" w14:textId="77777777"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r>
        <w:rPr>
          <w:i/>
          <w:sz w:val="28"/>
          <w:szCs w:val="28"/>
        </w:rPr>
        <w:t>p</w:t>
      </w:r>
      <w:r>
        <w:rPr>
          <w:i/>
          <w:sz w:val="24"/>
          <w:szCs w:val="24"/>
          <w:vertAlign w:val="subscript"/>
        </w:rPr>
        <w:t>C</w:t>
      </w:r>
      <w:r w:rsidRPr="00FD7490">
        <w:rPr>
          <w:i/>
          <w:sz w:val="24"/>
          <w:szCs w:val="24"/>
        </w:rPr>
        <w:t xml:space="preserve"> </w:t>
      </w:r>
      <w:r>
        <w:rPr>
          <w:sz w:val="24"/>
          <w:szCs w:val="24"/>
        </w:rPr>
        <w:t>of subjects on the control arm with serum cholesterol below 200 mg/dL at the end of treatment?</w:t>
      </w:r>
    </w:p>
    <w:p w14:paraId="553629FC" w14:textId="2A488DAE" w:rsidR="0095236C" w:rsidRPr="004A1474" w:rsidRDefault="0095236C" w:rsidP="0095236C">
      <w:pPr>
        <w:autoSpaceDE w:val="0"/>
        <w:autoSpaceDN w:val="0"/>
        <w:adjustRightInd w:val="0"/>
        <w:spacing w:after="120"/>
        <w:ind w:left="1440"/>
        <w:rPr>
          <w:b/>
          <w:sz w:val="24"/>
          <w:szCs w:val="24"/>
        </w:rPr>
      </w:pPr>
      <w:r w:rsidRPr="004A1474">
        <w:rPr>
          <w:b/>
          <w:i/>
          <w:sz w:val="28"/>
          <w:szCs w:val="28"/>
        </w:rPr>
        <w:t>p</w:t>
      </w:r>
      <w:r w:rsidRPr="004A1474">
        <w:rPr>
          <w:b/>
          <w:i/>
          <w:sz w:val="24"/>
          <w:szCs w:val="24"/>
          <w:vertAlign w:val="subscript"/>
        </w:rPr>
        <w:t xml:space="preserve">C </w:t>
      </w:r>
      <w:r w:rsidRPr="004A1474">
        <w:rPr>
          <w:b/>
          <w:i/>
          <w:sz w:val="24"/>
          <w:szCs w:val="24"/>
        </w:rPr>
        <w:t>= 39.57%</w:t>
      </w:r>
    </w:p>
    <w:p w14:paraId="256CC364" w14:textId="77777777"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r>
        <w:rPr>
          <w:i/>
          <w:sz w:val="28"/>
          <w:szCs w:val="28"/>
        </w:rPr>
        <w:t>p</w:t>
      </w:r>
      <w:r>
        <w:rPr>
          <w:i/>
          <w:sz w:val="24"/>
          <w:szCs w:val="24"/>
          <w:vertAlign w:val="subscript"/>
        </w:rPr>
        <w:t>T</w:t>
      </w:r>
      <w:r w:rsidRPr="00FD7490">
        <w:rPr>
          <w:i/>
          <w:sz w:val="24"/>
          <w:szCs w:val="24"/>
        </w:rPr>
        <w:t xml:space="preserve"> </w:t>
      </w:r>
      <w:r>
        <w:rPr>
          <w:sz w:val="24"/>
          <w:szCs w:val="24"/>
        </w:rPr>
        <w:t>of subjects on the treatment arm with serum cholesterol below 200 mg/dL at the end of treatment? (This is assumed to be equal to the number having cholesterol levels below 210 mg/dL in the CHS data.)</w:t>
      </w:r>
    </w:p>
    <w:p w14:paraId="52D6379D" w14:textId="3AC11A12" w:rsidR="006F3211" w:rsidRPr="004A1474" w:rsidRDefault="006F3211" w:rsidP="006F3211">
      <w:pPr>
        <w:autoSpaceDE w:val="0"/>
        <w:autoSpaceDN w:val="0"/>
        <w:adjustRightInd w:val="0"/>
        <w:spacing w:after="120"/>
        <w:ind w:left="1440"/>
        <w:rPr>
          <w:b/>
          <w:sz w:val="24"/>
          <w:szCs w:val="24"/>
        </w:rPr>
      </w:pPr>
      <w:r w:rsidRPr="004A1474">
        <w:rPr>
          <w:b/>
          <w:i/>
          <w:sz w:val="28"/>
          <w:szCs w:val="28"/>
        </w:rPr>
        <w:t>p</w:t>
      </w:r>
      <w:r w:rsidRPr="004A1474">
        <w:rPr>
          <w:b/>
          <w:i/>
          <w:sz w:val="24"/>
          <w:szCs w:val="24"/>
          <w:vertAlign w:val="subscript"/>
        </w:rPr>
        <w:t>T</w:t>
      </w:r>
      <w:r w:rsidRPr="004A1474">
        <w:rPr>
          <w:b/>
          <w:sz w:val="24"/>
          <w:szCs w:val="24"/>
        </w:rPr>
        <w:t xml:space="preserve"> </w:t>
      </w:r>
      <w:r w:rsidR="00B659EF" w:rsidRPr="004A1474">
        <w:rPr>
          <w:b/>
          <w:sz w:val="24"/>
          <w:szCs w:val="24"/>
        </w:rPr>
        <w:t xml:space="preserve"> = </w:t>
      </w:r>
      <w:r w:rsidRPr="004A1474">
        <w:rPr>
          <w:b/>
          <w:sz w:val="24"/>
          <w:szCs w:val="24"/>
        </w:rPr>
        <w:t>49</w:t>
      </w:r>
      <w:r w:rsidR="00B659EF" w:rsidRPr="004A1474">
        <w:rPr>
          <w:b/>
          <w:sz w:val="24"/>
          <w:szCs w:val="24"/>
        </w:rPr>
        <w:t>.42%</w:t>
      </w:r>
    </w:p>
    <w:p w14:paraId="5890944A" w14:textId="77777777" w:rsidR="008253AD" w:rsidRDefault="008253AD" w:rsidP="00C03FEF">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14:paraId="6A127499" w14:textId="61100B57" w:rsidR="00B659EF" w:rsidRPr="004A1474" w:rsidRDefault="00B659EF" w:rsidP="00B659EF">
      <w:pPr>
        <w:autoSpaceDE w:val="0"/>
        <w:autoSpaceDN w:val="0"/>
        <w:adjustRightInd w:val="0"/>
        <w:spacing w:after="120"/>
        <w:ind w:left="1440"/>
        <w:rPr>
          <w:b/>
          <w:i/>
          <w:sz w:val="24"/>
          <w:szCs w:val="24"/>
        </w:rPr>
      </w:pPr>
      <w:r w:rsidRPr="004A1474">
        <w:rPr>
          <w:b/>
          <w:sz w:val="24"/>
          <w:szCs w:val="24"/>
        </w:rPr>
        <w:t>Z</w:t>
      </w:r>
      <w:r w:rsidRPr="004A1474">
        <w:rPr>
          <w:b/>
          <w:sz w:val="24"/>
          <w:szCs w:val="24"/>
          <w:vertAlign w:val="subscript"/>
        </w:rPr>
        <w:t>1-0.025</w:t>
      </w:r>
      <w:r w:rsidRPr="004A1474">
        <w:rPr>
          <w:b/>
          <w:sz w:val="24"/>
          <w:szCs w:val="24"/>
        </w:rPr>
        <w:t xml:space="preserve"> = 1.960; Z</w:t>
      </w:r>
      <w:r w:rsidRPr="004A1474">
        <w:rPr>
          <w:b/>
          <w:sz w:val="24"/>
          <w:szCs w:val="24"/>
          <w:vertAlign w:val="subscript"/>
        </w:rPr>
        <w:t>0.90</w:t>
      </w:r>
      <w:r w:rsidRPr="004A1474">
        <w:rPr>
          <w:b/>
          <w:sz w:val="24"/>
          <w:szCs w:val="24"/>
        </w:rPr>
        <w:t xml:space="preserve"> = 1.282; δ</w:t>
      </w:r>
      <w:r w:rsidRPr="004A1474">
        <w:rPr>
          <w:b/>
          <w:sz w:val="24"/>
          <w:szCs w:val="24"/>
          <w:vertAlign w:val="subscript"/>
        </w:rPr>
        <w:t>αβ</w:t>
      </w:r>
      <w:r w:rsidRPr="004A1474">
        <w:rPr>
          <w:b/>
          <w:sz w:val="24"/>
          <w:szCs w:val="24"/>
        </w:rPr>
        <w:t xml:space="preserve"> = 1.960 + 1.282 = 3.242.</w:t>
      </w:r>
    </w:p>
    <w:p w14:paraId="03636403" w14:textId="3F8FE8D0" w:rsidR="00B659EF" w:rsidRPr="004A1474" w:rsidRDefault="00B659EF" w:rsidP="00B659EF">
      <w:pPr>
        <w:autoSpaceDE w:val="0"/>
        <w:autoSpaceDN w:val="0"/>
        <w:adjustRightInd w:val="0"/>
        <w:spacing w:after="120"/>
        <w:ind w:left="1440"/>
        <w:rPr>
          <w:b/>
          <w:i/>
          <w:sz w:val="24"/>
          <w:szCs w:val="24"/>
        </w:rPr>
      </w:pPr>
      <w:r w:rsidRPr="004A1474">
        <w:rPr>
          <w:b/>
          <w:i/>
          <w:sz w:val="24"/>
          <w:szCs w:val="24"/>
        </w:rPr>
        <w:lastRenderedPageBreak/>
        <w:sym w:font="Symbol" w:char="F044"/>
      </w:r>
      <w:r w:rsidRPr="004A1474">
        <w:rPr>
          <w:b/>
          <w:i/>
          <w:sz w:val="24"/>
          <w:szCs w:val="24"/>
        </w:rPr>
        <w:t xml:space="preserve"> = </w:t>
      </w:r>
      <w:r w:rsidRPr="004A1474">
        <w:rPr>
          <w:b/>
          <w:i/>
          <w:sz w:val="24"/>
          <w:szCs w:val="24"/>
        </w:rPr>
        <w:sym w:font="Symbol" w:char="F071"/>
      </w:r>
      <w:r w:rsidRPr="004A1474">
        <w:rPr>
          <w:b/>
          <w:i/>
          <w:sz w:val="24"/>
          <w:szCs w:val="24"/>
          <w:vertAlign w:val="subscript"/>
        </w:rPr>
        <w:t xml:space="preserve">1 </w:t>
      </w:r>
      <w:r w:rsidRPr="004A1474">
        <w:rPr>
          <w:b/>
          <w:i/>
          <w:sz w:val="24"/>
          <w:szCs w:val="24"/>
        </w:rPr>
        <w:t xml:space="preserve">- </w:t>
      </w:r>
      <w:r w:rsidRPr="004A1474">
        <w:rPr>
          <w:b/>
          <w:i/>
          <w:sz w:val="24"/>
          <w:szCs w:val="24"/>
        </w:rPr>
        <w:sym w:font="Symbol" w:char="F071"/>
      </w:r>
      <w:r w:rsidRPr="004A1474">
        <w:rPr>
          <w:b/>
          <w:i/>
          <w:sz w:val="24"/>
          <w:szCs w:val="24"/>
          <w:vertAlign w:val="subscript"/>
        </w:rPr>
        <w:t>0</w:t>
      </w:r>
      <w:r w:rsidRPr="004A1474">
        <w:rPr>
          <w:b/>
          <w:i/>
          <w:sz w:val="24"/>
          <w:szCs w:val="24"/>
        </w:rPr>
        <w:t xml:space="preserve"> = </w:t>
      </w:r>
      <w:r w:rsidRPr="004A1474">
        <w:rPr>
          <w:b/>
          <w:i/>
          <w:sz w:val="24"/>
          <w:szCs w:val="24"/>
        </w:rPr>
        <w:sym w:font="Symbol" w:char="F071"/>
      </w:r>
      <w:r w:rsidRPr="004A1474">
        <w:rPr>
          <w:b/>
          <w:i/>
          <w:sz w:val="24"/>
          <w:szCs w:val="24"/>
          <w:vertAlign w:val="subscript"/>
        </w:rPr>
        <w:t xml:space="preserve">1 </w:t>
      </w:r>
      <w:r w:rsidRPr="004A1474">
        <w:rPr>
          <w:b/>
          <w:i/>
          <w:sz w:val="24"/>
          <w:szCs w:val="24"/>
        </w:rPr>
        <w:t>=</w:t>
      </w:r>
      <w:r w:rsidRPr="004A1474">
        <w:rPr>
          <w:b/>
          <w:i/>
          <w:sz w:val="24"/>
          <w:szCs w:val="24"/>
          <w:vertAlign w:val="subscript"/>
        </w:rPr>
        <w:t xml:space="preserve"> </w:t>
      </w:r>
      <w:r w:rsidRPr="004A1474">
        <w:rPr>
          <w:b/>
          <w:i/>
          <w:sz w:val="28"/>
          <w:szCs w:val="28"/>
        </w:rPr>
        <w:t>p</w:t>
      </w:r>
      <w:r w:rsidRPr="004A1474">
        <w:rPr>
          <w:b/>
          <w:i/>
          <w:sz w:val="24"/>
          <w:szCs w:val="24"/>
          <w:vertAlign w:val="subscript"/>
        </w:rPr>
        <w:t>T,</w:t>
      </w:r>
      <w:r w:rsidRPr="004A1474">
        <w:rPr>
          <w:b/>
          <w:i/>
          <w:sz w:val="24"/>
          <w:szCs w:val="24"/>
        </w:rPr>
        <w:t xml:space="preserve"> -</w:t>
      </w:r>
      <w:r w:rsidRPr="004A1474">
        <w:rPr>
          <w:b/>
          <w:i/>
          <w:sz w:val="28"/>
          <w:szCs w:val="28"/>
        </w:rPr>
        <w:t xml:space="preserve"> p</w:t>
      </w:r>
      <w:r w:rsidRPr="004A1474">
        <w:rPr>
          <w:b/>
          <w:i/>
          <w:sz w:val="24"/>
          <w:szCs w:val="24"/>
          <w:vertAlign w:val="subscript"/>
        </w:rPr>
        <w:t xml:space="preserve">C = </w:t>
      </w:r>
      <w:r w:rsidRPr="004A1474">
        <w:rPr>
          <w:b/>
          <w:sz w:val="24"/>
          <w:szCs w:val="24"/>
        </w:rPr>
        <w:t xml:space="preserve">49.42% - </w:t>
      </w:r>
      <w:r w:rsidRPr="004A1474">
        <w:rPr>
          <w:b/>
          <w:i/>
          <w:sz w:val="24"/>
          <w:szCs w:val="24"/>
        </w:rPr>
        <w:t>39.57% = 9.85%.</w:t>
      </w:r>
    </w:p>
    <w:p w14:paraId="1719C3CA" w14:textId="0EE35619" w:rsidR="00B659EF" w:rsidRPr="004A1474" w:rsidRDefault="00B659EF" w:rsidP="00B659EF">
      <w:pPr>
        <w:autoSpaceDE w:val="0"/>
        <w:autoSpaceDN w:val="0"/>
        <w:adjustRightInd w:val="0"/>
        <w:spacing w:after="120"/>
        <w:ind w:left="1440"/>
        <w:rPr>
          <w:b/>
          <w:i/>
          <w:sz w:val="24"/>
          <w:szCs w:val="24"/>
        </w:rPr>
      </w:pPr>
      <w:r w:rsidRPr="004A1474">
        <w:rPr>
          <w:b/>
          <w:i/>
          <w:sz w:val="24"/>
          <w:szCs w:val="24"/>
        </w:rPr>
        <w:t xml:space="preserve">V=2( </w:t>
      </w:r>
      <w:r w:rsidRPr="004A1474">
        <w:rPr>
          <w:b/>
          <w:i/>
          <w:sz w:val="28"/>
          <w:szCs w:val="28"/>
        </w:rPr>
        <w:t>p</w:t>
      </w:r>
      <w:r w:rsidRPr="004A1474">
        <w:rPr>
          <w:b/>
          <w:i/>
          <w:sz w:val="24"/>
          <w:szCs w:val="24"/>
          <w:vertAlign w:val="subscript"/>
        </w:rPr>
        <w:t>T,</w:t>
      </w:r>
      <w:r w:rsidRPr="004A1474">
        <w:rPr>
          <w:b/>
          <w:i/>
          <w:sz w:val="24"/>
          <w:szCs w:val="24"/>
        </w:rPr>
        <w:t>(1-</w:t>
      </w:r>
      <w:r w:rsidRPr="004A1474">
        <w:rPr>
          <w:b/>
          <w:i/>
          <w:sz w:val="28"/>
          <w:szCs w:val="28"/>
        </w:rPr>
        <w:t xml:space="preserve"> p</w:t>
      </w:r>
      <w:r w:rsidRPr="004A1474">
        <w:rPr>
          <w:b/>
          <w:i/>
          <w:sz w:val="24"/>
          <w:szCs w:val="24"/>
          <w:vertAlign w:val="subscript"/>
        </w:rPr>
        <w:t>T,</w:t>
      </w:r>
      <w:r w:rsidRPr="004A1474">
        <w:rPr>
          <w:b/>
          <w:i/>
          <w:sz w:val="24"/>
          <w:szCs w:val="24"/>
        </w:rPr>
        <w:t xml:space="preserve"> ) + </w:t>
      </w:r>
      <w:r w:rsidRPr="004A1474">
        <w:rPr>
          <w:b/>
          <w:i/>
          <w:sz w:val="28"/>
          <w:szCs w:val="28"/>
        </w:rPr>
        <w:t xml:space="preserve"> p</w:t>
      </w:r>
      <w:r w:rsidRPr="004A1474">
        <w:rPr>
          <w:b/>
          <w:i/>
          <w:sz w:val="24"/>
          <w:szCs w:val="24"/>
          <w:vertAlign w:val="subscript"/>
        </w:rPr>
        <w:t>C</w:t>
      </w:r>
      <w:r w:rsidRPr="004A1474">
        <w:rPr>
          <w:b/>
          <w:i/>
          <w:sz w:val="24"/>
          <w:szCs w:val="24"/>
        </w:rPr>
        <w:t xml:space="preserve"> (1 -</w:t>
      </w:r>
      <w:r w:rsidRPr="004A1474">
        <w:rPr>
          <w:b/>
          <w:i/>
          <w:sz w:val="28"/>
          <w:szCs w:val="28"/>
        </w:rPr>
        <w:t xml:space="preserve"> p</w:t>
      </w:r>
      <w:r w:rsidRPr="004A1474">
        <w:rPr>
          <w:b/>
          <w:i/>
          <w:sz w:val="24"/>
          <w:szCs w:val="24"/>
          <w:vertAlign w:val="subscript"/>
        </w:rPr>
        <w:t>C</w:t>
      </w:r>
      <w:r w:rsidRPr="004A1474">
        <w:rPr>
          <w:b/>
          <w:i/>
          <w:sz w:val="24"/>
          <w:szCs w:val="24"/>
        </w:rPr>
        <w:t xml:space="preserve"> )) = 0.9782.</w:t>
      </w:r>
    </w:p>
    <w:p w14:paraId="454C8797" w14:textId="5A6D4BB9" w:rsidR="00B659EF" w:rsidRPr="004A1474" w:rsidRDefault="00B659EF" w:rsidP="00B659EF">
      <w:pPr>
        <w:pStyle w:val="ListParagraph"/>
        <w:autoSpaceDE w:val="0"/>
        <w:autoSpaceDN w:val="0"/>
        <w:adjustRightInd w:val="0"/>
        <w:spacing w:after="120"/>
        <w:ind w:left="1440"/>
        <w:rPr>
          <w:b/>
          <w:sz w:val="24"/>
          <w:szCs w:val="24"/>
        </w:rPr>
      </w:pPr>
      <w:r w:rsidRPr="004A1474">
        <w:rPr>
          <w:b/>
          <w:sz w:val="24"/>
          <w:szCs w:val="24"/>
        </w:rPr>
        <w:t>To find N: N = δ</w:t>
      </w:r>
      <w:r w:rsidRPr="004A1474">
        <w:rPr>
          <w:b/>
          <w:sz w:val="24"/>
          <w:szCs w:val="24"/>
          <w:vertAlign w:val="subscript"/>
        </w:rPr>
        <w:t>αβ</w:t>
      </w:r>
      <w:r w:rsidRPr="004A1474">
        <w:rPr>
          <w:b/>
          <w:sz w:val="24"/>
          <w:szCs w:val="24"/>
          <w:vertAlign w:val="superscript"/>
        </w:rPr>
        <w:t>2</w:t>
      </w:r>
      <w:r w:rsidRPr="004A1474">
        <w:rPr>
          <w:b/>
          <w:sz w:val="24"/>
          <w:szCs w:val="24"/>
        </w:rPr>
        <w:t xml:space="preserve"> V / ∆</w:t>
      </w:r>
      <w:r w:rsidRPr="004A1474">
        <w:rPr>
          <w:b/>
          <w:sz w:val="24"/>
          <w:szCs w:val="24"/>
          <w:vertAlign w:val="superscript"/>
        </w:rPr>
        <w:t>2</w:t>
      </w:r>
      <w:r w:rsidRPr="004A1474">
        <w:rPr>
          <w:b/>
          <w:sz w:val="24"/>
          <w:szCs w:val="24"/>
        </w:rPr>
        <w:t>= 10.51 × 0.9782 / 0.0097 = 1059.88, so round up to 1060.</w:t>
      </w:r>
    </w:p>
    <w:p w14:paraId="77992DCD" w14:textId="77777777" w:rsidR="00B659EF" w:rsidRPr="00B659EF" w:rsidRDefault="00B659EF" w:rsidP="00B659EF">
      <w:pPr>
        <w:autoSpaceDE w:val="0"/>
        <w:autoSpaceDN w:val="0"/>
        <w:adjustRightInd w:val="0"/>
        <w:spacing w:after="120"/>
        <w:rPr>
          <w:sz w:val="24"/>
          <w:szCs w:val="24"/>
        </w:rPr>
      </w:pPr>
    </w:p>
    <w:p w14:paraId="3D95C73B" w14:textId="77777777"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p>
    <w:p w14:paraId="599982BA" w14:textId="244F5998" w:rsidR="006064AC" w:rsidRPr="004A1474" w:rsidRDefault="00B659EF" w:rsidP="006064AC">
      <w:pPr>
        <w:autoSpaceDE w:val="0"/>
        <w:autoSpaceDN w:val="0"/>
        <w:adjustRightInd w:val="0"/>
        <w:spacing w:after="120"/>
        <w:ind w:left="1440"/>
        <w:rPr>
          <w:b/>
          <w:sz w:val="24"/>
          <w:szCs w:val="24"/>
        </w:rPr>
      </w:pPr>
      <w:r w:rsidRPr="004A1474">
        <w:rPr>
          <w:b/>
          <w:sz w:val="24"/>
          <w:szCs w:val="24"/>
        </w:rPr>
        <w:t xml:space="preserve">I think the drawback of this study is obviously the huge sample size. </w:t>
      </w:r>
      <w:r w:rsidR="006064AC" w:rsidRPr="004A1474">
        <w:rPr>
          <w:b/>
          <w:sz w:val="24"/>
          <w:szCs w:val="24"/>
        </w:rPr>
        <w:t>Compare the sample size in 4b (710), we need a 1.5 times larger sample size. This is because we lost information when we dichotomize the data.</w:t>
      </w:r>
    </w:p>
    <w:p w14:paraId="30381C52" w14:textId="6B7FE3B4" w:rsidR="006064AC" w:rsidRPr="004A1474" w:rsidRDefault="006064AC" w:rsidP="00B659EF">
      <w:pPr>
        <w:autoSpaceDE w:val="0"/>
        <w:autoSpaceDN w:val="0"/>
        <w:adjustRightInd w:val="0"/>
        <w:spacing w:after="120"/>
        <w:ind w:left="1440"/>
        <w:rPr>
          <w:b/>
          <w:sz w:val="24"/>
          <w:szCs w:val="24"/>
        </w:rPr>
      </w:pPr>
      <w:r w:rsidRPr="004A1474">
        <w:rPr>
          <w:b/>
          <w:sz w:val="24"/>
          <w:szCs w:val="24"/>
        </w:rPr>
        <w:t>The advantage is this design answers the most relevant scientific question, that is if we can lower the serum cholesterol level under 200 mg/dl with treatment.</w:t>
      </w:r>
    </w:p>
    <w:p w14:paraId="3608EEF0" w14:textId="77777777" w:rsidR="008253AD" w:rsidRDefault="008253AD" w:rsidP="00C03FEF">
      <w:pPr>
        <w:autoSpaceDE w:val="0"/>
        <w:autoSpaceDN w:val="0"/>
        <w:adjustRightInd w:val="0"/>
        <w:spacing w:after="120"/>
        <w:rPr>
          <w:sz w:val="24"/>
          <w:szCs w:val="24"/>
        </w:rPr>
      </w:pPr>
    </w:p>
    <w:p w14:paraId="541314E0" w14:textId="132CD099" w:rsidR="009D5804" w:rsidRPr="009D5804" w:rsidRDefault="009D5804" w:rsidP="00C03FEF">
      <w:pPr>
        <w:pStyle w:val="PlainText"/>
        <w:rPr>
          <w:rFonts w:ascii="Times New Roman" w:hAnsi="Times New Roman" w:cs="Times New Roman"/>
          <w:sz w:val="22"/>
          <w:szCs w:val="22"/>
        </w:rPr>
      </w:pPr>
    </w:p>
    <w:sectPr w:rsidR="009D5804" w:rsidRPr="009D5804" w:rsidSect="00242E36">
      <w:headerReference w:type="default" r:id="rId9"/>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DCCD9" w14:textId="77777777" w:rsidR="007F7099" w:rsidRDefault="007F7099">
      <w:r>
        <w:separator/>
      </w:r>
    </w:p>
  </w:endnote>
  <w:endnote w:type="continuationSeparator" w:id="0">
    <w:p w14:paraId="2F497F4F" w14:textId="77777777" w:rsidR="007F7099" w:rsidRDefault="007F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AB46F" w14:textId="77777777" w:rsidR="007F7099" w:rsidRDefault="007F7099">
      <w:r>
        <w:separator/>
      </w:r>
    </w:p>
  </w:footnote>
  <w:footnote w:type="continuationSeparator" w:id="0">
    <w:p w14:paraId="1FA55275" w14:textId="77777777" w:rsidR="007F7099" w:rsidRDefault="007F70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D3D9F" w14:textId="77777777" w:rsidR="007F7099" w:rsidRDefault="007F7099" w:rsidP="003205A5">
    <w:pPr>
      <w:pStyle w:val="Header"/>
    </w:pPr>
    <w:r>
      <w:t>Biost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E2CC7">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E2CC7">
      <w:rPr>
        <w:noProof/>
        <w:snapToGrid w:val="0"/>
      </w:rPr>
      <w:t>9</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8626E2"/>
    <w:multiLevelType w:val="hybridMultilevel"/>
    <w:tmpl w:val="589019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0C7E26"/>
    <w:multiLevelType w:val="hybridMultilevel"/>
    <w:tmpl w:val="606A54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20"/>
  </w:num>
  <w:num w:numId="4">
    <w:abstractNumId w:val="9"/>
  </w:num>
  <w:num w:numId="5">
    <w:abstractNumId w:val="27"/>
  </w:num>
  <w:num w:numId="6">
    <w:abstractNumId w:val="30"/>
  </w:num>
  <w:num w:numId="7">
    <w:abstractNumId w:val="19"/>
  </w:num>
  <w:num w:numId="8">
    <w:abstractNumId w:val="21"/>
  </w:num>
  <w:num w:numId="9">
    <w:abstractNumId w:val="17"/>
  </w:num>
  <w:num w:numId="10">
    <w:abstractNumId w:val="6"/>
  </w:num>
  <w:num w:numId="11">
    <w:abstractNumId w:val="23"/>
  </w:num>
  <w:num w:numId="12">
    <w:abstractNumId w:val="16"/>
  </w:num>
  <w:num w:numId="13">
    <w:abstractNumId w:val="22"/>
  </w:num>
  <w:num w:numId="14">
    <w:abstractNumId w:val="25"/>
  </w:num>
  <w:num w:numId="15">
    <w:abstractNumId w:val="3"/>
  </w:num>
  <w:num w:numId="16">
    <w:abstractNumId w:val="14"/>
  </w:num>
  <w:num w:numId="17">
    <w:abstractNumId w:val="10"/>
  </w:num>
  <w:num w:numId="18">
    <w:abstractNumId w:val="24"/>
  </w:num>
  <w:num w:numId="19">
    <w:abstractNumId w:val="28"/>
  </w:num>
  <w:num w:numId="20">
    <w:abstractNumId w:val="34"/>
  </w:num>
  <w:num w:numId="21">
    <w:abstractNumId w:val="2"/>
  </w:num>
  <w:num w:numId="22">
    <w:abstractNumId w:val="8"/>
  </w:num>
  <w:num w:numId="23">
    <w:abstractNumId w:val="5"/>
  </w:num>
  <w:num w:numId="24">
    <w:abstractNumId w:val="31"/>
  </w:num>
  <w:num w:numId="25">
    <w:abstractNumId w:val="0"/>
  </w:num>
  <w:num w:numId="26">
    <w:abstractNumId w:val="32"/>
  </w:num>
  <w:num w:numId="27">
    <w:abstractNumId w:val="15"/>
  </w:num>
  <w:num w:numId="28">
    <w:abstractNumId w:val="26"/>
  </w:num>
  <w:num w:numId="29">
    <w:abstractNumId w:val="13"/>
  </w:num>
  <w:num w:numId="30">
    <w:abstractNumId w:val="1"/>
  </w:num>
  <w:num w:numId="31">
    <w:abstractNumId w:val="4"/>
  </w:num>
  <w:num w:numId="32">
    <w:abstractNumId w:val="7"/>
  </w:num>
  <w:num w:numId="33">
    <w:abstractNumId w:val="29"/>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0DA7"/>
    <w:rsid w:val="00021A79"/>
    <w:rsid w:val="000263C2"/>
    <w:rsid w:val="0004432C"/>
    <w:rsid w:val="00054A42"/>
    <w:rsid w:val="00060C13"/>
    <w:rsid w:val="0006333F"/>
    <w:rsid w:val="000804BA"/>
    <w:rsid w:val="000817A7"/>
    <w:rsid w:val="000A3E09"/>
    <w:rsid w:val="000B2858"/>
    <w:rsid w:val="000E2CC7"/>
    <w:rsid w:val="000F52B6"/>
    <w:rsid w:val="0010428A"/>
    <w:rsid w:val="00106C29"/>
    <w:rsid w:val="00115B08"/>
    <w:rsid w:val="00125DD5"/>
    <w:rsid w:val="00132AEC"/>
    <w:rsid w:val="00132BA1"/>
    <w:rsid w:val="00140EC9"/>
    <w:rsid w:val="00160820"/>
    <w:rsid w:val="00195B2D"/>
    <w:rsid w:val="001A51AB"/>
    <w:rsid w:val="001A7CFA"/>
    <w:rsid w:val="001D2DC2"/>
    <w:rsid w:val="001E2894"/>
    <w:rsid w:val="001E36FF"/>
    <w:rsid w:val="001E5158"/>
    <w:rsid w:val="001E79FA"/>
    <w:rsid w:val="001F053D"/>
    <w:rsid w:val="001F135D"/>
    <w:rsid w:val="002011B9"/>
    <w:rsid w:val="00202909"/>
    <w:rsid w:val="0021517E"/>
    <w:rsid w:val="002213A5"/>
    <w:rsid w:val="00225E67"/>
    <w:rsid w:val="002365E3"/>
    <w:rsid w:val="00242E36"/>
    <w:rsid w:val="0024368C"/>
    <w:rsid w:val="002515D7"/>
    <w:rsid w:val="00261CFB"/>
    <w:rsid w:val="002769D1"/>
    <w:rsid w:val="002D5B86"/>
    <w:rsid w:val="002F0282"/>
    <w:rsid w:val="00317A80"/>
    <w:rsid w:val="003205A5"/>
    <w:rsid w:val="0032583E"/>
    <w:rsid w:val="00346E3B"/>
    <w:rsid w:val="003471E3"/>
    <w:rsid w:val="00353B06"/>
    <w:rsid w:val="00356628"/>
    <w:rsid w:val="0036127B"/>
    <w:rsid w:val="00385CD1"/>
    <w:rsid w:val="003A6D85"/>
    <w:rsid w:val="003C0FBE"/>
    <w:rsid w:val="003C20D5"/>
    <w:rsid w:val="003D7C8C"/>
    <w:rsid w:val="003F3001"/>
    <w:rsid w:val="00410986"/>
    <w:rsid w:val="00410B89"/>
    <w:rsid w:val="00415759"/>
    <w:rsid w:val="0042294F"/>
    <w:rsid w:val="00422D91"/>
    <w:rsid w:val="00443606"/>
    <w:rsid w:val="004514C0"/>
    <w:rsid w:val="00452963"/>
    <w:rsid w:val="00456AE7"/>
    <w:rsid w:val="004664FD"/>
    <w:rsid w:val="00473373"/>
    <w:rsid w:val="00474EF6"/>
    <w:rsid w:val="004A1474"/>
    <w:rsid w:val="004D1289"/>
    <w:rsid w:val="004D1292"/>
    <w:rsid w:val="00501EC4"/>
    <w:rsid w:val="0050703D"/>
    <w:rsid w:val="00510B41"/>
    <w:rsid w:val="00511C56"/>
    <w:rsid w:val="00516FEF"/>
    <w:rsid w:val="00523AA4"/>
    <w:rsid w:val="00567523"/>
    <w:rsid w:val="00582DED"/>
    <w:rsid w:val="00586C10"/>
    <w:rsid w:val="005B14E3"/>
    <w:rsid w:val="005C35DF"/>
    <w:rsid w:val="005C5726"/>
    <w:rsid w:val="005D7E06"/>
    <w:rsid w:val="005E10EC"/>
    <w:rsid w:val="005E415C"/>
    <w:rsid w:val="0060495F"/>
    <w:rsid w:val="006064AC"/>
    <w:rsid w:val="006138F9"/>
    <w:rsid w:val="006152BE"/>
    <w:rsid w:val="0062265F"/>
    <w:rsid w:val="006268D1"/>
    <w:rsid w:val="006336A9"/>
    <w:rsid w:val="00634D47"/>
    <w:rsid w:val="0063762C"/>
    <w:rsid w:val="006508C5"/>
    <w:rsid w:val="00654208"/>
    <w:rsid w:val="00673A26"/>
    <w:rsid w:val="00676B73"/>
    <w:rsid w:val="00693DD6"/>
    <w:rsid w:val="006B1E11"/>
    <w:rsid w:val="006B7F44"/>
    <w:rsid w:val="006C49EE"/>
    <w:rsid w:val="006E1607"/>
    <w:rsid w:val="006E16C5"/>
    <w:rsid w:val="006E5205"/>
    <w:rsid w:val="006F3211"/>
    <w:rsid w:val="00705ECB"/>
    <w:rsid w:val="007147F0"/>
    <w:rsid w:val="007356DE"/>
    <w:rsid w:val="007366CC"/>
    <w:rsid w:val="00741AE1"/>
    <w:rsid w:val="007506C5"/>
    <w:rsid w:val="00751474"/>
    <w:rsid w:val="007518FF"/>
    <w:rsid w:val="00762DE6"/>
    <w:rsid w:val="00767615"/>
    <w:rsid w:val="00767D4A"/>
    <w:rsid w:val="00785A87"/>
    <w:rsid w:val="007B1360"/>
    <w:rsid w:val="007B4E60"/>
    <w:rsid w:val="007F7099"/>
    <w:rsid w:val="008150C3"/>
    <w:rsid w:val="00822160"/>
    <w:rsid w:val="00822B34"/>
    <w:rsid w:val="008253AD"/>
    <w:rsid w:val="00836540"/>
    <w:rsid w:val="00841639"/>
    <w:rsid w:val="0084508A"/>
    <w:rsid w:val="008546D9"/>
    <w:rsid w:val="00864E37"/>
    <w:rsid w:val="008725EC"/>
    <w:rsid w:val="0087636D"/>
    <w:rsid w:val="00876975"/>
    <w:rsid w:val="0089162C"/>
    <w:rsid w:val="008A23BE"/>
    <w:rsid w:val="008A45D9"/>
    <w:rsid w:val="008B246D"/>
    <w:rsid w:val="008B53CA"/>
    <w:rsid w:val="008D219A"/>
    <w:rsid w:val="008F73A3"/>
    <w:rsid w:val="00905BC9"/>
    <w:rsid w:val="00905E82"/>
    <w:rsid w:val="0094708F"/>
    <w:rsid w:val="0095236C"/>
    <w:rsid w:val="00997BAC"/>
    <w:rsid w:val="009B2370"/>
    <w:rsid w:val="009B6216"/>
    <w:rsid w:val="009C542B"/>
    <w:rsid w:val="009C5D57"/>
    <w:rsid w:val="009D5804"/>
    <w:rsid w:val="009F413F"/>
    <w:rsid w:val="00A0233D"/>
    <w:rsid w:val="00A04727"/>
    <w:rsid w:val="00A0481D"/>
    <w:rsid w:val="00A05CD5"/>
    <w:rsid w:val="00A31D8C"/>
    <w:rsid w:val="00A4205F"/>
    <w:rsid w:val="00A44034"/>
    <w:rsid w:val="00A459C8"/>
    <w:rsid w:val="00A620A3"/>
    <w:rsid w:val="00A86F93"/>
    <w:rsid w:val="00AC1890"/>
    <w:rsid w:val="00AD29C0"/>
    <w:rsid w:val="00AD711E"/>
    <w:rsid w:val="00AE2B17"/>
    <w:rsid w:val="00AF5A1A"/>
    <w:rsid w:val="00B04F23"/>
    <w:rsid w:val="00B076A9"/>
    <w:rsid w:val="00B12B84"/>
    <w:rsid w:val="00B15F79"/>
    <w:rsid w:val="00B17CB5"/>
    <w:rsid w:val="00B212A5"/>
    <w:rsid w:val="00B227E6"/>
    <w:rsid w:val="00B42150"/>
    <w:rsid w:val="00B43F52"/>
    <w:rsid w:val="00B457A7"/>
    <w:rsid w:val="00B4705C"/>
    <w:rsid w:val="00B659EF"/>
    <w:rsid w:val="00B70375"/>
    <w:rsid w:val="00B77108"/>
    <w:rsid w:val="00B814FA"/>
    <w:rsid w:val="00BF5CB8"/>
    <w:rsid w:val="00BF7EC1"/>
    <w:rsid w:val="00C00601"/>
    <w:rsid w:val="00C03FEF"/>
    <w:rsid w:val="00C06FEE"/>
    <w:rsid w:val="00C15CDE"/>
    <w:rsid w:val="00C34EBC"/>
    <w:rsid w:val="00C359E5"/>
    <w:rsid w:val="00C55091"/>
    <w:rsid w:val="00C642DD"/>
    <w:rsid w:val="00C64E34"/>
    <w:rsid w:val="00C74FEC"/>
    <w:rsid w:val="00C8626E"/>
    <w:rsid w:val="00C93A29"/>
    <w:rsid w:val="00CA56CD"/>
    <w:rsid w:val="00CC1703"/>
    <w:rsid w:val="00CC37A7"/>
    <w:rsid w:val="00CD25DA"/>
    <w:rsid w:val="00D11F3C"/>
    <w:rsid w:val="00D16C04"/>
    <w:rsid w:val="00D55926"/>
    <w:rsid w:val="00D7088C"/>
    <w:rsid w:val="00D72BD7"/>
    <w:rsid w:val="00D7365B"/>
    <w:rsid w:val="00D93462"/>
    <w:rsid w:val="00DC01FF"/>
    <w:rsid w:val="00DD6B80"/>
    <w:rsid w:val="00DE3817"/>
    <w:rsid w:val="00E03960"/>
    <w:rsid w:val="00E07B62"/>
    <w:rsid w:val="00E45C3C"/>
    <w:rsid w:val="00E56588"/>
    <w:rsid w:val="00E642DA"/>
    <w:rsid w:val="00E741C7"/>
    <w:rsid w:val="00E75C3A"/>
    <w:rsid w:val="00E81610"/>
    <w:rsid w:val="00E91856"/>
    <w:rsid w:val="00ED47B6"/>
    <w:rsid w:val="00F15D49"/>
    <w:rsid w:val="00F22E9B"/>
    <w:rsid w:val="00F337B1"/>
    <w:rsid w:val="00F5078F"/>
    <w:rsid w:val="00F507B9"/>
    <w:rsid w:val="00F538AE"/>
    <w:rsid w:val="00F931A7"/>
    <w:rsid w:val="00FA2C0B"/>
    <w:rsid w:val="00FB3BDC"/>
    <w:rsid w:val="00FB663C"/>
    <w:rsid w:val="00FC30D4"/>
    <w:rsid w:val="00FC6B12"/>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162B2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876975"/>
    <w:rPr>
      <w:color w:val="808080"/>
    </w:rPr>
  </w:style>
  <w:style w:type="paragraph" w:styleId="BalloonText">
    <w:name w:val="Balloon Text"/>
    <w:basedOn w:val="Normal"/>
    <w:link w:val="BalloonTextChar"/>
    <w:rsid w:val="00876975"/>
    <w:rPr>
      <w:rFonts w:ascii="Lucida Grande" w:hAnsi="Lucida Grande"/>
      <w:sz w:val="18"/>
      <w:szCs w:val="18"/>
    </w:rPr>
  </w:style>
  <w:style w:type="character" w:customStyle="1" w:styleId="BalloonTextChar">
    <w:name w:val="Balloon Text Char"/>
    <w:basedOn w:val="DefaultParagraphFont"/>
    <w:link w:val="BalloonText"/>
    <w:rsid w:val="00876975"/>
    <w:rPr>
      <w:rFonts w:ascii="Lucida Grande" w:hAnsi="Lucida Grande"/>
      <w:sz w:val="18"/>
      <w:szCs w:val="18"/>
    </w:rPr>
  </w:style>
  <w:style w:type="paragraph" w:styleId="ListParagraph">
    <w:name w:val="List Paragraph"/>
    <w:basedOn w:val="Normal"/>
    <w:uiPriority w:val="34"/>
    <w:qFormat/>
    <w:rsid w:val="00B076A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876975"/>
    <w:rPr>
      <w:color w:val="808080"/>
    </w:rPr>
  </w:style>
  <w:style w:type="paragraph" w:styleId="BalloonText">
    <w:name w:val="Balloon Text"/>
    <w:basedOn w:val="Normal"/>
    <w:link w:val="BalloonTextChar"/>
    <w:rsid w:val="00876975"/>
    <w:rPr>
      <w:rFonts w:ascii="Lucida Grande" w:hAnsi="Lucida Grande"/>
      <w:sz w:val="18"/>
      <w:szCs w:val="18"/>
    </w:rPr>
  </w:style>
  <w:style w:type="character" w:customStyle="1" w:styleId="BalloonTextChar">
    <w:name w:val="Balloon Text Char"/>
    <w:basedOn w:val="DefaultParagraphFont"/>
    <w:link w:val="BalloonText"/>
    <w:rsid w:val="00876975"/>
    <w:rPr>
      <w:rFonts w:ascii="Lucida Grande" w:hAnsi="Lucida Grande"/>
      <w:sz w:val="18"/>
      <w:szCs w:val="18"/>
    </w:rPr>
  </w:style>
  <w:style w:type="paragraph" w:styleId="ListParagraph">
    <w:name w:val="List Paragraph"/>
    <w:basedOn w:val="Normal"/>
    <w:uiPriority w:val="34"/>
    <w:qFormat/>
    <w:rsid w:val="00B07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9</Pages>
  <Words>3301</Words>
  <Characters>18818</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8</cp:revision>
  <dcterms:created xsi:type="dcterms:W3CDTF">2014-02-21T07:37:00Z</dcterms:created>
  <dcterms:modified xsi:type="dcterms:W3CDTF">2014-02-24T00:49:00Z</dcterms:modified>
</cp:coreProperties>
</file>