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48655"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71A23907"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7772ACB0"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0557D28E" w14:textId="77777777" w:rsidR="00C93A29" w:rsidRPr="0036127B" w:rsidRDefault="00C93A29" w:rsidP="00C93A29">
      <w:pPr>
        <w:autoSpaceDE w:val="0"/>
        <w:autoSpaceDN w:val="0"/>
        <w:adjustRightInd w:val="0"/>
        <w:jc w:val="center"/>
        <w:rPr>
          <w:b/>
          <w:color w:val="000000"/>
          <w:sz w:val="22"/>
          <w:szCs w:val="22"/>
        </w:rPr>
      </w:pPr>
    </w:p>
    <w:p w14:paraId="15353362" w14:textId="77777777" w:rsidR="00C93A29" w:rsidRPr="0036127B" w:rsidRDefault="00242E36" w:rsidP="00C93A29">
      <w:pPr>
        <w:autoSpaceDE w:val="0"/>
        <w:autoSpaceDN w:val="0"/>
        <w:adjustRightInd w:val="0"/>
        <w:jc w:val="center"/>
        <w:rPr>
          <w:b/>
          <w:color w:val="000000"/>
          <w:sz w:val="22"/>
          <w:szCs w:val="22"/>
        </w:rPr>
      </w:pPr>
      <w:r>
        <w:rPr>
          <w:b/>
          <w:color w:val="000000"/>
          <w:sz w:val="22"/>
          <w:szCs w:val="22"/>
        </w:rPr>
        <w:t>Homework #7</w:t>
      </w:r>
    </w:p>
    <w:p w14:paraId="3500E702" w14:textId="77777777" w:rsidR="00C93A29" w:rsidRPr="0036127B" w:rsidRDefault="00242E36" w:rsidP="00C93A29">
      <w:pPr>
        <w:autoSpaceDE w:val="0"/>
        <w:autoSpaceDN w:val="0"/>
        <w:adjustRightInd w:val="0"/>
        <w:jc w:val="center"/>
        <w:rPr>
          <w:color w:val="000000"/>
          <w:sz w:val="22"/>
          <w:szCs w:val="22"/>
        </w:rPr>
      </w:pPr>
      <w:r>
        <w:rPr>
          <w:color w:val="000000"/>
          <w:sz w:val="22"/>
          <w:szCs w:val="22"/>
        </w:rPr>
        <w:t>February 17</w:t>
      </w:r>
      <w:r w:rsidR="002F0282">
        <w:rPr>
          <w:color w:val="000000"/>
          <w:sz w:val="22"/>
          <w:szCs w:val="22"/>
        </w:rPr>
        <w:t>, 2014</w:t>
      </w:r>
    </w:p>
    <w:p w14:paraId="7EAAF83C" w14:textId="77777777" w:rsidR="00C93A29" w:rsidRPr="0036127B" w:rsidRDefault="00C93A29" w:rsidP="00410B89">
      <w:pPr>
        <w:autoSpaceDE w:val="0"/>
        <w:autoSpaceDN w:val="0"/>
        <w:adjustRightInd w:val="0"/>
        <w:rPr>
          <w:b/>
          <w:color w:val="000000"/>
          <w:sz w:val="22"/>
          <w:szCs w:val="22"/>
        </w:rPr>
      </w:pPr>
    </w:p>
    <w:p w14:paraId="00022510" w14:textId="4E0BDDB1" w:rsidR="00242E36" w:rsidRPr="00242E36" w:rsidRDefault="00767615" w:rsidP="00B227E6">
      <w:pPr>
        <w:autoSpaceDE w:val="0"/>
        <w:autoSpaceDN w:val="0"/>
        <w:adjustRightInd w:val="0"/>
        <w:rPr>
          <w:color w:val="000000"/>
          <w:sz w:val="22"/>
          <w:szCs w:val="22"/>
        </w:rPr>
      </w:pPr>
      <w:r>
        <w:rPr>
          <w:b/>
          <w:bCs/>
          <w:color w:val="000000"/>
          <w:sz w:val="22"/>
          <w:szCs w:val="22"/>
        </w:rPr>
        <w:t xml:space="preserve">Questions 1 and 2 </w:t>
      </w:r>
      <w:r>
        <w:rPr>
          <w:color w:val="000000"/>
          <w:sz w:val="22"/>
          <w:szCs w:val="22"/>
        </w:rPr>
        <w:t>s</w:t>
      </w:r>
      <w:r w:rsidR="00242E36" w:rsidRPr="00242E36">
        <w:rPr>
          <w:color w:val="000000"/>
          <w:sz w:val="22"/>
          <w:szCs w:val="22"/>
        </w:rPr>
        <w:t xml:space="preserve">uppose </w:t>
      </w:r>
      <w:r>
        <w:rPr>
          <w:color w:val="000000"/>
          <w:sz w:val="22"/>
          <w:szCs w:val="22"/>
        </w:rPr>
        <w:t xml:space="preserve">that </w:t>
      </w:r>
      <w:r w:rsidR="00242E36" w:rsidRPr="00242E36">
        <w:rPr>
          <w:color w:val="000000"/>
          <w:sz w:val="22"/>
          <w:szCs w:val="22"/>
        </w:rPr>
        <w:t>you are reading a scientific article in a journal with inadequate statistical review. The scientific question addressed by the articl</w:t>
      </w:r>
      <w:bookmarkStart w:id="0" w:name="_GoBack"/>
      <w:bookmarkEnd w:id="0"/>
      <w:r w:rsidR="00242E36" w:rsidRPr="00242E36">
        <w:rPr>
          <w:color w:val="000000"/>
          <w:sz w:val="22"/>
          <w:szCs w:val="22"/>
        </w:rPr>
        <w:t xml:space="preserve">e is the association between </w:t>
      </w:r>
      <w:r w:rsidR="00B227E6">
        <w:rPr>
          <w:color w:val="000000"/>
          <w:sz w:val="22"/>
          <w:szCs w:val="22"/>
        </w:rPr>
        <w:t>blood lipid profiles (especially total cholesterol), biomarkers of inflammation (fibrinogen),</w:t>
      </w:r>
      <w:r w:rsidR="00242E36" w:rsidRPr="00242E36">
        <w:rPr>
          <w:color w:val="000000"/>
          <w:sz w:val="22"/>
          <w:szCs w:val="22"/>
        </w:rPr>
        <w:t xml:space="preserve"> </w:t>
      </w:r>
      <w:r w:rsidR="00B227E6">
        <w:rPr>
          <w:color w:val="000000"/>
          <w:sz w:val="22"/>
          <w:szCs w:val="22"/>
        </w:rPr>
        <w:t>and mortality from cardiovascular disease.</w:t>
      </w:r>
      <w:r w:rsidR="00242E36" w:rsidRPr="00242E36">
        <w:rPr>
          <w:color w:val="000000"/>
          <w:sz w:val="22"/>
          <w:szCs w:val="22"/>
        </w:rPr>
        <w:t xml:space="preserve"> The authors were also interested in the role of </w:t>
      </w:r>
      <w:r w:rsidR="00B227E6">
        <w:rPr>
          <w:color w:val="000000"/>
          <w:sz w:val="22"/>
          <w:szCs w:val="22"/>
        </w:rPr>
        <w:t>race</w:t>
      </w:r>
      <w:r w:rsidR="00242E36" w:rsidRPr="00242E36">
        <w:rPr>
          <w:color w:val="000000"/>
          <w:sz w:val="22"/>
          <w:szCs w:val="22"/>
        </w:rPr>
        <w:t xml:space="preserve"> (as categorized by Caucasian and </w:t>
      </w:r>
      <w:proofErr w:type="spellStart"/>
      <w:r w:rsidR="00242E36" w:rsidRPr="00242E36">
        <w:rPr>
          <w:color w:val="000000"/>
          <w:sz w:val="22"/>
          <w:szCs w:val="22"/>
        </w:rPr>
        <w:t>Noncaucasian</w:t>
      </w:r>
      <w:proofErr w:type="spellEnd"/>
      <w:r w:rsidR="00242E36" w:rsidRPr="00242E36">
        <w:rPr>
          <w:color w:val="000000"/>
          <w:sz w:val="22"/>
          <w:szCs w:val="22"/>
        </w:rPr>
        <w:t xml:space="preserve">) in the relationship between </w:t>
      </w:r>
      <w:r w:rsidR="00B227E6">
        <w:rPr>
          <w:color w:val="000000"/>
          <w:sz w:val="22"/>
          <w:szCs w:val="22"/>
        </w:rPr>
        <w:t>sex</w:t>
      </w:r>
      <w:r w:rsidR="00242E36" w:rsidRPr="00242E36">
        <w:rPr>
          <w:color w:val="000000"/>
          <w:sz w:val="22"/>
          <w:szCs w:val="22"/>
        </w:rPr>
        <w:t xml:space="preserve"> and the serum measurements</w:t>
      </w:r>
      <w:r w:rsidR="00B227E6">
        <w:rPr>
          <w:color w:val="000000"/>
          <w:sz w:val="22"/>
          <w:szCs w:val="22"/>
        </w:rPr>
        <w:t xml:space="preserve"> of total cholesterol and fibrinogen.</w:t>
      </w:r>
    </w:p>
    <w:p w14:paraId="6D5495AD" w14:textId="77777777" w:rsidR="00242E36" w:rsidRPr="00242E36" w:rsidRDefault="00242E36" w:rsidP="00242E36">
      <w:pPr>
        <w:autoSpaceDE w:val="0"/>
        <w:autoSpaceDN w:val="0"/>
        <w:adjustRightInd w:val="0"/>
        <w:rPr>
          <w:color w:val="000000"/>
          <w:sz w:val="22"/>
          <w:szCs w:val="22"/>
        </w:rPr>
      </w:pPr>
    </w:p>
    <w:p w14:paraId="60FEF6E6" w14:textId="77777777" w:rsidR="00242E36" w:rsidRPr="00242E36" w:rsidRDefault="00242E36" w:rsidP="00B227E6">
      <w:pPr>
        <w:autoSpaceDE w:val="0"/>
        <w:autoSpaceDN w:val="0"/>
        <w:adjustRightInd w:val="0"/>
        <w:rPr>
          <w:color w:val="000000"/>
          <w:sz w:val="22"/>
          <w:szCs w:val="22"/>
        </w:rPr>
      </w:pPr>
      <w:r w:rsidRPr="00242E36">
        <w:rPr>
          <w:color w:val="000000"/>
          <w:sz w:val="22"/>
          <w:szCs w:val="22"/>
        </w:rPr>
        <w:t xml:space="preserve">The authors reported gathering data on </w:t>
      </w:r>
      <w:r w:rsidR="00B227E6">
        <w:rPr>
          <w:color w:val="000000"/>
          <w:sz w:val="22"/>
          <w:szCs w:val="22"/>
        </w:rPr>
        <w:t>3,015</w:t>
      </w:r>
      <w:r w:rsidRPr="00242E36">
        <w:rPr>
          <w:color w:val="000000"/>
          <w:sz w:val="22"/>
          <w:szCs w:val="22"/>
        </w:rPr>
        <w:t xml:space="preserve"> subjects</w:t>
      </w:r>
      <w:r w:rsidR="00B227E6">
        <w:rPr>
          <w:color w:val="000000"/>
          <w:sz w:val="22"/>
          <w:szCs w:val="22"/>
        </w:rPr>
        <w:t>, of whom 1,258 were male and 1,757 were female. The subjects were further characterized as 2,534 Caucasians, 481</w:t>
      </w:r>
      <w:r w:rsidRPr="00242E36">
        <w:rPr>
          <w:color w:val="000000"/>
          <w:sz w:val="22"/>
          <w:szCs w:val="22"/>
        </w:rPr>
        <w:t xml:space="preserve"> </w:t>
      </w:r>
      <w:proofErr w:type="spellStart"/>
      <w:r w:rsidRPr="00242E36">
        <w:rPr>
          <w:color w:val="000000"/>
          <w:sz w:val="22"/>
          <w:szCs w:val="22"/>
        </w:rPr>
        <w:t>Noncaucasians</w:t>
      </w:r>
      <w:proofErr w:type="spellEnd"/>
      <w:r w:rsidRPr="00242E36">
        <w:rPr>
          <w:color w:val="000000"/>
          <w:sz w:val="22"/>
          <w:szCs w:val="22"/>
        </w:rPr>
        <w:t>. The data analysis presented in the manuscript is limited to the means and standard errors of the serum measures within subgroups as given in the following table.</w:t>
      </w:r>
    </w:p>
    <w:p w14:paraId="3052B04B" w14:textId="77777777" w:rsidR="00242E36" w:rsidRPr="00242E36" w:rsidRDefault="00242E36" w:rsidP="00242E36">
      <w:pPr>
        <w:autoSpaceDE w:val="0"/>
        <w:autoSpaceDN w:val="0"/>
        <w:adjustRightInd w:val="0"/>
        <w:rPr>
          <w:color w:val="000000"/>
          <w:sz w:val="22"/>
          <w:szCs w:val="22"/>
        </w:rPr>
      </w:pPr>
      <w:r w:rsidRPr="00242E36">
        <w:rPr>
          <w:color w:val="000000"/>
          <w:sz w:val="22"/>
          <w:szCs w:val="22"/>
        </w:rPr>
        <w:t xml:space="preserve"> </w:t>
      </w:r>
    </w:p>
    <w:p w14:paraId="6F4205CF" w14:textId="77777777" w:rsidR="00242E36" w:rsidRPr="00242E36" w:rsidRDefault="00242E36" w:rsidP="00FB3BDC">
      <w:pPr>
        <w:autoSpaceDE w:val="0"/>
        <w:autoSpaceDN w:val="0"/>
        <w:adjustRightInd w:val="0"/>
        <w:rPr>
          <w:b/>
          <w:bCs/>
          <w:color w:val="000000"/>
          <w:sz w:val="22"/>
          <w:szCs w:val="22"/>
        </w:rPr>
      </w:pPr>
      <w:proofErr w:type="gramStart"/>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sidR="00D77B91">
        <w:rPr>
          <w:b/>
          <w:bCs/>
          <w:noProof/>
          <w:color w:val="000000"/>
          <w:sz w:val="22"/>
          <w:szCs w:val="22"/>
        </w:rPr>
        <w:t>1</w:t>
      </w:r>
      <w:r w:rsidRPr="00242E36">
        <w:rPr>
          <w:color w:val="000000"/>
          <w:sz w:val="22"/>
          <w:szCs w:val="22"/>
        </w:rPr>
        <w:fldChar w:fldCharType="end"/>
      </w:r>
      <w:r w:rsidRPr="00242E36">
        <w:rPr>
          <w:b/>
          <w:bCs/>
          <w:color w:val="000000"/>
          <w:sz w:val="22"/>
          <w:szCs w:val="22"/>
        </w:rPr>
        <w:t>.</w:t>
      </w:r>
      <w:proofErr w:type="gramEnd"/>
      <w:r w:rsidRPr="00242E36">
        <w:rPr>
          <w:b/>
          <w:bCs/>
          <w:color w:val="000000"/>
          <w:sz w:val="22"/>
          <w:szCs w:val="22"/>
        </w:rPr>
        <w:t xml:space="preserve"> </w:t>
      </w:r>
      <w:proofErr w:type="gramStart"/>
      <w:r w:rsidRPr="00242E36">
        <w:rPr>
          <w:b/>
          <w:bCs/>
          <w:color w:val="000000"/>
          <w:sz w:val="22"/>
          <w:szCs w:val="22"/>
        </w:rPr>
        <w:t xml:space="preserve">Means (standard errors) of serum </w:t>
      </w:r>
      <w:r w:rsidR="00FB3BDC">
        <w:rPr>
          <w:b/>
          <w:bCs/>
          <w:color w:val="000000"/>
          <w:sz w:val="22"/>
          <w:szCs w:val="22"/>
        </w:rPr>
        <w:t>cholesterol</w:t>
      </w:r>
      <w:r w:rsidRPr="00242E36">
        <w:rPr>
          <w:b/>
          <w:bCs/>
          <w:color w:val="000000"/>
          <w:sz w:val="22"/>
          <w:szCs w:val="22"/>
        </w:rPr>
        <w:t xml:space="preserve"> and </w:t>
      </w:r>
      <w:r w:rsidR="00FB3BDC">
        <w:rPr>
          <w:b/>
          <w:bCs/>
          <w:color w:val="000000"/>
          <w:sz w:val="22"/>
          <w:szCs w:val="22"/>
        </w:rPr>
        <w:t>fibrinogen</w:t>
      </w:r>
      <w:r w:rsidRPr="00242E36">
        <w:rPr>
          <w:b/>
          <w:bCs/>
          <w:color w:val="000000"/>
          <w:sz w:val="22"/>
          <w:szCs w:val="22"/>
        </w:rPr>
        <w:t xml:space="preserve"> according</w:t>
      </w:r>
      <w:r w:rsidR="00FB3BDC">
        <w:rPr>
          <w:b/>
          <w:bCs/>
          <w:color w:val="000000"/>
          <w:sz w:val="22"/>
          <w:szCs w:val="22"/>
        </w:rPr>
        <w:t xml:space="preserve"> to patient sex and race</w:t>
      </w:r>
      <w:r w:rsidRPr="00242E36">
        <w:rPr>
          <w:b/>
          <w:bCs/>
          <w:color w:val="000000"/>
          <w:sz w:val="22"/>
          <w:szCs w:val="22"/>
        </w:rPr>
        <w:t>.</w:t>
      </w:r>
      <w:proofErr w:type="gramEnd"/>
    </w:p>
    <w:tbl>
      <w:tblPr>
        <w:tblStyle w:val="TableGrid1"/>
        <w:tblW w:w="9522" w:type="dxa"/>
        <w:tblLook w:val="0000" w:firstRow="0" w:lastRow="0" w:firstColumn="0" w:lastColumn="0" w:noHBand="0" w:noVBand="0"/>
      </w:tblPr>
      <w:tblGrid>
        <w:gridCol w:w="2071"/>
        <w:gridCol w:w="2000"/>
        <w:gridCol w:w="1720"/>
        <w:gridCol w:w="1831"/>
        <w:gridCol w:w="1900"/>
      </w:tblGrid>
      <w:tr w:rsidR="00242E36" w:rsidRPr="00242E36" w14:paraId="016E0E48" w14:textId="77777777" w:rsidTr="00F337B1">
        <w:trPr>
          <w:trHeight w:val="270"/>
        </w:trPr>
        <w:tc>
          <w:tcPr>
            <w:tcW w:w="2071" w:type="dxa"/>
            <w:vMerge w:val="restart"/>
            <w:noWrap/>
          </w:tcPr>
          <w:p w14:paraId="52E5CADD" w14:textId="77777777" w:rsidR="00242E36" w:rsidRPr="00242E36" w:rsidRDefault="00242E36" w:rsidP="00242E36">
            <w:pPr>
              <w:autoSpaceDE w:val="0"/>
              <w:autoSpaceDN w:val="0"/>
              <w:adjustRightInd w:val="0"/>
              <w:rPr>
                <w:b/>
                <w:color w:val="000000"/>
                <w:sz w:val="22"/>
                <w:szCs w:val="22"/>
              </w:rPr>
            </w:pPr>
          </w:p>
        </w:tc>
        <w:tc>
          <w:tcPr>
            <w:tcW w:w="3720" w:type="dxa"/>
            <w:gridSpan w:val="2"/>
            <w:noWrap/>
          </w:tcPr>
          <w:p w14:paraId="54A45314" w14:textId="77777777" w:rsidR="00242E36" w:rsidRPr="00B227E6" w:rsidRDefault="00B227E6" w:rsidP="00242E36">
            <w:pPr>
              <w:autoSpaceDE w:val="0"/>
              <w:autoSpaceDN w:val="0"/>
              <w:adjustRightInd w:val="0"/>
              <w:rPr>
                <w:b/>
                <w:color w:val="000000"/>
                <w:sz w:val="22"/>
                <w:szCs w:val="22"/>
              </w:rPr>
            </w:pPr>
            <w:r>
              <w:rPr>
                <w:b/>
                <w:color w:val="000000"/>
                <w:sz w:val="22"/>
                <w:szCs w:val="22"/>
              </w:rPr>
              <w:t>Males</w:t>
            </w:r>
          </w:p>
        </w:tc>
        <w:tc>
          <w:tcPr>
            <w:tcW w:w="3731" w:type="dxa"/>
            <w:gridSpan w:val="2"/>
            <w:noWrap/>
          </w:tcPr>
          <w:p w14:paraId="3F141B74" w14:textId="77777777" w:rsidR="00242E36" w:rsidRPr="00B227E6" w:rsidRDefault="00B227E6" w:rsidP="00242E36">
            <w:pPr>
              <w:autoSpaceDE w:val="0"/>
              <w:autoSpaceDN w:val="0"/>
              <w:adjustRightInd w:val="0"/>
              <w:rPr>
                <w:b/>
                <w:color w:val="000000"/>
                <w:sz w:val="22"/>
                <w:szCs w:val="22"/>
              </w:rPr>
            </w:pPr>
            <w:r>
              <w:rPr>
                <w:b/>
                <w:color w:val="000000"/>
                <w:sz w:val="22"/>
                <w:szCs w:val="22"/>
              </w:rPr>
              <w:t>Females</w:t>
            </w:r>
          </w:p>
        </w:tc>
      </w:tr>
      <w:tr w:rsidR="00B227E6" w:rsidRPr="00242E36" w14:paraId="17AAA0FC" w14:textId="77777777" w:rsidTr="00F337B1">
        <w:trPr>
          <w:trHeight w:val="270"/>
        </w:trPr>
        <w:tc>
          <w:tcPr>
            <w:tcW w:w="2071" w:type="dxa"/>
            <w:vMerge/>
            <w:noWrap/>
          </w:tcPr>
          <w:p w14:paraId="76268B2A" w14:textId="77777777" w:rsidR="00B227E6" w:rsidRPr="00242E36" w:rsidRDefault="00B227E6" w:rsidP="00242E36">
            <w:pPr>
              <w:autoSpaceDE w:val="0"/>
              <w:autoSpaceDN w:val="0"/>
              <w:adjustRightInd w:val="0"/>
              <w:rPr>
                <w:b/>
                <w:color w:val="000000"/>
                <w:sz w:val="22"/>
                <w:szCs w:val="22"/>
              </w:rPr>
            </w:pPr>
          </w:p>
        </w:tc>
        <w:tc>
          <w:tcPr>
            <w:tcW w:w="2000" w:type="dxa"/>
            <w:noWrap/>
          </w:tcPr>
          <w:p w14:paraId="3FB5AE24" w14:textId="77777777" w:rsidR="00B227E6" w:rsidRPr="00242E36" w:rsidRDefault="00B227E6" w:rsidP="00242E36">
            <w:pPr>
              <w:autoSpaceDE w:val="0"/>
              <w:autoSpaceDN w:val="0"/>
              <w:adjustRightInd w:val="0"/>
              <w:rPr>
                <w:b/>
                <w:color w:val="000000"/>
                <w:sz w:val="22"/>
                <w:szCs w:val="22"/>
              </w:rPr>
            </w:pPr>
            <w:r>
              <w:rPr>
                <w:b/>
                <w:color w:val="000000"/>
                <w:sz w:val="22"/>
                <w:szCs w:val="22"/>
              </w:rPr>
              <w:t>Caucasians</w:t>
            </w:r>
          </w:p>
        </w:tc>
        <w:tc>
          <w:tcPr>
            <w:tcW w:w="1720" w:type="dxa"/>
            <w:noWrap/>
          </w:tcPr>
          <w:p w14:paraId="37E65F0A" w14:textId="77777777" w:rsidR="00B227E6" w:rsidRPr="00242E36" w:rsidRDefault="00B227E6" w:rsidP="00242E36">
            <w:pPr>
              <w:autoSpaceDE w:val="0"/>
              <w:autoSpaceDN w:val="0"/>
              <w:adjustRightInd w:val="0"/>
              <w:rPr>
                <w:b/>
                <w:color w:val="000000"/>
                <w:sz w:val="22"/>
                <w:szCs w:val="22"/>
              </w:rPr>
            </w:pPr>
            <w:proofErr w:type="spellStart"/>
            <w:r>
              <w:rPr>
                <w:b/>
                <w:color w:val="000000"/>
                <w:sz w:val="22"/>
                <w:szCs w:val="22"/>
              </w:rPr>
              <w:t>Noncaucasians</w:t>
            </w:r>
            <w:proofErr w:type="spellEnd"/>
          </w:p>
        </w:tc>
        <w:tc>
          <w:tcPr>
            <w:tcW w:w="1831" w:type="dxa"/>
            <w:noWrap/>
          </w:tcPr>
          <w:p w14:paraId="1BD8D2CF" w14:textId="77777777" w:rsidR="00B227E6" w:rsidRPr="00242E36" w:rsidRDefault="00B227E6" w:rsidP="00F337B1">
            <w:pPr>
              <w:autoSpaceDE w:val="0"/>
              <w:autoSpaceDN w:val="0"/>
              <w:adjustRightInd w:val="0"/>
              <w:rPr>
                <w:b/>
                <w:color w:val="000000"/>
                <w:sz w:val="22"/>
                <w:szCs w:val="22"/>
              </w:rPr>
            </w:pPr>
            <w:r>
              <w:rPr>
                <w:b/>
                <w:color w:val="000000"/>
                <w:sz w:val="22"/>
                <w:szCs w:val="22"/>
              </w:rPr>
              <w:t>Caucasians</w:t>
            </w:r>
          </w:p>
        </w:tc>
        <w:tc>
          <w:tcPr>
            <w:tcW w:w="1900" w:type="dxa"/>
            <w:noWrap/>
          </w:tcPr>
          <w:p w14:paraId="681C104F" w14:textId="77777777" w:rsidR="00B227E6" w:rsidRPr="00242E36" w:rsidRDefault="00B227E6" w:rsidP="00F337B1">
            <w:pPr>
              <w:autoSpaceDE w:val="0"/>
              <w:autoSpaceDN w:val="0"/>
              <w:adjustRightInd w:val="0"/>
              <w:rPr>
                <w:b/>
                <w:color w:val="000000"/>
                <w:sz w:val="22"/>
                <w:szCs w:val="22"/>
              </w:rPr>
            </w:pPr>
            <w:proofErr w:type="spellStart"/>
            <w:r>
              <w:rPr>
                <w:b/>
                <w:color w:val="000000"/>
                <w:sz w:val="22"/>
                <w:szCs w:val="22"/>
              </w:rPr>
              <w:t>Noncaucasians</w:t>
            </w:r>
            <w:proofErr w:type="spellEnd"/>
          </w:p>
        </w:tc>
      </w:tr>
      <w:tr w:rsidR="00242E36" w:rsidRPr="00242E36" w14:paraId="71B4B899" w14:textId="77777777" w:rsidTr="00F337B1">
        <w:trPr>
          <w:trHeight w:val="270"/>
        </w:trPr>
        <w:tc>
          <w:tcPr>
            <w:tcW w:w="2071" w:type="dxa"/>
            <w:noWrap/>
          </w:tcPr>
          <w:p w14:paraId="07EEA7CF" w14:textId="77777777" w:rsidR="00242E36" w:rsidRPr="00242E36" w:rsidRDefault="00B227E6" w:rsidP="00242E36">
            <w:pPr>
              <w:autoSpaceDE w:val="0"/>
              <w:autoSpaceDN w:val="0"/>
              <w:adjustRightInd w:val="0"/>
              <w:rPr>
                <w:b/>
                <w:color w:val="000000"/>
                <w:sz w:val="22"/>
                <w:szCs w:val="22"/>
              </w:rPr>
            </w:pPr>
            <w:r>
              <w:rPr>
                <w:b/>
                <w:color w:val="000000"/>
                <w:sz w:val="22"/>
                <w:szCs w:val="22"/>
              </w:rPr>
              <w:t>Cholesterol</w:t>
            </w:r>
            <w:r w:rsidR="00242E36" w:rsidRPr="00242E36">
              <w:rPr>
                <w:b/>
                <w:color w:val="000000"/>
                <w:sz w:val="22"/>
                <w:szCs w:val="22"/>
              </w:rPr>
              <w:t xml:space="preserve"> (</w:t>
            </w:r>
            <w:r>
              <w:rPr>
                <w:b/>
                <w:color w:val="000000"/>
                <w:sz w:val="22"/>
                <w:szCs w:val="22"/>
              </w:rPr>
              <w:t>m</w:t>
            </w:r>
            <w:r w:rsidR="00242E36" w:rsidRPr="00242E36">
              <w:rPr>
                <w:b/>
                <w:color w:val="000000"/>
                <w:sz w:val="22"/>
                <w:szCs w:val="22"/>
              </w:rPr>
              <w:t>g/dl)</w:t>
            </w:r>
          </w:p>
        </w:tc>
        <w:tc>
          <w:tcPr>
            <w:tcW w:w="2000" w:type="dxa"/>
            <w:noWrap/>
          </w:tcPr>
          <w:p w14:paraId="69A875E1" w14:textId="77777777" w:rsidR="00242E36" w:rsidRPr="00242E36" w:rsidRDefault="00516FEF" w:rsidP="00242E36">
            <w:pPr>
              <w:autoSpaceDE w:val="0"/>
              <w:autoSpaceDN w:val="0"/>
              <w:adjustRightInd w:val="0"/>
              <w:rPr>
                <w:color w:val="000000"/>
                <w:sz w:val="22"/>
                <w:szCs w:val="22"/>
              </w:rPr>
            </w:pPr>
            <w:r>
              <w:rPr>
                <w:color w:val="000000"/>
                <w:sz w:val="22"/>
                <w:szCs w:val="22"/>
              </w:rPr>
              <w:t>197.5 (1.092)</w:t>
            </w:r>
          </w:p>
        </w:tc>
        <w:tc>
          <w:tcPr>
            <w:tcW w:w="1720" w:type="dxa"/>
            <w:noWrap/>
          </w:tcPr>
          <w:p w14:paraId="7EBF3617" w14:textId="77777777" w:rsidR="00242E36" w:rsidRPr="00242E36" w:rsidRDefault="00516FEF" w:rsidP="00242E36">
            <w:pPr>
              <w:autoSpaceDE w:val="0"/>
              <w:autoSpaceDN w:val="0"/>
              <w:adjustRightInd w:val="0"/>
              <w:rPr>
                <w:color w:val="000000"/>
                <w:sz w:val="22"/>
                <w:szCs w:val="22"/>
              </w:rPr>
            </w:pPr>
            <w:r>
              <w:rPr>
                <w:color w:val="000000"/>
                <w:sz w:val="22"/>
                <w:szCs w:val="22"/>
              </w:rPr>
              <w:t>197.9 (2.557)</w:t>
            </w:r>
          </w:p>
        </w:tc>
        <w:tc>
          <w:tcPr>
            <w:tcW w:w="1831" w:type="dxa"/>
            <w:noWrap/>
          </w:tcPr>
          <w:p w14:paraId="088B0C24" w14:textId="77777777" w:rsidR="00242E36" w:rsidRPr="00242E36" w:rsidRDefault="00516FEF" w:rsidP="00242E36">
            <w:pPr>
              <w:autoSpaceDE w:val="0"/>
              <w:autoSpaceDN w:val="0"/>
              <w:adjustRightInd w:val="0"/>
              <w:rPr>
                <w:color w:val="000000"/>
                <w:sz w:val="22"/>
                <w:szCs w:val="22"/>
              </w:rPr>
            </w:pPr>
            <w:r>
              <w:rPr>
                <w:color w:val="000000"/>
                <w:sz w:val="22"/>
                <w:szCs w:val="22"/>
              </w:rPr>
              <w:t>222.8 (1.103)</w:t>
            </w:r>
          </w:p>
        </w:tc>
        <w:tc>
          <w:tcPr>
            <w:tcW w:w="1900" w:type="dxa"/>
            <w:noWrap/>
          </w:tcPr>
          <w:p w14:paraId="595D7740" w14:textId="77777777" w:rsidR="00242E36" w:rsidRPr="00242E36" w:rsidRDefault="00516FEF" w:rsidP="00242E36">
            <w:pPr>
              <w:autoSpaceDE w:val="0"/>
              <w:autoSpaceDN w:val="0"/>
              <w:adjustRightInd w:val="0"/>
              <w:rPr>
                <w:color w:val="000000"/>
                <w:sz w:val="22"/>
                <w:szCs w:val="22"/>
              </w:rPr>
            </w:pPr>
            <w:r>
              <w:rPr>
                <w:color w:val="000000"/>
                <w:sz w:val="22"/>
                <w:szCs w:val="22"/>
              </w:rPr>
              <w:t>213.6 (2.321)</w:t>
            </w:r>
          </w:p>
        </w:tc>
      </w:tr>
      <w:tr w:rsidR="00242E36" w:rsidRPr="00242E36" w14:paraId="1F67B7A8" w14:textId="77777777" w:rsidTr="00F337B1">
        <w:trPr>
          <w:trHeight w:val="270"/>
        </w:trPr>
        <w:tc>
          <w:tcPr>
            <w:tcW w:w="2071" w:type="dxa"/>
            <w:noWrap/>
          </w:tcPr>
          <w:p w14:paraId="3D1ACA6E" w14:textId="77777777" w:rsidR="00242E36" w:rsidRPr="00242E36" w:rsidRDefault="00B227E6" w:rsidP="00242E36">
            <w:pPr>
              <w:autoSpaceDE w:val="0"/>
              <w:autoSpaceDN w:val="0"/>
              <w:adjustRightInd w:val="0"/>
              <w:rPr>
                <w:b/>
                <w:color w:val="000000"/>
                <w:sz w:val="22"/>
                <w:szCs w:val="22"/>
              </w:rPr>
            </w:pPr>
            <w:r>
              <w:rPr>
                <w:b/>
                <w:color w:val="000000"/>
                <w:sz w:val="22"/>
                <w:szCs w:val="22"/>
              </w:rPr>
              <w:t>Fibrinogen</w:t>
            </w:r>
            <w:r w:rsidR="00242E36" w:rsidRPr="00242E36">
              <w:rPr>
                <w:b/>
                <w:color w:val="000000"/>
                <w:sz w:val="22"/>
                <w:szCs w:val="22"/>
              </w:rPr>
              <w:t xml:space="preserve"> (mg/dl)</w:t>
            </w:r>
          </w:p>
        </w:tc>
        <w:tc>
          <w:tcPr>
            <w:tcW w:w="2000" w:type="dxa"/>
            <w:noWrap/>
          </w:tcPr>
          <w:p w14:paraId="47D4B9BF" w14:textId="77777777" w:rsidR="00242E36" w:rsidRPr="00242E36" w:rsidRDefault="00516FEF" w:rsidP="00242E36">
            <w:pPr>
              <w:autoSpaceDE w:val="0"/>
              <w:autoSpaceDN w:val="0"/>
              <w:adjustRightInd w:val="0"/>
              <w:rPr>
                <w:color w:val="000000"/>
                <w:sz w:val="22"/>
                <w:szCs w:val="22"/>
              </w:rPr>
            </w:pPr>
            <w:r>
              <w:rPr>
                <w:color w:val="000000"/>
                <w:sz w:val="22"/>
                <w:szCs w:val="22"/>
              </w:rPr>
              <w:t>317.8 (2.126)</w:t>
            </w:r>
          </w:p>
        </w:tc>
        <w:tc>
          <w:tcPr>
            <w:tcW w:w="1720" w:type="dxa"/>
            <w:noWrap/>
          </w:tcPr>
          <w:p w14:paraId="46E6C1C8" w14:textId="77777777" w:rsidR="00242E36" w:rsidRPr="00242E36" w:rsidRDefault="00516FEF" w:rsidP="00242E36">
            <w:pPr>
              <w:autoSpaceDE w:val="0"/>
              <w:autoSpaceDN w:val="0"/>
              <w:adjustRightInd w:val="0"/>
              <w:rPr>
                <w:color w:val="000000"/>
                <w:sz w:val="22"/>
                <w:szCs w:val="22"/>
              </w:rPr>
            </w:pPr>
            <w:r>
              <w:rPr>
                <w:color w:val="000000"/>
                <w:sz w:val="22"/>
                <w:szCs w:val="22"/>
              </w:rPr>
              <w:t>333.7 (5.628)</w:t>
            </w:r>
          </w:p>
        </w:tc>
        <w:tc>
          <w:tcPr>
            <w:tcW w:w="1831" w:type="dxa"/>
            <w:noWrap/>
          </w:tcPr>
          <w:p w14:paraId="1DA4F6FE" w14:textId="77777777" w:rsidR="00242E36" w:rsidRPr="00242E36" w:rsidRDefault="00516FEF" w:rsidP="00242E36">
            <w:pPr>
              <w:autoSpaceDE w:val="0"/>
              <w:autoSpaceDN w:val="0"/>
              <w:adjustRightInd w:val="0"/>
              <w:rPr>
                <w:color w:val="000000"/>
                <w:sz w:val="22"/>
                <w:szCs w:val="22"/>
              </w:rPr>
            </w:pPr>
            <w:r>
              <w:rPr>
                <w:color w:val="000000"/>
                <w:sz w:val="22"/>
                <w:szCs w:val="22"/>
              </w:rPr>
              <w:t>320.7 (1.627)</w:t>
            </w:r>
          </w:p>
        </w:tc>
        <w:tc>
          <w:tcPr>
            <w:tcW w:w="1900" w:type="dxa"/>
            <w:noWrap/>
          </w:tcPr>
          <w:p w14:paraId="5CA41FE0" w14:textId="77777777" w:rsidR="00242E36" w:rsidRPr="00242E36" w:rsidRDefault="00516FEF" w:rsidP="00242E36">
            <w:pPr>
              <w:autoSpaceDE w:val="0"/>
              <w:autoSpaceDN w:val="0"/>
              <w:adjustRightInd w:val="0"/>
              <w:rPr>
                <w:color w:val="000000"/>
                <w:sz w:val="22"/>
                <w:szCs w:val="22"/>
              </w:rPr>
            </w:pPr>
            <w:r>
              <w:rPr>
                <w:color w:val="000000"/>
                <w:sz w:val="22"/>
                <w:szCs w:val="22"/>
              </w:rPr>
              <w:t>349.4 (4.643)</w:t>
            </w:r>
          </w:p>
        </w:tc>
      </w:tr>
    </w:tbl>
    <w:p w14:paraId="68FD755B" w14:textId="77777777" w:rsidR="00242E36" w:rsidRPr="00242E36" w:rsidRDefault="00242E36" w:rsidP="00242E36">
      <w:pPr>
        <w:autoSpaceDE w:val="0"/>
        <w:autoSpaceDN w:val="0"/>
        <w:adjustRightInd w:val="0"/>
        <w:rPr>
          <w:color w:val="000000"/>
          <w:sz w:val="22"/>
          <w:szCs w:val="22"/>
        </w:rPr>
      </w:pPr>
    </w:p>
    <w:p w14:paraId="5E8C0F48" w14:textId="77777777" w:rsidR="00864E37" w:rsidRDefault="00242E36" w:rsidP="00516FEF">
      <w:pPr>
        <w:numPr>
          <w:ilvl w:val="0"/>
          <w:numId w:val="2"/>
        </w:numPr>
        <w:autoSpaceDE w:val="0"/>
        <w:autoSpaceDN w:val="0"/>
        <w:adjustRightInd w:val="0"/>
        <w:rPr>
          <w:color w:val="000000"/>
          <w:sz w:val="22"/>
          <w:szCs w:val="22"/>
        </w:rPr>
      </w:pPr>
      <w:r w:rsidRPr="00242E36">
        <w:rPr>
          <w:color w:val="000000"/>
          <w:sz w:val="22"/>
          <w:szCs w:val="22"/>
        </w:rPr>
        <w:t xml:space="preserve">You desire to do a more careful evaluation of the evidence at hand for </w:t>
      </w:r>
      <w:r w:rsidR="00516FEF">
        <w:rPr>
          <w:color w:val="000000"/>
          <w:sz w:val="22"/>
          <w:szCs w:val="22"/>
        </w:rPr>
        <w:t>associations between sex and cholesterol</w:t>
      </w:r>
      <w:r w:rsidRPr="00242E36">
        <w:rPr>
          <w:color w:val="000000"/>
          <w:sz w:val="22"/>
          <w:szCs w:val="22"/>
        </w:rPr>
        <w:t>. You therefore desire to compute estimates, 95% confidence intervals, and P values to address questions of associations within subgroups, associat</w:t>
      </w:r>
      <w:r w:rsidR="00516FEF">
        <w:rPr>
          <w:color w:val="000000"/>
          <w:sz w:val="22"/>
          <w:szCs w:val="22"/>
        </w:rPr>
        <w:t>ions adjusted for race</w:t>
      </w:r>
      <w:r w:rsidRPr="00242E36">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sidR="00516FEF">
        <w:rPr>
          <w:color w:val="000000"/>
          <w:sz w:val="22"/>
          <w:szCs w:val="22"/>
        </w:rPr>
        <w:t>subgroup</w:t>
      </w:r>
      <w:r w:rsidRPr="00242E36">
        <w:rPr>
          <w:color w:val="000000"/>
          <w:sz w:val="22"/>
          <w:szCs w:val="22"/>
        </w:rPr>
        <w:t xml:space="preserve">, you will not be able to use the exact statistical methods (i.e., t tests) that you </w:t>
      </w:r>
      <w:r w:rsidR="00516FEF">
        <w:rPr>
          <w:color w:val="000000"/>
          <w:sz w:val="22"/>
          <w:szCs w:val="22"/>
        </w:rPr>
        <w:t>might otherwise</w:t>
      </w:r>
      <w:r w:rsidRPr="00242E36">
        <w:rPr>
          <w:color w:val="000000"/>
          <w:sz w:val="22"/>
          <w:szCs w:val="22"/>
        </w:rPr>
        <w:t xml:space="preserve"> have, but you will be able to perform analyses based on large sample approximations and the fact that sample means are approximately normally distributed. </w:t>
      </w:r>
      <w:r w:rsidR="00864E37">
        <w:rPr>
          <w:color w:val="000000"/>
          <w:sz w:val="22"/>
          <w:szCs w:val="22"/>
        </w:rPr>
        <w:t xml:space="preserve">The </w:t>
      </w:r>
      <w:proofErr w:type="spellStart"/>
      <w:r w:rsidR="00864E37">
        <w:rPr>
          <w:color w:val="000000"/>
          <w:sz w:val="22"/>
          <w:szCs w:val="22"/>
        </w:rPr>
        <w:t>Stata</w:t>
      </w:r>
      <w:proofErr w:type="spellEnd"/>
      <w:r w:rsidR="00864E37">
        <w:rPr>
          <w:color w:val="000000"/>
          <w:sz w:val="22"/>
          <w:szCs w:val="22"/>
        </w:rPr>
        <w:t xml:space="preserve"> function </w:t>
      </w:r>
      <w:proofErr w:type="gramStart"/>
      <w:r w:rsidR="00864E37">
        <w:rPr>
          <w:rFonts w:ascii="Courier New" w:hAnsi="Courier New" w:cs="Courier New"/>
          <w:color w:val="000000"/>
          <w:sz w:val="22"/>
          <w:szCs w:val="22"/>
        </w:rPr>
        <w:t>norm(</w:t>
      </w:r>
      <w:proofErr w:type="gramEnd"/>
      <w:r w:rsidR="00864E37">
        <w:rPr>
          <w:rFonts w:ascii="Courier New" w:hAnsi="Courier New" w:cs="Courier New"/>
          <w:color w:val="000000"/>
          <w:sz w:val="22"/>
          <w:szCs w:val="22"/>
        </w:rPr>
        <w:t>)</w:t>
      </w:r>
      <w:r w:rsidR="00864E37">
        <w:rPr>
          <w:color w:val="000000"/>
          <w:sz w:val="22"/>
          <w:szCs w:val="22"/>
        </w:rPr>
        <w:t xml:space="preserve"> will return the cumulative distribution function for the standard normal. Hence, </w:t>
      </w:r>
    </w:p>
    <w:p w14:paraId="3E331439" w14:textId="77777777" w:rsidR="00864E37" w:rsidRPr="00864E37" w:rsidRDefault="00864E37" w:rsidP="00864E37">
      <w:pPr>
        <w:autoSpaceDE w:val="0"/>
        <w:autoSpaceDN w:val="0"/>
        <w:adjustRightInd w:val="0"/>
        <w:ind w:left="360"/>
        <w:jc w:val="center"/>
        <w:rPr>
          <w:rFonts w:ascii="Courier New" w:hAnsi="Courier New" w:cs="Courier New"/>
          <w:color w:val="000000"/>
          <w:sz w:val="22"/>
          <w:szCs w:val="22"/>
        </w:rPr>
      </w:pPr>
      <w:proofErr w:type="gramStart"/>
      <w:r>
        <w:rPr>
          <w:rFonts w:ascii="Courier New" w:hAnsi="Courier New" w:cs="Courier New"/>
          <w:color w:val="000000"/>
          <w:sz w:val="22"/>
          <w:szCs w:val="22"/>
        </w:rPr>
        <w:t>di</w:t>
      </w:r>
      <w:proofErr w:type="gramEnd"/>
      <w:r>
        <w:rPr>
          <w:rFonts w:ascii="Courier New" w:hAnsi="Courier New" w:cs="Courier New"/>
          <w:color w:val="000000"/>
          <w:sz w:val="22"/>
          <w:szCs w:val="22"/>
        </w:rPr>
        <w:t xml:space="preserve"> norm(1.96)</w:t>
      </w:r>
    </w:p>
    <w:p w14:paraId="489BAB18" w14:textId="77777777" w:rsidR="00242E36" w:rsidRDefault="00864E37" w:rsidP="00864E37">
      <w:pPr>
        <w:autoSpaceDE w:val="0"/>
        <w:autoSpaceDN w:val="0"/>
        <w:adjustRightInd w:val="0"/>
        <w:ind w:left="360" w:firstLine="360"/>
        <w:rPr>
          <w:color w:val="000000"/>
          <w:sz w:val="22"/>
          <w:szCs w:val="22"/>
        </w:rPr>
      </w:pPr>
      <w:r>
        <w:rPr>
          <w:color w:val="000000"/>
          <w:sz w:val="22"/>
          <w:szCs w:val="22"/>
        </w:rPr>
        <w:t xml:space="preserve"> </w:t>
      </w:r>
      <w:proofErr w:type="gramStart"/>
      <w:r>
        <w:rPr>
          <w:color w:val="000000"/>
          <w:sz w:val="22"/>
          <w:szCs w:val="22"/>
        </w:rPr>
        <w:t>will</w:t>
      </w:r>
      <w:proofErr w:type="gramEnd"/>
      <w:r>
        <w:rPr>
          <w:color w:val="000000"/>
          <w:sz w:val="22"/>
          <w:szCs w:val="22"/>
        </w:rPr>
        <w:t xml:space="preserve"> display 0.9750021. In R, the equivalent function is </w:t>
      </w:r>
      <w:proofErr w:type="spellStart"/>
      <w:proofErr w:type="gramStart"/>
      <w:r>
        <w:rPr>
          <w:rFonts w:ascii="Courier New" w:hAnsi="Courier New" w:cs="Courier New"/>
          <w:color w:val="000000"/>
          <w:sz w:val="22"/>
          <w:szCs w:val="22"/>
        </w:rPr>
        <w:t>pnorm</w:t>
      </w:r>
      <w:proofErr w:type="spellEnd"/>
      <w:r>
        <w:rPr>
          <w:rFonts w:ascii="Courier New" w:hAnsi="Courier New" w:cs="Courier New"/>
          <w:color w:val="000000"/>
          <w:sz w:val="22"/>
          <w:szCs w:val="22"/>
        </w:rPr>
        <w:t>(</w:t>
      </w:r>
      <w:proofErr w:type="gramEnd"/>
      <w:r>
        <w:rPr>
          <w:rFonts w:ascii="Courier New" w:hAnsi="Courier New" w:cs="Courier New"/>
          <w:color w:val="000000"/>
          <w:sz w:val="22"/>
          <w:szCs w:val="22"/>
        </w:rPr>
        <w:t>)</w:t>
      </w:r>
      <w:r>
        <w:rPr>
          <w:color w:val="000000"/>
          <w:sz w:val="22"/>
          <w:szCs w:val="22"/>
        </w:rPr>
        <w:t>.</w:t>
      </w:r>
      <w:r w:rsidR="00242E36" w:rsidRPr="00242E36">
        <w:rPr>
          <w:color w:val="000000"/>
          <w:sz w:val="22"/>
          <w:szCs w:val="22"/>
        </w:rPr>
        <w:t>)</w:t>
      </w:r>
    </w:p>
    <w:p w14:paraId="71920BFF" w14:textId="77777777" w:rsidR="00481590" w:rsidRPr="00242E36" w:rsidRDefault="00481590" w:rsidP="00864E37">
      <w:pPr>
        <w:autoSpaceDE w:val="0"/>
        <w:autoSpaceDN w:val="0"/>
        <w:adjustRightInd w:val="0"/>
        <w:ind w:left="360" w:firstLine="360"/>
        <w:rPr>
          <w:color w:val="000000"/>
          <w:sz w:val="22"/>
          <w:szCs w:val="22"/>
        </w:rPr>
      </w:pPr>
    </w:p>
    <w:p w14:paraId="16FF9023" w14:textId="77777777"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Caucasians? (Recall that the standard erro</w:t>
      </w:r>
      <w:r w:rsidR="00516FEF">
        <w:rPr>
          <w:color w:val="000000"/>
          <w:sz w:val="22"/>
          <w:szCs w:val="22"/>
        </w:rPr>
        <w:t>r of two independent statistics</w:t>
      </w:r>
      <w:r w:rsidRPr="00242E36">
        <w:rPr>
          <w:color w:val="000000"/>
          <w:sz w:val="22"/>
          <w:szCs w:val="22"/>
        </w:rPr>
        <w:t xml:space="preserve"> is the square root of the sum of the squares of the individual standard errors. Thus calculate the standard error for the difference in mean </w:t>
      </w:r>
      <w:r w:rsidR="00516FEF">
        <w:rPr>
          <w:color w:val="000000"/>
          <w:sz w:val="22"/>
          <w:szCs w:val="22"/>
        </w:rPr>
        <w:t>cholesterol</w:t>
      </w:r>
      <w:r w:rsidRPr="00242E36">
        <w:rPr>
          <w:color w:val="000000"/>
          <w:sz w:val="22"/>
          <w:szCs w:val="22"/>
        </w:rPr>
        <w:t xml:space="preserve"> using the standard errors for the </w:t>
      </w:r>
      <w:r w:rsidR="00516FEF">
        <w:rPr>
          <w:color w:val="000000"/>
          <w:sz w:val="22"/>
          <w:szCs w:val="22"/>
        </w:rPr>
        <w:t>males</w:t>
      </w:r>
      <w:r w:rsidRPr="00242E36">
        <w:rPr>
          <w:color w:val="000000"/>
          <w:sz w:val="22"/>
          <w:szCs w:val="22"/>
        </w:rPr>
        <w:t xml:space="preserve"> and </w:t>
      </w:r>
      <w:r w:rsidR="00516FEF">
        <w:rPr>
          <w:color w:val="000000"/>
          <w:sz w:val="22"/>
          <w:szCs w:val="22"/>
        </w:rPr>
        <w:t>females</w:t>
      </w:r>
      <w:r w:rsidRPr="00242E36">
        <w:rPr>
          <w:color w:val="000000"/>
          <w:sz w:val="22"/>
          <w:szCs w:val="22"/>
        </w:rPr>
        <w:t>.)</w:t>
      </w:r>
    </w:p>
    <w:p w14:paraId="65494F14" w14:textId="77777777" w:rsidR="00D02ECC" w:rsidRDefault="00D02ECC" w:rsidP="00D02ECC">
      <w:pPr>
        <w:autoSpaceDE w:val="0"/>
        <w:autoSpaceDN w:val="0"/>
        <w:adjustRightInd w:val="0"/>
        <w:rPr>
          <w:color w:val="000000"/>
          <w:sz w:val="22"/>
          <w:szCs w:val="22"/>
        </w:rPr>
      </w:pPr>
    </w:p>
    <w:p w14:paraId="486B8D3A" w14:textId="77777777" w:rsidR="0018212C" w:rsidRDefault="00CC724E" w:rsidP="0018212C">
      <w:pPr>
        <w:autoSpaceDE w:val="0"/>
        <w:autoSpaceDN w:val="0"/>
        <w:adjustRightInd w:val="0"/>
        <w:rPr>
          <w:color w:val="000000"/>
          <w:sz w:val="22"/>
          <w:szCs w:val="22"/>
        </w:rPr>
      </w:pPr>
      <w:r w:rsidRPr="00481590">
        <w:rPr>
          <w:b/>
          <w:color w:val="000000"/>
          <w:sz w:val="22"/>
          <w:szCs w:val="22"/>
          <w:u w:val="single"/>
        </w:rPr>
        <w:t>Methods</w:t>
      </w:r>
      <w:r w:rsidRPr="00481590">
        <w:rPr>
          <w:b/>
          <w:color w:val="000000"/>
          <w:sz w:val="22"/>
          <w:szCs w:val="22"/>
        </w:rPr>
        <w:t>:</w:t>
      </w:r>
      <w:r>
        <w:rPr>
          <w:color w:val="000000"/>
          <w:sz w:val="22"/>
          <w:szCs w:val="22"/>
        </w:rPr>
        <w:t xml:space="preserve"> </w:t>
      </w:r>
      <w:r w:rsidR="000328D6">
        <w:rPr>
          <w:color w:val="000000"/>
          <w:sz w:val="22"/>
          <w:szCs w:val="22"/>
        </w:rPr>
        <w:t xml:space="preserve">Since sample sizes for the subgroups are not available, we assume the sample means have an approximately normal distribution, so the two-sided p-value and 95% confidence intervals (CI) can be estimated under this assumption. </w:t>
      </w:r>
      <w:r>
        <w:rPr>
          <w:color w:val="000000"/>
          <w:sz w:val="22"/>
          <w:szCs w:val="22"/>
        </w:rPr>
        <w:t>The difference in mean cholesterol levels was calculated using Table 1 above</w:t>
      </w:r>
      <w:r w:rsidR="00F43CDB">
        <w:rPr>
          <w:color w:val="000000"/>
          <w:sz w:val="22"/>
          <w:szCs w:val="22"/>
        </w:rPr>
        <w:t xml:space="preserve"> within the subgroups defined as being Caucasian. T</w:t>
      </w:r>
      <w:r>
        <w:rPr>
          <w:color w:val="000000"/>
          <w:sz w:val="22"/>
          <w:szCs w:val="22"/>
        </w:rPr>
        <w:t xml:space="preserve">he estimate of the standard error </w:t>
      </w:r>
      <w:r w:rsidR="0018212C">
        <w:rPr>
          <w:color w:val="000000"/>
          <w:sz w:val="22"/>
          <w:szCs w:val="22"/>
        </w:rPr>
        <w:t xml:space="preserve">(SE) </w:t>
      </w:r>
      <w:r>
        <w:rPr>
          <w:color w:val="000000"/>
          <w:sz w:val="22"/>
          <w:szCs w:val="22"/>
        </w:rPr>
        <w:t>for the comparison was calculated using the equation</w:t>
      </w:r>
      <w:r w:rsidR="0018212C">
        <w:rPr>
          <w:color w:val="000000"/>
          <w:sz w:val="22"/>
          <w:szCs w:val="22"/>
        </w:rPr>
        <w:t>:</w:t>
      </w:r>
      <w:r>
        <w:rPr>
          <w:color w:val="000000"/>
          <w:sz w:val="22"/>
          <w:szCs w:val="22"/>
        </w:rPr>
        <w:t xml:space="preserve"> </w:t>
      </w:r>
    </w:p>
    <w:p w14:paraId="6115D78A" w14:textId="77777777" w:rsidR="00D02ECC" w:rsidRPr="00CC724E" w:rsidRDefault="0018212C" w:rsidP="0018212C">
      <w:pPr>
        <w:autoSpaceDE w:val="0"/>
        <w:autoSpaceDN w:val="0"/>
        <w:adjustRightInd w:val="0"/>
        <w:jc w:val="center"/>
        <w:rPr>
          <w:color w:val="000000"/>
          <w:sz w:val="22"/>
          <w:szCs w:val="22"/>
        </w:rPr>
      </w:pPr>
      <m:oMathPara>
        <m:oMath>
          <m:r>
            <w:rPr>
              <w:rFonts w:ascii="Cambria Math" w:hAnsi="Cambria Math"/>
              <w:color w:val="000000"/>
              <w:sz w:val="22"/>
              <w:szCs w:val="22"/>
            </w:rPr>
            <m:t>se</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r>
                <w:rPr>
                  <w:rFonts w:ascii="Cambria Math" w:hAnsi="Cambria Math"/>
                  <w:color w:val="000000"/>
                  <w:sz w:val="22"/>
                  <w:szCs w:val="22"/>
                </w:rPr>
                <m:t>-</m:t>
              </m:r>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r>
            <w:rPr>
              <w:rFonts w:ascii="Cambria Math" w:hAnsi="Cambria Math"/>
              <w:color w:val="000000"/>
              <w:sz w:val="22"/>
              <w:szCs w:val="22"/>
            </w:rPr>
            <m:t>=</m:t>
          </m:r>
          <m:rad>
            <m:radPr>
              <m:degHide m:val="1"/>
              <m:ctrlPr>
                <w:rPr>
                  <w:rFonts w:ascii="Cambria Math" w:hAnsi="Cambria Math"/>
                  <w:i/>
                  <w:color w:val="000000"/>
                  <w:sz w:val="22"/>
                  <w:szCs w:val="22"/>
                </w:rPr>
              </m:ctrlPr>
            </m:radPr>
            <m:deg/>
            <m:e>
              <m:sSup>
                <m:sSupPr>
                  <m:ctrlPr>
                    <w:rPr>
                      <w:rFonts w:ascii="Cambria Math" w:hAnsi="Cambria Math"/>
                      <w:i/>
                      <w:color w:val="000000"/>
                      <w:sz w:val="22"/>
                      <w:szCs w:val="22"/>
                    </w:rPr>
                  </m:ctrlPr>
                </m:sSupPr>
                <m:e>
                  <m:r>
                    <w:rPr>
                      <w:rFonts w:ascii="Cambria Math" w:hAnsi="Cambria Math"/>
                      <w:color w:val="000000"/>
                      <w:sz w:val="22"/>
                      <w:szCs w:val="22"/>
                    </w:rPr>
                    <m:t>se</m:t>
                  </m:r>
                </m:e>
                <m:sup>
                  <m:r>
                    <w:rPr>
                      <w:rFonts w:ascii="Cambria Math" w:hAnsi="Cambria Math"/>
                      <w:color w:val="000000"/>
                      <w:sz w:val="22"/>
                      <w:szCs w:val="22"/>
                    </w:rPr>
                    <m:t>2</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e>
              </m:d>
              <m:r>
                <w:rPr>
                  <w:rFonts w:ascii="Cambria Math" w:hAnsi="Cambria Math"/>
                  <w:color w:val="000000"/>
                  <w:sz w:val="22"/>
                  <w:szCs w:val="22"/>
                </w:rPr>
                <m:t>+</m:t>
              </m:r>
              <m:sSup>
                <m:sSupPr>
                  <m:ctrlPr>
                    <w:rPr>
                      <w:rFonts w:ascii="Cambria Math" w:hAnsi="Cambria Math"/>
                      <w:i/>
                      <w:color w:val="000000"/>
                      <w:sz w:val="22"/>
                      <w:szCs w:val="22"/>
                    </w:rPr>
                  </m:ctrlPr>
                </m:sSupPr>
                <m:e>
                  <m:r>
                    <w:rPr>
                      <w:rFonts w:ascii="Cambria Math" w:hAnsi="Cambria Math"/>
                      <w:color w:val="000000"/>
                      <w:sz w:val="22"/>
                      <w:szCs w:val="22"/>
                    </w:rPr>
                    <m:t>se</m:t>
                  </m:r>
                </m:e>
                <m:sup>
                  <m:r>
                    <w:rPr>
                      <w:rFonts w:ascii="Cambria Math" w:hAnsi="Cambria Math"/>
                      <w:color w:val="000000"/>
                      <w:sz w:val="22"/>
                      <w:szCs w:val="22"/>
                    </w:rPr>
                    <m:t>2</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e>
          </m:rad>
        </m:oMath>
      </m:oMathPara>
    </w:p>
    <w:p w14:paraId="1DFAB16F" w14:textId="77777777" w:rsidR="00D02ECC" w:rsidRDefault="0018212C" w:rsidP="00D02ECC">
      <w:pPr>
        <w:autoSpaceDE w:val="0"/>
        <w:autoSpaceDN w:val="0"/>
        <w:adjustRightInd w:val="0"/>
        <w:rPr>
          <w:color w:val="000000"/>
          <w:sz w:val="22"/>
          <w:szCs w:val="22"/>
        </w:rPr>
      </w:pPr>
      <w:r>
        <w:rPr>
          <w:color w:val="000000"/>
          <w:sz w:val="22"/>
          <w:szCs w:val="22"/>
        </w:rPr>
        <w:t>From this calculated standard error and the estimated mean cholesterol levels from Table 1, the Z score was calculated to test the null hypothesis using the equation:</w:t>
      </w:r>
    </w:p>
    <w:p w14:paraId="3575C32C" w14:textId="77777777" w:rsidR="0018212C" w:rsidRPr="000328D6" w:rsidRDefault="0018212C" w:rsidP="0018212C">
      <w:pPr>
        <w:autoSpaceDE w:val="0"/>
        <w:autoSpaceDN w:val="0"/>
        <w:adjustRightInd w:val="0"/>
        <w:jc w:val="center"/>
        <w:rPr>
          <w:color w:val="000000"/>
          <w:sz w:val="22"/>
          <w:szCs w:val="22"/>
        </w:rPr>
      </w:pPr>
      <m:oMathPara>
        <m:oMath>
          <m:r>
            <w:rPr>
              <w:rFonts w:ascii="Cambria Math" w:hAnsi="Cambria Math"/>
              <w:color w:val="000000"/>
              <w:sz w:val="22"/>
              <w:szCs w:val="22"/>
            </w:rPr>
            <w:lastRenderedPageBreak/>
            <m:t>Z=</m:t>
          </m:r>
          <m:f>
            <m:fPr>
              <m:ctrlPr>
                <w:rPr>
                  <w:rFonts w:ascii="Cambria Math" w:hAnsi="Cambria Math"/>
                  <w:i/>
                  <w:color w:val="000000"/>
                  <w:sz w:val="22"/>
                  <w:szCs w:val="22"/>
                </w:rPr>
              </m:ctrlPr>
            </m:fPr>
            <m:num>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r>
                    <w:rPr>
                      <w:rFonts w:ascii="Cambria Math" w:hAnsi="Cambria Math"/>
                      <w:color w:val="000000"/>
                      <w:sz w:val="22"/>
                      <w:szCs w:val="22"/>
                    </w:rPr>
                    <m:t>-</m:t>
                  </m:r>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r>
                <w:rPr>
                  <w:rFonts w:ascii="Cambria Math" w:hAnsi="Cambria Math"/>
                  <w:color w:val="000000"/>
                  <w:sz w:val="22"/>
                  <w:szCs w:val="22"/>
                </w:rPr>
                <m:t>-0</m:t>
              </m:r>
            </m:num>
            <m:den>
              <m:r>
                <w:rPr>
                  <w:rFonts w:ascii="Cambria Math" w:hAnsi="Cambria Math"/>
                  <w:color w:val="000000"/>
                  <w:sz w:val="22"/>
                  <w:szCs w:val="22"/>
                </w:rPr>
                <m:t>se</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r>
                    <w:rPr>
                      <w:rFonts w:ascii="Cambria Math" w:hAnsi="Cambria Math"/>
                      <w:color w:val="000000"/>
                      <w:sz w:val="22"/>
                      <w:szCs w:val="22"/>
                    </w:rPr>
                    <m:t>-</m:t>
                  </m:r>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den>
          </m:f>
        </m:oMath>
      </m:oMathPara>
    </w:p>
    <w:p w14:paraId="01CD2C48" w14:textId="77777777" w:rsidR="000328D6" w:rsidRDefault="000328D6" w:rsidP="000328D6">
      <w:pPr>
        <w:autoSpaceDE w:val="0"/>
        <w:autoSpaceDN w:val="0"/>
        <w:adjustRightInd w:val="0"/>
        <w:rPr>
          <w:color w:val="000000"/>
          <w:sz w:val="22"/>
          <w:szCs w:val="22"/>
        </w:rPr>
      </w:pPr>
      <w:r>
        <w:rPr>
          <w:color w:val="000000"/>
          <w:sz w:val="22"/>
          <w:szCs w:val="22"/>
        </w:rPr>
        <w:t xml:space="preserve">The two-sided p-value was computed using </w:t>
      </w:r>
      <w:proofErr w:type="spellStart"/>
      <w:r>
        <w:rPr>
          <w:color w:val="000000"/>
          <w:sz w:val="22"/>
          <w:szCs w:val="22"/>
        </w:rPr>
        <w:t>Stata</w:t>
      </w:r>
      <w:proofErr w:type="spellEnd"/>
      <w:r>
        <w:rPr>
          <w:color w:val="000000"/>
          <w:sz w:val="22"/>
          <w:szCs w:val="22"/>
        </w:rPr>
        <w:t>, and the 95% CI was calculated using the following equation:</w:t>
      </w:r>
    </w:p>
    <w:p w14:paraId="37286999" w14:textId="77777777" w:rsidR="000328D6" w:rsidRPr="00F43CDB" w:rsidRDefault="004F3E16" w:rsidP="000328D6">
      <w:pPr>
        <w:autoSpaceDE w:val="0"/>
        <w:autoSpaceDN w:val="0"/>
        <w:adjustRightInd w:val="0"/>
        <w:jc w:val="center"/>
        <w:rPr>
          <w:color w:val="000000"/>
          <w:sz w:val="22"/>
          <w:szCs w:val="22"/>
        </w:rPr>
      </w:pPr>
      <m:oMathPara>
        <m:oMath>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r>
                <w:rPr>
                  <w:rFonts w:ascii="Cambria Math" w:hAnsi="Cambria Math"/>
                  <w:color w:val="000000"/>
                  <w:sz w:val="22"/>
                  <w:szCs w:val="22"/>
                </w:rPr>
                <m:t>-</m:t>
              </m:r>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r>
            <w:rPr>
              <w:rFonts w:ascii="Cambria Math" w:hAnsi="Cambria Math"/>
              <w:color w:val="000000"/>
              <w:sz w:val="22"/>
              <w:szCs w:val="22"/>
            </w:rPr>
            <m:t>±1.96×se</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r>
                <w:rPr>
                  <w:rFonts w:ascii="Cambria Math" w:hAnsi="Cambria Math"/>
                  <w:color w:val="000000"/>
                  <w:sz w:val="22"/>
                  <w:szCs w:val="22"/>
                </w:rPr>
                <m:t>-</m:t>
              </m:r>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oMath>
      </m:oMathPara>
    </w:p>
    <w:p w14:paraId="2467E934" w14:textId="77777777" w:rsidR="00F43CDB" w:rsidRDefault="00F43CDB" w:rsidP="00F43CDB">
      <w:pPr>
        <w:autoSpaceDE w:val="0"/>
        <w:autoSpaceDN w:val="0"/>
        <w:adjustRightInd w:val="0"/>
        <w:rPr>
          <w:color w:val="000000"/>
          <w:sz w:val="22"/>
          <w:szCs w:val="22"/>
        </w:rPr>
      </w:pPr>
      <w:r>
        <w:rPr>
          <w:color w:val="000000"/>
          <w:sz w:val="22"/>
          <w:szCs w:val="22"/>
        </w:rPr>
        <w:t>This analysis assumes statistical significance at p&lt;0.05.</w:t>
      </w:r>
    </w:p>
    <w:p w14:paraId="416A3978" w14:textId="77777777" w:rsidR="00F43CDB" w:rsidRDefault="00F43CDB" w:rsidP="00F43CDB">
      <w:pPr>
        <w:autoSpaceDE w:val="0"/>
        <w:autoSpaceDN w:val="0"/>
        <w:adjustRightInd w:val="0"/>
        <w:rPr>
          <w:color w:val="000000"/>
          <w:sz w:val="22"/>
          <w:szCs w:val="22"/>
        </w:rPr>
      </w:pPr>
    </w:p>
    <w:p w14:paraId="232B98AC" w14:textId="2C608F34" w:rsidR="00F43CDB" w:rsidRPr="00F43CDB" w:rsidRDefault="00F43CDB" w:rsidP="00F43CDB">
      <w:pPr>
        <w:autoSpaceDE w:val="0"/>
        <w:autoSpaceDN w:val="0"/>
        <w:adjustRightInd w:val="0"/>
        <w:rPr>
          <w:color w:val="000000"/>
          <w:sz w:val="22"/>
          <w:szCs w:val="22"/>
        </w:rPr>
      </w:pPr>
      <w:r w:rsidRPr="00481590">
        <w:rPr>
          <w:b/>
          <w:color w:val="000000"/>
          <w:sz w:val="22"/>
          <w:szCs w:val="22"/>
          <w:u w:val="single"/>
        </w:rPr>
        <w:t>Results:</w:t>
      </w:r>
      <w:r w:rsidR="00157540">
        <w:rPr>
          <w:color w:val="000000"/>
          <w:sz w:val="22"/>
          <w:szCs w:val="22"/>
        </w:rPr>
        <w:t xml:space="preserve"> The observed mean cholesterol level</w:t>
      </w:r>
      <w:r>
        <w:rPr>
          <w:color w:val="000000"/>
          <w:sz w:val="22"/>
          <w:szCs w:val="22"/>
        </w:rPr>
        <w:t xml:space="preserve"> amon</w:t>
      </w:r>
      <w:r w:rsidR="00157540">
        <w:rPr>
          <w:color w:val="000000"/>
          <w:sz w:val="22"/>
          <w:szCs w:val="22"/>
        </w:rPr>
        <w:t>g Caucasians in this sample was</w:t>
      </w:r>
      <w:r>
        <w:rPr>
          <w:color w:val="000000"/>
          <w:sz w:val="22"/>
          <w:szCs w:val="22"/>
        </w:rPr>
        <w:t xml:space="preserve"> 25.30 mg/</w:t>
      </w:r>
      <w:proofErr w:type="spellStart"/>
      <w:r>
        <w:rPr>
          <w:color w:val="000000"/>
          <w:sz w:val="22"/>
          <w:szCs w:val="22"/>
        </w:rPr>
        <w:t>dL</w:t>
      </w:r>
      <w:proofErr w:type="spellEnd"/>
      <w:r>
        <w:rPr>
          <w:color w:val="000000"/>
          <w:sz w:val="22"/>
          <w:szCs w:val="22"/>
        </w:rPr>
        <w:t xml:space="preserve"> higher in females compared to males.</w:t>
      </w:r>
      <w:r w:rsidR="004C435B">
        <w:rPr>
          <w:color w:val="000000"/>
          <w:sz w:val="22"/>
          <w:szCs w:val="22"/>
        </w:rPr>
        <w:t xml:space="preserve"> A two-sided p-value of &lt;0.0001 provides strong evidence that there is </w:t>
      </w:r>
      <w:r w:rsidR="00A31EFA">
        <w:rPr>
          <w:color w:val="000000"/>
          <w:sz w:val="22"/>
          <w:szCs w:val="22"/>
        </w:rPr>
        <w:t>an association</w:t>
      </w:r>
      <w:r w:rsidR="004C435B">
        <w:rPr>
          <w:color w:val="000000"/>
          <w:sz w:val="22"/>
          <w:szCs w:val="22"/>
        </w:rPr>
        <w:t xml:space="preserve"> in mean cholesterol levels between male and female Caucasians and we thus reject the null hypothesis of no difference. This observed difference in mean cholesterol levels between Caucasian males and females is consistent with a true population difference that falls within the 95% confidence interval such that female mean cholesterol is 22.26 mg/</w:t>
      </w:r>
      <w:proofErr w:type="spellStart"/>
      <w:r w:rsidR="004C435B">
        <w:rPr>
          <w:color w:val="000000"/>
          <w:sz w:val="22"/>
          <w:szCs w:val="22"/>
        </w:rPr>
        <w:t>dL</w:t>
      </w:r>
      <w:proofErr w:type="spellEnd"/>
      <w:r w:rsidR="004C435B">
        <w:rPr>
          <w:color w:val="000000"/>
          <w:sz w:val="22"/>
          <w:szCs w:val="22"/>
        </w:rPr>
        <w:t xml:space="preserve"> to 28.34 mg/</w:t>
      </w:r>
      <w:proofErr w:type="spellStart"/>
      <w:r w:rsidR="004C435B">
        <w:rPr>
          <w:color w:val="000000"/>
          <w:sz w:val="22"/>
          <w:szCs w:val="22"/>
        </w:rPr>
        <w:t>dL</w:t>
      </w:r>
      <w:proofErr w:type="spellEnd"/>
      <w:r w:rsidR="004C435B">
        <w:rPr>
          <w:color w:val="000000"/>
          <w:sz w:val="22"/>
          <w:szCs w:val="22"/>
        </w:rPr>
        <w:t xml:space="preserve"> higher than</w:t>
      </w:r>
      <w:r w:rsidR="00157540">
        <w:rPr>
          <w:color w:val="000000"/>
          <w:sz w:val="22"/>
          <w:szCs w:val="22"/>
        </w:rPr>
        <w:t xml:space="preserve"> that in males.</w:t>
      </w:r>
    </w:p>
    <w:p w14:paraId="5A8CBD6C" w14:textId="77777777" w:rsidR="00F43CDB" w:rsidRPr="00242E36" w:rsidRDefault="00F43CDB" w:rsidP="00F43CDB">
      <w:pPr>
        <w:autoSpaceDE w:val="0"/>
        <w:autoSpaceDN w:val="0"/>
        <w:adjustRightInd w:val="0"/>
        <w:rPr>
          <w:color w:val="000000"/>
          <w:sz w:val="22"/>
          <w:szCs w:val="22"/>
        </w:rPr>
      </w:pPr>
    </w:p>
    <w:p w14:paraId="644BC840" w14:textId="77777777"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w:t>
      </w:r>
      <w:proofErr w:type="spellStart"/>
      <w:r w:rsidRPr="00242E36">
        <w:rPr>
          <w:color w:val="000000"/>
          <w:sz w:val="22"/>
          <w:szCs w:val="22"/>
        </w:rPr>
        <w:t>Noncaucasians</w:t>
      </w:r>
      <w:proofErr w:type="spellEnd"/>
      <w:r w:rsidRPr="00242E36">
        <w:rPr>
          <w:color w:val="000000"/>
          <w:sz w:val="22"/>
          <w:szCs w:val="22"/>
        </w:rPr>
        <w:t>?</w:t>
      </w:r>
    </w:p>
    <w:p w14:paraId="4A4E2E4B" w14:textId="77777777" w:rsidR="00F43CDB" w:rsidRDefault="00F43CDB" w:rsidP="00F43CDB">
      <w:pPr>
        <w:autoSpaceDE w:val="0"/>
        <w:autoSpaceDN w:val="0"/>
        <w:adjustRightInd w:val="0"/>
        <w:rPr>
          <w:color w:val="000000"/>
          <w:sz w:val="22"/>
          <w:szCs w:val="22"/>
        </w:rPr>
      </w:pPr>
    </w:p>
    <w:p w14:paraId="3452D46E" w14:textId="77777777" w:rsidR="00F43CDB" w:rsidRDefault="00F43CDB" w:rsidP="00F43CDB">
      <w:pPr>
        <w:autoSpaceDE w:val="0"/>
        <w:autoSpaceDN w:val="0"/>
        <w:adjustRightInd w:val="0"/>
        <w:rPr>
          <w:color w:val="000000"/>
          <w:sz w:val="22"/>
          <w:szCs w:val="22"/>
        </w:rPr>
      </w:pPr>
      <w:r w:rsidRPr="00481590">
        <w:rPr>
          <w:b/>
          <w:color w:val="000000"/>
          <w:sz w:val="22"/>
          <w:szCs w:val="22"/>
          <w:u w:val="single"/>
        </w:rPr>
        <w:t>Methods:</w:t>
      </w:r>
      <w:r>
        <w:rPr>
          <w:color w:val="000000"/>
          <w:sz w:val="22"/>
          <w:szCs w:val="22"/>
        </w:rPr>
        <w:t xml:space="preserve"> The analysis for this question follows the same methods as described in part (a) above, but using mean cholesterol and standard errors from the subgroups for </w:t>
      </w:r>
      <w:proofErr w:type="spellStart"/>
      <w:r>
        <w:rPr>
          <w:color w:val="000000"/>
          <w:sz w:val="22"/>
          <w:szCs w:val="22"/>
        </w:rPr>
        <w:t>Noncaucasians</w:t>
      </w:r>
      <w:proofErr w:type="spellEnd"/>
      <w:r>
        <w:rPr>
          <w:color w:val="000000"/>
          <w:sz w:val="22"/>
          <w:szCs w:val="22"/>
        </w:rPr>
        <w:t xml:space="preserve"> rather than Caucasians used in part (a).</w:t>
      </w:r>
    </w:p>
    <w:p w14:paraId="68AC49FD" w14:textId="77777777" w:rsidR="00157540" w:rsidRDefault="00157540" w:rsidP="00F43CDB">
      <w:pPr>
        <w:autoSpaceDE w:val="0"/>
        <w:autoSpaceDN w:val="0"/>
        <w:adjustRightInd w:val="0"/>
        <w:rPr>
          <w:color w:val="000000"/>
          <w:sz w:val="22"/>
          <w:szCs w:val="22"/>
        </w:rPr>
      </w:pPr>
    </w:p>
    <w:p w14:paraId="349F5A6F" w14:textId="56A7B8AE" w:rsidR="00157540" w:rsidRPr="00F43CDB" w:rsidRDefault="00157540" w:rsidP="00F43CDB">
      <w:pPr>
        <w:autoSpaceDE w:val="0"/>
        <w:autoSpaceDN w:val="0"/>
        <w:adjustRightInd w:val="0"/>
        <w:rPr>
          <w:color w:val="000000"/>
          <w:sz w:val="22"/>
          <w:szCs w:val="22"/>
        </w:rPr>
      </w:pPr>
      <w:r w:rsidRPr="00481590">
        <w:rPr>
          <w:b/>
          <w:color w:val="000000"/>
          <w:sz w:val="22"/>
          <w:szCs w:val="22"/>
          <w:u w:val="single"/>
        </w:rPr>
        <w:t>Results:</w:t>
      </w:r>
      <w:r>
        <w:rPr>
          <w:color w:val="000000"/>
          <w:sz w:val="22"/>
          <w:szCs w:val="22"/>
        </w:rPr>
        <w:t xml:space="preserve"> The observed mean cholesterol level among </w:t>
      </w:r>
      <w:proofErr w:type="spellStart"/>
      <w:r>
        <w:rPr>
          <w:color w:val="000000"/>
          <w:sz w:val="22"/>
          <w:szCs w:val="22"/>
        </w:rPr>
        <w:t>Nonaucasians</w:t>
      </w:r>
      <w:proofErr w:type="spellEnd"/>
      <w:r>
        <w:rPr>
          <w:color w:val="000000"/>
          <w:sz w:val="22"/>
          <w:szCs w:val="22"/>
        </w:rPr>
        <w:t xml:space="preserve"> in this sample was 15.70 mg/</w:t>
      </w:r>
      <w:proofErr w:type="spellStart"/>
      <w:r>
        <w:rPr>
          <w:color w:val="000000"/>
          <w:sz w:val="22"/>
          <w:szCs w:val="22"/>
        </w:rPr>
        <w:t>dL</w:t>
      </w:r>
      <w:proofErr w:type="spellEnd"/>
      <w:r>
        <w:rPr>
          <w:color w:val="000000"/>
          <w:sz w:val="22"/>
          <w:szCs w:val="22"/>
        </w:rPr>
        <w:t xml:space="preserve"> higher in females compared to males. A two-sided p-value of &lt;0.0001 provides strong evidence that there is </w:t>
      </w:r>
      <w:r w:rsidR="00A31EFA">
        <w:rPr>
          <w:color w:val="000000"/>
          <w:sz w:val="22"/>
          <w:szCs w:val="22"/>
        </w:rPr>
        <w:t>an association between</w:t>
      </w:r>
      <w:r>
        <w:rPr>
          <w:color w:val="000000"/>
          <w:sz w:val="22"/>
          <w:szCs w:val="22"/>
        </w:rPr>
        <w:t xml:space="preserve"> mean cholesterol levels </w:t>
      </w:r>
      <w:r w:rsidR="00A31EFA">
        <w:rPr>
          <w:color w:val="000000"/>
          <w:sz w:val="22"/>
          <w:szCs w:val="22"/>
        </w:rPr>
        <w:t>for</w:t>
      </w:r>
      <w:r w:rsidR="008A1FA3">
        <w:rPr>
          <w:color w:val="000000"/>
          <w:sz w:val="22"/>
          <w:szCs w:val="22"/>
        </w:rPr>
        <w:t xml:space="preserve"> male and female </w:t>
      </w:r>
      <w:proofErr w:type="spellStart"/>
      <w:r w:rsidR="008A1FA3">
        <w:rPr>
          <w:color w:val="000000"/>
          <w:sz w:val="22"/>
          <w:szCs w:val="22"/>
        </w:rPr>
        <w:t>Nonc</w:t>
      </w:r>
      <w:r>
        <w:rPr>
          <w:color w:val="000000"/>
          <w:sz w:val="22"/>
          <w:szCs w:val="22"/>
        </w:rPr>
        <w:t>aucasians</w:t>
      </w:r>
      <w:proofErr w:type="spellEnd"/>
      <w:r>
        <w:rPr>
          <w:color w:val="000000"/>
          <w:sz w:val="22"/>
          <w:szCs w:val="22"/>
        </w:rPr>
        <w:t xml:space="preserve"> and we thus reject the null hypothesis of no difference. This observed difference in m</w:t>
      </w:r>
      <w:r w:rsidR="008A1FA3">
        <w:rPr>
          <w:color w:val="000000"/>
          <w:sz w:val="22"/>
          <w:szCs w:val="22"/>
        </w:rPr>
        <w:t xml:space="preserve">ean cholesterol levels between </w:t>
      </w:r>
      <w:proofErr w:type="spellStart"/>
      <w:r w:rsidR="008A1FA3">
        <w:rPr>
          <w:color w:val="000000"/>
          <w:sz w:val="22"/>
          <w:szCs w:val="22"/>
        </w:rPr>
        <w:t>Nonc</w:t>
      </w:r>
      <w:r>
        <w:rPr>
          <w:color w:val="000000"/>
          <w:sz w:val="22"/>
          <w:szCs w:val="22"/>
        </w:rPr>
        <w:t>aucasian</w:t>
      </w:r>
      <w:proofErr w:type="spellEnd"/>
      <w:r>
        <w:rPr>
          <w:color w:val="000000"/>
          <w:sz w:val="22"/>
          <w:szCs w:val="22"/>
        </w:rPr>
        <w:t xml:space="preserve"> males and females is consistent with a true population difference that falls within the 95% confidence interval such that female mean cholesterol is 8.932 mg/</w:t>
      </w:r>
      <w:proofErr w:type="spellStart"/>
      <w:r>
        <w:rPr>
          <w:color w:val="000000"/>
          <w:sz w:val="22"/>
          <w:szCs w:val="22"/>
        </w:rPr>
        <w:t>dL</w:t>
      </w:r>
      <w:proofErr w:type="spellEnd"/>
      <w:r>
        <w:rPr>
          <w:color w:val="000000"/>
          <w:sz w:val="22"/>
          <w:szCs w:val="22"/>
        </w:rPr>
        <w:t xml:space="preserve"> to 22.47 mg/</w:t>
      </w:r>
      <w:proofErr w:type="spellStart"/>
      <w:r>
        <w:rPr>
          <w:color w:val="000000"/>
          <w:sz w:val="22"/>
          <w:szCs w:val="22"/>
        </w:rPr>
        <w:t>dL</w:t>
      </w:r>
      <w:proofErr w:type="spellEnd"/>
      <w:r>
        <w:rPr>
          <w:color w:val="000000"/>
          <w:sz w:val="22"/>
          <w:szCs w:val="22"/>
        </w:rPr>
        <w:t xml:space="preserve"> higher than that in males.</w:t>
      </w:r>
    </w:p>
    <w:p w14:paraId="605D20E6" w14:textId="77777777" w:rsidR="00F43CDB" w:rsidRPr="00242E36" w:rsidRDefault="00F43CDB" w:rsidP="00F43CDB">
      <w:pPr>
        <w:autoSpaceDE w:val="0"/>
        <w:autoSpaceDN w:val="0"/>
        <w:adjustRightInd w:val="0"/>
        <w:rPr>
          <w:color w:val="000000"/>
          <w:sz w:val="22"/>
          <w:szCs w:val="22"/>
        </w:rPr>
      </w:pPr>
    </w:p>
    <w:p w14:paraId="6FC409D1" w14:textId="77777777" w:rsidR="00C06FEE"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after adjustment </w:t>
      </w:r>
      <w:r w:rsidR="00516FEF">
        <w:rPr>
          <w:color w:val="000000"/>
          <w:sz w:val="22"/>
          <w:szCs w:val="22"/>
        </w:rPr>
        <w:t>for race</w:t>
      </w:r>
      <w:r w:rsidRPr="00242E36">
        <w:rPr>
          <w:color w:val="000000"/>
          <w:sz w:val="22"/>
          <w:szCs w:val="22"/>
        </w:rPr>
        <w:t>?</w:t>
      </w:r>
      <w:r w:rsidR="00C06FEE">
        <w:rPr>
          <w:color w:val="000000"/>
          <w:sz w:val="22"/>
          <w:szCs w:val="22"/>
        </w:rPr>
        <w:t xml:space="preserve"> Provide adjusted estimates using both importance and efficiency weights.</w:t>
      </w:r>
    </w:p>
    <w:p w14:paraId="4EB99734" w14:textId="77777777" w:rsidR="00AD711E" w:rsidRDefault="00AD711E" w:rsidP="00C06FEE">
      <w:pPr>
        <w:autoSpaceDE w:val="0"/>
        <w:autoSpaceDN w:val="0"/>
        <w:adjustRightInd w:val="0"/>
        <w:rPr>
          <w:color w:val="000000"/>
          <w:sz w:val="22"/>
          <w:szCs w:val="22"/>
        </w:rPr>
      </w:pPr>
      <w:r>
        <w:rPr>
          <w:color w:val="000000"/>
          <w:sz w:val="22"/>
          <w:szCs w:val="22"/>
        </w:rPr>
        <w:t xml:space="preserve"> </w:t>
      </w:r>
    </w:p>
    <w:p w14:paraId="40EA7E88" w14:textId="77777777" w:rsidR="00AD711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 xml:space="preserve">An approach that can be used here is to find a </w:t>
      </w:r>
      <w:r w:rsidR="00242E36" w:rsidRPr="00C06FEE">
        <w:rPr>
          <w:i/>
          <w:iCs/>
          <w:color w:val="000000"/>
          <w:sz w:val="22"/>
          <w:szCs w:val="22"/>
        </w:rPr>
        <w:t xml:space="preserve">weighted average of the measures </w:t>
      </w:r>
      <w:r w:rsidR="00516FEF" w:rsidRPr="00C06FEE">
        <w:rPr>
          <w:i/>
          <w:iCs/>
          <w:color w:val="000000"/>
          <w:sz w:val="22"/>
          <w:szCs w:val="22"/>
        </w:rPr>
        <w:t>of effect in each race</w:t>
      </w:r>
      <w:r w:rsidR="00242E36" w:rsidRPr="00C06FEE">
        <w:rPr>
          <w:i/>
          <w:iCs/>
          <w:color w:val="000000"/>
          <w:sz w:val="22"/>
          <w:szCs w:val="22"/>
        </w:rPr>
        <w:t xml:space="preserve"> group. Hence, you might use a weighted average of the estimates Δ</w:t>
      </w:r>
      <w:r w:rsidR="00242E36" w:rsidRPr="00C06FEE">
        <w:rPr>
          <w:i/>
          <w:iCs/>
          <w:color w:val="000000"/>
          <w:sz w:val="22"/>
          <w:szCs w:val="22"/>
          <w:vertAlign w:val="subscript"/>
        </w:rPr>
        <w:t>C</w:t>
      </w:r>
      <w:r w:rsidR="00242E36" w:rsidRPr="00C06FEE">
        <w:rPr>
          <w:i/>
          <w:iCs/>
          <w:color w:val="000000"/>
          <w:sz w:val="22"/>
          <w:szCs w:val="22"/>
        </w:rPr>
        <w:t xml:space="preserve"> and Δ</w:t>
      </w:r>
      <w:r w:rsidR="00242E36" w:rsidRPr="00C06FEE">
        <w:rPr>
          <w:i/>
          <w:iCs/>
          <w:color w:val="000000"/>
          <w:sz w:val="22"/>
          <w:szCs w:val="22"/>
          <w:vertAlign w:val="subscript"/>
        </w:rPr>
        <w:t>N</w:t>
      </w:r>
      <w:r w:rsidR="00242E36" w:rsidRPr="00C06FEE">
        <w:rPr>
          <w:i/>
          <w:iCs/>
          <w:color w:val="000000"/>
          <w:sz w:val="22"/>
          <w:szCs w:val="22"/>
        </w:rPr>
        <w:t xml:space="preserve"> you derived in parts </w:t>
      </w:r>
      <w:proofErr w:type="gramStart"/>
      <w:r w:rsidR="00242E36" w:rsidRPr="00C06FEE">
        <w:rPr>
          <w:i/>
          <w:iCs/>
          <w:color w:val="000000"/>
          <w:sz w:val="22"/>
          <w:szCs w:val="22"/>
        </w:rPr>
        <w:t>a and</w:t>
      </w:r>
      <w:proofErr w:type="gramEnd"/>
      <w:r w:rsidR="00242E36" w:rsidRPr="00C06FEE">
        <w:rPr>
          <w:i/>
          <w:iCs/>
          <w:color w:val="000000"/>
          <w:sz w:val="22"/>
          <w:szCs w:val="22"/>
        </w:rPr>
        <w:t xml:space="preserve"> b, respectively</w:t>
      </w:r>
      <w:r w:rsidRPr="00C06FEE">
        <w:rPr>
          <w:i/>
          <w:iCs/>
          <w:color w:val="000000"/>
          <w:sz w:val="22"/>
          <w:szCs w:val="22"/>
        </w:rPr>
        <w:t>: Let the adjusted estimated be defined according to</w:t>
      </w:r>
    </w:p>
    <w:p w14:paraId="7F04FCAC" w14:textId="77777777" w:rsidR="00AD711E" w:rsidRPr="00C06FEE" w:rsidRDefault="00AD711E" w:rsidP="00AD711E">
      <w:pPr>
        <w:autoSpaceDE w:val="0"/>
        <w:autoSpaceDN w:val="0"/>
        <w:adjustRightInd w:val="0"/>
        <w:ind w:left="1800"/>
        <w:jc w:val="center"/>
        <w:rPr>
          <w:i/>
          <w:iCs/>
          <w:color w:val="000000"/>
          <w:sz w:val="22"/>
          <w:szCs w:val="22"/>
        </w:rPr>
      </w:pPr>
      <w:proofErr w:type="spellStart"/>
      <w:r w:rsidRPr="00C06FEE">
        <w:rPr>
          <w:i/>
          <w:iCs/>
          <w:color w:val="000000"/>
          <w:sz w:val="22"/>
          <w:szCs w:val="22"/>
        </w:rPr>
        <w:t>Δ</w:t>
      </w:r>
      <w:r w:rsidRPr="00C06FEE">
        <w:rPr>
          <w:i/>
          <w:iCs/>
          <w:color w:val="000000"/>
          <w:sz w:val="22"/>
          <w:szCs w:val="22"/>
          <w:vertAlign w:val="subscript"/>
        </w:rPr>
        <w:t>adj</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C</w:t>
      </w:r>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N</w:t>
      </w:r>
      <w:r w:rsidRPr="00C06FEE">
        <w:rPr>
          <w:i/>
          <w:iCs/>
          <w:color w:val="000000"/>
          <w:sz w:val="22"/>
          <w:szCs w:val="22"/>
        </w:rPr>
        <w:t>)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w:t>
      </w:r>
    </w:p>
    <w:p w14:paraId="7D5E4772" w14:textId="77777777" w:rsidR="00AD711E" w:rsidRPr="00C06FEE" w:rsidRDefault="00AD711E" w:rsidP="00AD711E">
      <w:pPr>
        <w:autoSpaceDE w:val="0"/>
        <w:autoSpaceDN w:val="0"/>
        <w:adjustRightInd w:val="0"/>
        <w:ind w:left="1800"/>
        <w:rPr>
          <w:i/>
          <w:iCs/>
          <w:color w:val="000000"/>
          <w:sz w:val="22"/>
          <w:szCs w:val="22"/>
        </w:rPr>
      </w:pPr>
      <w:proofErr w:type="gramStart"/>
      <w:r w:rsidRPr="00C06FEE">
        <w:rPr>
          <w:i/>
          <w:iCs/>
          <w:color w:val="000000"/>
          <w:sz w:val="22"/>
          <w:szCs w:val="22"/>
        </w:rPr>
        <w:t>where</w:t>
      </w:r>
      <w:proofErr w:type="gramEnd"/>
      <w:r w:rsidRPr="00C06FEE">
        <w:rPr>
          <w:i/>
          <w:iCs/>
          <w:color w:val="000000"/>
          <w:sz w:val="22"/>
          <w:szCs w:val="22"/>
        </w:rPr>
        <w:t xml:space="preserve">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and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are relative weights to be applied to the two strata. </w:t>
      </w:r>
      <w:r w:rsidR="0032583E" w:rsidRPr="00C06FEE">
        <w:rPr>
          <w:i/>
          <w:iCs/>
          <w:color w:val="000000"/>
          <w:sz w:val="22"/>
          <w:szCs w:val="22"/>
        </w:rPr>
        <w:t xml:space="preserve">(Note that the equation becomes simpler if we ensure that the relative weights sum to 1.) </w:t>
      </w:r>
      <w:r w:rsidRPr="00C06FEE">
        <w:rPr>
          <w:i/>
          <w:iCs/>
          <w:color w:val="000000"/>
          <w:sz w:val="22"/>
          <w:szCs w:val="22"/>
        </w:rPr>
        <w:t xml:space="preserve">The SE of the adjusted estimate of effect is then found by using the properties of variances. Recall that when multiplying a random variable by a constant, </w:t>
      </w:r>
      <w:proofErr w:type="spellStart"/>
      <w:proofErr w:type="gramStart"/>
      <w:r w:rsidRPr="00C06FEE">
        <w:rPr>
          <w:i/>
          <w:iCs/>
          <w:color w:val="000000"/>
          <w:sz w:val="22"/>
          <w:szCs w:val="22"/>
        </w:rPr>
        <w:t>Var</w:t>
      </w:r>
      <w:proofErr w:type="spellEnd"/>
      <w:r w:rsidRPr="00C06FEE">
        <w:rPr>
          <w:i/>
          <w:iCs/>
          <w:color w:val="000000"/>
          <w:sz w:val="22"/>
          <w:szCs w:val="22"/>
        </w:rPr>
        <w:t>(</w:t>
      </w:r>
      <w:proofErr w:type="spellStart"/>
      <w:proofErr w:type="gramEnd"/>
      <w:r w:rsidRPr="00C06FEE">
        <w:rPr>
          <w:i/>
          <w:iCs/>
          <w:color w:val="000000"/>
          <w:sz w:val="22"/>
          <w:szCs w:val="22"/>
        </w:rPr>
        <w:t>cX</w:t>
      </w:r>
      <w:proofErr w:type="spellEnd"/>
      <w:r w:rsidRPr="00C06FEE">
        <w:rPr>
          <w:i/>
          <w:iCs/>
          <w:color w:val="000000"/>
          <w:sz w:val="22"/>
          <w:szCs w:val="22"/>
        </w:rPr>
        <w:t>) = c</w:t>
      </w:r>
      <w:r w:rsidRPr="00C06FEE">
        <w:rPr>
          <w:i/>
          <w:iCs/>
          <w:color w:val="000000"/>
          <w:sz w:val="22"/>
          <w:szCs w:val="22"/>
          <w:vertAlign w:val="superscript"/>
        </w:rPr>
        <w:t>2</w:t>
      </w:r>
      <w:r w:rsidRPr="00C06FEE">
        <w:rPr>
          <w:i/>
          <w:iCs/>
          <w:color w:val="000000"/>
          <w:sz w:val="22"/>
          <w:szCs w:val="22"/>
        </w:rPr>
        <w:t xml:space="preserve"> </w:t>
      </w:r>
      <w:proofErr w:type="spellStart"/>
      <w:r w:rsidRPr="00C06FEE">
        <w:rPr>
          <w:i/>
          <w:iCs/>
          <w:color w:val="000000"/>
          <w:sz w:val="22"/>
          <w:szCs w:val="22"/>
        </w:rPr>
        <w:t>Var</w:t>
      </w:r>
      <w:proofErr w:type="spellEnd"/>
      <w:r w:rsidRPr="00C06FEE">
        <w:rPr>
          <w:i/>
          <w:iCs/>
          <w:color w:val="000000"/>
          <w:sz w:val="22"/>
          <w:szCs w:val="22"/>
        </w:rPr>
        <w:t>(X). Hence, you can find the standard error of the adjusted estimate can be found by</w:t>
      </w:r>
    </w:p>
    <w:p w14:paraId="24E7CF16" w14:textId="77777777" w:rsidR="0032583E" w:rsidRPr="00C06FEE" w:rsidRDefault="004F3E16" w:rsidP="00AD711E">
      <w:pPr>
        <w:autoSpaceDE w:val="0"/>
        <w:autoSpaceDN w:val="0"/>
        <w:adjustRightInd w:val="0"/>
        <w:ind w:left="1800"/>
        <w:rPr>
          <w:i/>
          <w:iCs/>
          <w:color w:val="000000"/>
          <w:sz w:val="22"/>
          <w:szCs w:val="22"/>
        </w:rPr>
      </w:pPr>
      <w:r>
        <w:rPr>
          <w:i/>
          <w:iCs/>
          <w:color w:val="000000"/>
          <w:position w:val="-34"/>
          <w:sz w:val="22"/>
          <w:szCs w:val="22"/>
        </w:rPr>
        <w:pict w14:anchorId="39B90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0.65pt">
            <v:imagedata r:id="rId9" o:title=""/>
          </v:shape>
        </w:pict>
      </w:r>
    </w:p>
    <w:p w14:paraId="6C003D68" w14:textId="77777777" w:rsidR="0032583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Many options could be considered for</w:t>
      </w:r>
      <w:r w:rsidR="0032583E" w:rsidRPr="00C06FEE">
        <w:rPr>
          <w:i/>
          <w:iCs/>
          <w:color w:val="000000"/>
          <w:sz w:val="22"/>
          <w:szCs w:val="22"/>
        </w:rPr>
        <w:t xml:space="preserve"> choosing the weights. Two that might be considered include:</w:t>
      </w:r>
    </w:p>
    <w:p w14:paraId="6040A462" w14:textId="77777777" w:rsidR="0032583E" w:rsidRPr="00C06FEE" w:rsidRDefault="0032583E" w:rsidP="0032583E">
      <w:pPr>
        <w:numPr>
          <w:ilvl w:val="2"/>
          <w:numId w:val="2"/>
        </w:numPr>
        <w:autoSpaceDE w:val="0"/>
        <w:autoSpaceDN w:val="0"/>
        <w:adjustRightInd w:val="0"/>
        <w:rPr>
          <w:i/>
          <w:iCs/>
          <w:color w:val="000000"/>
          <w:sz w:val="22"/>
          <w:szCs w:val="22"/>
        </w:rPr>
      </w:pPr>
      <w:r w:rsidRPr="00C06FEE">
        <w:rPr>
          <w:i/>
          <w:iCs/>
          <w:color w:val="000000"/>
          <w:sz w:val="22"/>
          <w:szCs w:val="22"/>
          <w:u w:val="single"/>
        </w:rPr>
        <w:t>Importance weights:</w:t>
      </w:r>
      <w:r w:rsidR="00242E36" w:rsidRPr="00C06FEE">
        <w:rPr>
          <w:i/>
          <w:iCs/>
          <w:color w:val="000000"/>
          <w:sz w:val="22"/>
          <w:szCs w:val="22"/>
        </w:rPr>
        <w:t xml:space="preserve"> </w:t>
      </w:r>
      <w:r w:rsidRPr="00C06FEE">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US census data (</w:t>
      </w:r>
      <w:r w:rsidR="00C06FEE" w:rsidRPr="00C06FEE">
        <w:rPr>
          <w:i/>
          <w:iCs/>
          <w:color w:val="000000"/>
          <w:sz w:val="22"/>
          <w:szCs w:val="22"/>
        </w:rPr>
        <w:t>86.37% of US residents aged 65 years or older are Caucasian).</w:t>
      </w:r>
    </w:p>
    <w:p w14:paraId="2AEF2922" w14:textId="77777777" w:rsidR="00C06FEE" w:rsidRPr="00C06FEE" w:rsidRDefault="00C06FEE" w:rsidP="00C06FEE">
      <w:pPr>
        <w:numPr>
          <w:ilvl w:val="2"/>
          <w:numId w:val="2"/>
        </w:numPr>
        <w:autoSpaceDE w:val="0"/>
        <w:autoSpaceDN w:val="0"/>
        <w:adjustRightInd w:val="0"/>
        <w:rPr>
          <w:i/>
          <w:iCs/>
          <w:color w:val="000000"/>
          <w:sz w:val="22"/>
          <w:szCs w:val="22"/>
        </w:rPr>
      </w:pPr>
      <w:r w:rsidRPr="00C06FEE">
        <w:rPr>
          <w:i/>
          <w:iCs/>
          <w:color w:val="000000"/>
          <w:sz w:val="22"/>
          <w:szCs w:val="22"/>
          <w:u w:val="single"/>
        </w:rPr>
        <w:t>Efficiency weights:</w:t>
      </w:r>
      <w:r w:rsidRPr="00C06FEE">
        <w:rPr>
          <w:i/>
          <w:iCs/>
          <w:color w:val="000000"/>
          <w:sz w:val="22"/>
          <w:szCs w:val="22"/>
        </w:rPr>
        <w:t xml:space="preserve">  Under the assumption of no effect modification, the most efficient analysis would be to weight each stratum in proportion to the inverse of the square of the standard error of the stratum specific estimate. </w:t>
      </w:r>
    </w:p>
    <w:p w14:paraId="5C1A0463" w14:textId="2B1F2BC3" w:rsidR="00E349FC" w:rsidRDefault="00E349FC" w:rsidP="00E349FC">
      <w:pPr>
        <w:autoSpaceDE w:val="0"/>
        <w:autoSpaceDN w:val="0"/>
        <w:adjustRightInd w:val="0"/>
        <w:rPr>
          <w:color w:val="000000"/>
          <w:sz w:val="22"/>
          <w:szCs w:val="22"/>
        </w:rPr>
      </w:pPr>
      <w:r w:rsidRPr="00E349FC">
        <w:rPr>
          <w:b/>
          <w:color w:val="000000"/>
          <w:sz w:val="22"/>
          <w:szCs w:val="22"/>
          <w:u w:val="single"/>
        </w:rPr>
        <w:lastRenderedPageBreak/>
        <w:t>Methods:</w:t>
      </w:r>
      <w:r w:rsidRPr="00E349FC">
        <w:rPr>
          <w:color w:val="000000"/>
          <w:sz w:val="22"/>
          <w:szCs w:val="22"/>
        </w:rPr>
        <w:t xml:space="preserve"> </w:t>
      </w:r>
      <w:r w:rsidR="00506408">
        <w:rPr>
          <w:color w:val="000000"/>
          <w:sz w:val="22"/>
          <w:szCs w:val="22"/>
        </w:rPr>
        <w:t>To evaluate whe</w:t>
      </w:r>
      <w:r>
        <w:rPr>
          <w:color w:val="000000"/>
          <w:sz w:val="22"/>
          <w:szCs w:val="22"/>
        </w:rPr>
        <w:t>t</w:t>
      </w:r>
      <w:r w:rsidR="00506408">
        <w:rPr>
          <w:color w:val="000000"/>
          <w:sz w:val="22"/>
          <w:szCs w:val="22"/>
        </w:rPr>
        <w:t>h</w:t>
      </w:r>
      <w:r>
        <w:rPr>
          <w:color w:val="000000"/>
          <w:sz w:val="22"/>
          <w:szCs w:val="22"/>
        </w:rPr>
        <w:t>er or not mean cholesterol levels are associated with sex after adjusting for race</w:t>
      </w:r>
      <w:r w:rsidR="00075AAB">
        <w:rPr>
          <w:color w:val="000000"/>
          <w:sz w:val="22"/>
          <w:szCs w:val="22"/>
        </w:rPr>
        <w:t xml:space="preserve"> </w:t>
      </w:r>
      <w:proofErr w:type="gramStart"/>
      <w:r w:rsidR="00075AAB">
        <w:rPr>
          <w:color w:val="000000"/>
          <w:sz w:val="22"/>
          <w:szCs w:val="22"/>
        </w:rPr>
        <w:t>using</w:t>
      </w:r>
      <w:proofErr w:type="gramEnd"/>
      <w:r w:rsidR="00075AAB">
        <w:rPr>
          <w:color w:val="000000"/>
          <w:sz w:val="22"/>
          <w:szCs w:val="22"/>
        </w:rPr>
        <w:t xml:space="preserve"> importance weights, the</w:t>
      </w:r>
      <w:r w:rsidR="00506408">
        <w:rPr>
          <w:color w:val="000000"/>
          <w:sz w:val="22"/>
          <w:szCs w:val="22"/>
        </w:rPr>
        <w:t xml:space="preserve"> weighted average was calculated using the proportion of Caucasians and </w:t>
      </w:r>
      <w:proofErr w:type="spellStart"/>
      <w:r w:rsidR="00506408">
        <w:rPr>
          <w:color w:val="000000"/>
          <w:sz w:val="22"/>
          <w:szCs w:val="22"/>
        </w:rPr>
        <w:t>Noncaucasians</w:t>
      </w:r>
      <w:proofErr w:type="spellEnd"/>
      <w:r w:rsidR="00506408">
        <w:rPr>
          <w:color w:val="000000"/>
          <w:sz w:val="22"/>
          <w:szCs w:val="22"/>
        </w:rPr>
        <w:t xml:space="preserve"> in the sample as the weighting factor for each difference in mean cholesterol levels. </w:t>
      </w:r>
      <w:r w:rsidR="00075AAB">
        <w:rPr>
          <w:color w:val="000000"/>
          <w:sz w:val="22"/>
          <w:szCs w:val="22"/>
        </w:rPr>
        <w:t xml:space="preserve">For the efficiency weights, the inverse of the square of the standard error for Caucasians and </w:t>
      </w:r>
      <w:proofErr w:type="spellStart"/>
      <w:r w:rsidR="00075AAB">
        <w:rPr>
          <w:color w:val="000000"/>
          <w:sz w:val="22"/>
          <w:szCs w:val="22"/>
        </w:rPr>
        <w:t>Noncaucasians</w:t>
      </w:r>
      <w:proofErr w:type="spellEnd"/>
      <w:r w:rsidR="00075AAB">
        <w:rPr>
          <w:color w:val="000000"/>
          <w:sz w:val="22"/>
          <w:szCs w:val="22"/>
        </w:rPr>
        <w:t xml:space="preserve"> was used. </w:t>
      </w:r>
      <w:r w:rsidR="00506408">
        <w:rPr>
          <w:color w:val="000000"/>
          <w:sz w:val="22"/>
          <w:szCs w:val="22"/>
        </w:rPr>
        <w:t>The weighted average difference in mean cholesterol levels between males and females according to racial group was calculated using the equation</w:t>
      </w:r>
    </w:p>
    <w:p w14:paraId="7FEA19F9" w14:textId="3DFDFB82" w:rsidR="00506408" w:rsidRPr="00E349FC" w:rsidRDefault="004F3E16" w:rsidP="00506408">
      <w:pPr>
        <w:autoSpaceDE w:val="0"/>
        <w:autoSpaceDN w:val="0"/>
        <w:adjustRightInd w:val="0"/>
        <w:jc w:val="center"/>
        <w:rPr>
          <w:color w:val="000000"/>
          <w:sz w:val="22"/>
          <w:szCs w:val="22"/>
        </w:rPr>
      </w:pPr>
      <m:oMathPara>
        <m:oMath>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adj</m:t>
              </m:r>
            </m:sub>
          </m:sSub>
          <m:r>
            <w:rPr>
              <w:rFonts w:ascii="Cambria Math" w:hAnsi="Cambria Math"/>
              <w:color w:val="000000"/>
              <w:sz w:val="22"/>
              <w:szCs w:val="22"/>
            </w:rPr>
            <m:t>=</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c</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c</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N</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N</m:t>
                  </m:r>
                </m:sub>
              </m:sSub>
            </m:e>
          </m:d>
          <m:r>
            <w:rPr>
              <w:rFonts w:ascii="Cambria Math" w:hAnsi="Cambria Math"/>
              <w:color w:val="000000"/>
              <w:sz w:val="22"/>
              <w:szCs w:val="22"/>
            </w:rPr>
            <m:t>/</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c</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N</m:t>
                  </m:r>
                </m:sub>
              </m:sSub>
            </m:e>
          </m:d>
        </m:oMath>
      </m:oMathPara>
    </w:p>
    <w:p w14:paraId="5ADA41CD" w14:textId="33CB65EE" w:rsidR="00506408" w:rsidRDefault="00506408" w:rsidP="00E349FC">
      <w:pPr>
        <w:autoSpaceDE w:val="0"/>
        <w:autoSpaceDN w:val="0"/>
        <w:adjustRightInd w:val="0"/>
        <w:rPr>
          <w:color w:val="000000"/>
          <w:sz w:val="22"/>
          <w:szCs w:val="22"/>
        </w:rPr>
      </w:pPr>
      <w:proofErr w:type="gramStart"/>
      <w:r>
        <w:rPr>
          <w:color w:val="000000"/>
          <w:sz w:val="22"/>
          <w:szCs w:val="22"/>
        </w:rPr>
        <w:t>where</w:t>
      </w:r>
      <w:proofErr w:type="gramEnd"/>
      <w:r>
        <w:rPr>
          <w:color w:val="000000"/>
          <w:sz w:val="22"/>
          <w:szCs w:val="22"/>
        </w:rPr>
        <w:t xml:space="preserve"> </w:t>
      </w:r>
      <w:proofErr w:type="spellStart"/>
      <w:r>
        <w:rPr>
          <w:color w:val="000000"/>
          <w:sz w:val="22"/>
          <w:szCs w:val="22"/>
        </w:rPr>
        <w:t>w</w:t>
      </w:r>
      <w:r>
        <w:rPr>
          <w:color w:val="000000"/>
          <w:sz w:val="22"/>
          <w:szCs w:val="22"/>
          <w:vertAlign w:val="subscript"/>
        </w:rPr>
        <w:t>c</w:t>
      </w:r>
      <w:proofErr w:type="spellEnd"/>
      <w:r>
        <w:rPr>
          <w:color w:val="000000"/>
          <w:sz w:val="22"/>
          <w:szCs w:val="22"/>
        </w:rPr>
        <w:t xml:space="preserve"> is the weighting factor for Caucasians, </w:t>
      </w:r>
      <w:proofErr w:type="spellStart"/>
      <w:r>
        <w:rPr>
          <w:color w:val="000000"/>
          <w:sz w:val="22"/>
          <w:szCs w:val="22"/>
        </w:rPr>
        <w:t>w</w:t>
      </w:r>
      <w:r>
        <w:rPr>
          <w:color w:val="000000"/>
          <w:sz w:val="22"/>
          <w:szCs w:val="22"/>
          <w:vertAlign w:val="subscript"/>
        </w:rPr>
        <w:t>N</w:t>
      </w:r>
      <w:proofErr w:type="spellEnd"/>
      <w:r>
        <w:rPr>
          <w:color w:val="000000"/>
          <w:sz w:val="22"/>
          <w:szCs w:val="22"/>
        </w:rPr>
        <w:t xml:space="preserve"> is the weighting factor for </w:t>
      </w:r>
      <w:proofErr w:type="spellStart"/>
      <w:r>
        <w:rPr>
          <w:color w:val="000000"/>
          <w:sz w:val="22"/>
          <w:szCs w:val="22"/>
        </w:rPr>
        <w:t>Noncaucasians</w:t>
      </w:r>
      <w:proofErr w:type="spellEnd"/>
      <w:r>
        <w:rPr>
          <w:color w:val="000000"/>
          <w:sz w:val="22"/>
          <w:szCs w:val="22"/>
        </w:rPr>
        <w:t xml:space="preserve">, </w:t>
      </w:r>
      <w:proofErr w:type="spellStart"/>
      <w:r>
        <w:rPr>
          <w:color w:val="000000"/>
          <w:sz w:val="22"/>
          <w:szCs w:val="22"/>
        </w:rPr>
        <w:t>Δ</w:t>
      </w:r>
      <w:r>
        <w:rPr>
          <w:color w:val="000000"/>
          <w:sz w:val="22"/>
          <w:szCs w:val="22"/>
          <w:vertAlign w:val="subscript"/>
        </w:rPr>
        <w:t>c</w:t>
      </w:r>
      <w:proofErr w:type="spellEnd"/>
      <w:r>
        <w:rPr>
          <w:color w:val="000000"/>
          <w:sz w:val="22"/>
          <w:szCs w:val="22"/>
        </w:rPr>
        <w:t xml:space="preserve"> is the difference in mean cholesterol levels between Caucasian males and females, and Δ</w:t>
      </w:r>
      <w:r>
        <w:rPr>
          <w:color w:val="000000"/>
          <w:sz w:val="22"/>
          <w:szCs w:val="22"/>
          <w:vertAlign w:val="subscript"/>
        </w:rPr>
        <w:t>N</w:t>
      </w:r>
      <w:r>
        <w:rPr>
          <w:color w:val="000000"/>
          <w:sz w:val="22"/>
          <w:szCs w:val="22"/>
        </w:rPr>
        <w:t xml:space="preserve"> is the difference in mean cholesterol levels between </w:t>
      </w:r>
      <w:proofErr w:type="spellStart"/>
      <w:r>
        <w:rPr>
          <w:color w:val="000000"/>
          <w:sz w:val="22"/>
          <w:szCs w:val="22"/>
        </w:rPr>
        <w:t>Noncaucasian</w:t>
      </w:r>
      <w:proofErr w:type="spellEnd"/>
      <w:r>
        <w:rPr>
          <w:color w:val="000000"/>
          <w:sz w:val="22"/>
          <w:szCs w:val="22"/>
        </w:rPr>
        <w:t xml:space="preserve"> males and females. The adjusted standard error for the adjusted mean difference was calculated using the equation:</w:t>
      </w:r>
    </w:p>
    <w:p w14:paraId="359E17EF" w14:textId="4B38BDE8" w:rsidR="00506408" w:rsidRDefault="004F3E16" w:rsidP="00506408">
      <w:pPr>
        <w:autoSpaceDE w:val="0"/>
        <w:autoSpaceDN w:val="0"/>
        <w:adjustRightInd w:val="0"/>
        <w:jc w:val="center"/>
        <w:rPr>
          <w:color w:val="000000"/>
          <w:sz w:val="22"/>
          <w:szCs w:val="22"/>
        </w:rPr>
      </w:pPr>
      <w:r>
        <w:rPr>
          <w:i/>
          <w:iCs/>
          <w:color w:val="000000"/>
          <w:position w:val="-34"/>
          <w:sz w:val="22"/>
          <w:szCs w:val="22"/>
        </w:rPr>
        <w:pict w14:anchorId="2C0EB4BF">
          <v:shape id="_x0000_i1026" type="#_x0000_t75" style="width:264pt;height:40.65pt">
            <v:imagedata r:id="rId10" o:title=""/>
          </v:shape>
        </w:pict>
      </w:r>
    </w:p>
    <w:p w14:paraId="0D08F795" w14:textId="77777777" w:rsidR="00506408" w:rsidRDefault="00506408" w:rsidP="00E349FC">
      <w:pPr>
        <w:autoSpaceDE w:val="0"/>
        <w:autoSpaceDN w:val="0"/>
        <w:adjustRightInd w:val="0"/>
        <w:rPr>
          <w:color w:val="000000"/>
          <w:sz w:val="22"/>
          <w:szCs w:val="22"/>
        </w:rPr>
      </w:pPr>
    </w:p>
    <w:p w14:paraId="5A9740B7" w14:textId="77777777" w:rsidR="00115DB2" w:rsidRDefault="00115DB2" w:rsidP="00115DB2">
      <w:pPr>
        <w:autoSpaceDE w:val="0"/>
        <w:autoSpaceDN w:val="0"/>
        <w:adjustRightInd w:val="0"/>
        <w:rPr>
          <w:color w:val="000000"/>
          <w:sz w:val="22"/>
          <w:szCs w:val="22"/>
        </w:rPr>
      </w:pPr>
      <w:r>
        <w:rPr>
          <w:color w:val="000000"/>
          <w:sz w:val="22"/>
          <w:szCs w:val="22"/>
        </w:rPr>
        <w:t xml:space="preserve">The two-sided p-value was computed using </w:t>
      </w:r>
      <w:proofErr w:type="spellStart"/>
      <w:r>
        <w:rPr>
          <w:color w:val="000000"/>
          <w:sz w:val="22"/>
          <w:szCs w:val="22"/>
        </w:rPr>
        <w:t>Stata</w:t>
      </w:r>
      <w:proofErr w:type="spellEnd"/>
      <w:r>
        <w:rPr>
          <w:color w:val="000000"/>
          <w:sz w:val="22"/>
          <w:szCs w:val="22"/>
        </w:rPr>
        <w:t>, and the 95% CI was calculated using the following equation:</w:t>
      </w:r>
    </w:p>
    <w:p w14:paraId="779A9FB8" w14:textId="57784429" w:rsidR="00115DB2" w:rsidRPr="00F43CDB" w:rsidRDefault="004F3E16" w:rsidP="00115DB2">
      <w:pPr>
        <w:autoSpaceDE w:val="0"/>
        <w:autoSpaceDN w:val="0"/>
        <w:adjustRightInd w:val="0"/>
        <w:jc w:val="center"/>
        <w:rPr>
          <w:color w:val="000000"/>
          <w:sz w:val="22"/>
          <w:szCs w:val="22"/>
        </w:rPr>
      </w:pPr>
      <m:oMathPara>
        <m:oMath>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adj</m:t>
              </m:r>
            </m:sub>
          </m:sSub>
          <m:r>
            <w:rPr>
              <w:rFonts w:ascii="Cambria Math" w:hAnsi="Cambria Math"/>
              <w:color w:val="000000"/>
              <w:sz w:val="22"/>
              <w:szCs w:val="22"/>
            </w:rPr>
            <m:t>±1.96×se</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adj</m:t>
                  </m:r>
                </m:sub>
              </m:sSub>
            </m:e>
          </m:d>
        </m:oMath>
      </m:oMathPara>
    </w:p>
    <w:p w14:paraId="4C6398D0" w14:textId="01EE3DA0" w:rsidR="00506408" w:rsidRDefault="00115DB2" w:rsidP="00115DB2">
      <w:pPr>
        <w:autoSpaceDE w:val="0"/>
        <w:autoSpaceDN w:val="0"/>
        <w:adjustRightInd w:val="0"/>
        <w:rPr>
          <w:color w:val="000000"/>
          <w:sz w:val="22"/>
          <w:szCs w:val="22"/>
        </w:rPr>
      </w:pPr>
      <w:r>
        <w:rPr>
          <w:color w:val="000000"/>
          <w:sz w:val="22"/>
          <w:szCs w:val="22"/>
        </w:rPr>
        <w:t>This analysis assumes statistical significance at p&lt;0.05.</w:t>
      </w:r>
    </w:p>
    <w:p w14:paraId="2BBEC645" w14:textId="77777777" w:rsidR="00115DB2" w:rsidRPr="00E349FC" w:rsidRDefault="00115DB2" w:rsidP="00115DB2">
      <w:pPr>
        <w:autoSpaceDE w:val="0"/>
        <w:autoSpaceDN w:val="0"/>
        <w:adjustRightInd w:val="0"/>
        <w:rPr>
          <w:color w:val="000000"/>
          <w:sz w:val="22"/>
          <w:szCs w:val="22"/>
        </w:rPr>
      </w:pPr>
    </w:p>
    <w:p w14:paraId="3409B58D" w14:textId="23AC841C" w:rsidR="00242E36" w:rsidRDefault="00E349FC" w:rsidP="00C06FEE">
      <w:pPr>
        <w:autoSpaceDE w:val="0"/>
        <w:autoSpaceDN w:val="0"/>
        <w:adjustRightInd w:val="0"/>
        <w:rPr>
          <w:color w:val="000000"/>
          <w:sz w:val="22"/>
          <w:szCs w:val="22"/>
        </w:rPr>
      </w:pPr>
      <w:r w:rsidRPr="00E349FC">
        <w:rPr>
          <w:b/>
          <w:color w:val="000000"/>
          <w:sz w:val="22"/>
          <w:szCs w:val="22"/>
          <w:u w:val="single"/>
        </w:rPr>
        <w:t>Results:</w:t>
      </w:r>
      <w:r w:rsidRPr="00E349FC">
        <w:rPr>
          <w:color w:val="000000"/>
          <w:sz w:val="22"/>
          <w:szCs w:val="22"/>
        </w:rPr>
        <w:t xml:space="preserve"> </w:t>
      </w:r>
      <w:r w:rsidR="00506408">
        <w:rPr>
          <w:color w:val="000000"/>
          <w:sz w:val="22"/>
          <w:szCs w:val="22"/>
        </w:rPr>
        <w:t xml:space="preserve">In this sample of 3,015 subjects, 84.05% were Caucasians and 15.95% </w:t>
      </w:r>
      <w:proofErr w:type="spellStart"/>
      <w:r w:rsidR="00506408">
        <w:rPr>
          <w:color w:val="000000"/>
          <w:sz w:val="22"/>
          <w:szCs w:val="22"/>
        </w:rPr>
        <w:t>Noncaucasian</w:t>
      </w:r>
      <w:proofErr w:type="spellEnd"/>
      <w:r w:rsidR="00506408">
        <w:rPr>
          <w:color w:val="000000"/>
          <w:sz w:val="22"/>
          <w:szCs w:val="22"/>
        </w:rPr>
        <w:t xml:space="preserve">. </w:t>
      </w:r>
      <w:r w:rsidR="00075AAB">
        <w:rPr>
          <w:color w:val="000000"/>
          <w:sz w:val="22"/>
          <w:szCs w:val="22"/>
        </w:rPr>
        <w:t>Using the method of importance weights, t</w:t>
      </w:r>
      <w:r w:rsidR="00506408">
        <w:rPr>
          <w:color w:val="000000"/>
          <w:sz w:val="22"/>
          <w:szCs w:val="22"/>
        </w:rPr>
        <w:t>he weighted average difference in mean cholesterol levels between males and females in eac</w:t>
      </w:r>
      <w:r w:rsidR="00AA72A3">
        <w:rPr>
          <w:color w:val="000000"/>
          <w:sz w:val="22"/>
          <w:szCs w:val="22"/>
        </w:rPr>
        <w:t>h racial group was calculated</w:t>
      </w:r>
      <w:r w:rsidR="00506408">
        <w:rPr>
          <w:color w:val="000000"/>
          <w:sz w:val="22"/>
          <w:szCs w:val="22"/>
        </w:rPr>
        <w:t xml:space="preserve"> to be </w:t>
      </w:r>
      <w:r w:rsidR="00AA72A3">
        <w:rPr>
          <w:color w:val="000000"/>
          <w:sz w:val="22"/>
          <w:szCs w:val="22"/>
        </w:rPr>
        <w:t>23.77 mg/</w:t>
      </w:r>
      <w:proofErr w:type="spellStart"/>
      <w:r w:rsidR="00AA72A3">
        <w:rPr>
          <w:color w:val="000000"/>
          <w:sz w:val="22"/>
          <w:szCs w:val="22"/>
        </w:rPr>
        <w:t>dL</w:t>
      </w:r>
      <w:proofErr w:type="spellEnd"/>
      <w:r w:rsidR="00AA72A3">
        <w:rPr>
          <w:color w:val="000000"/>
          <w:sz w:val="22"/>
          <w:szCs w:val="22"/>
        </w:rPr>
        <w:t xml:space="preserve"> higher in females compared to males when adjusting for race. </w:t>
      </w:r>
      <w:r w:rsidRPr="00E349FC">
        <w:rPr>
          <w:color w:val="000000"/>
          <w:sz w:val="22"/>
          <w:szCs w:val="22"/>
        </w:rPr>
        <w:t xml:space="preserve">A two-sided p-value of &lt;0.0001 provides strong evidence that there is </w:t>
      </w:r>
      <w:r w:rsidR="00A31EFA">
        <w:rPr>
          <w:color w:val="000000"/>
          <w:sz w:val="22"/>
          <w:szCs w:val="22"/>
        </w:rPr>
        <w:t>an association of</w:t>
      </w:r>
      <w:r w:rsidRPr="00E349FC">
        <w:rPr>
          <w:color w:val="000000"/>
          <w:sz w:val="22"/>
          <w:szCs w:val="22"/>
        </w:rPr>
        <w:t xml:space="preserve"> mean cholesterol levels </w:t>
      </w:r>
      <w:r w:rsidR="00A31EFA">
        <w:rPr>
          <w:color w:val="000000"/>
          <w:sz w:val="22"/>
          <w:szCs w:val="22"/>
        </w:rPr>
        <w:t>between</w:t>
      </w:r>
      <w:r w:rsidRPr="00E349FC">
        <w:rPr>
          <w:color w:val="000000"/>
          <w:sz w:val="22"/>
          <w:szCs w:val="22"/>
        </w:rPr>
        <w:t xml:space="preserve"> male</w:t>
      </w:r>
      <w:r w:rsidR="00AA72A3">
        <w:rPr>
          <w:color w:val="000000"/>
          <w:sz w:val="22"/>
          <w:szCs w:val="22"/>
        </w:rPr>
        <w:t>s</w:t>
      </w:r>
      <w:r w:rsidRPr="00E349FC">
        <w:rPr>
          <w:color w:val="000000"/>
          <w:sz w:val="22"/>
          <w:szCs w:val="22"/>
        </w:rPr>
        <w:t xml:space="preserve"> and female</w:t>
      </w:r>
      <w:r w:rsidR="00AA72A3">
        <w:rPr>
          <w:color w:val="000000"/>
          <w:sz w:val="22"/>
          <w:szCs w:val="22"/>
        </w:rPr>
        <w:t>s,</w:t>
      </w:r>
      <w:r w:rsidRPr="00E349FC">
        <w:rPr>
          <w:color w:val="000000"/>
          <w:sz w:val="22"/>
          <w:szCs w:val="22"/>
        </w:rPr>
        <w:t xml:space="preserve"> </w:t>
      </w:r>
      <w:r w:rsidR="00AA72A3">
        <w:rPr>
          <w:color w:val="000000"/>
          <w:sz w:val="22"/>
          <w:szCs w:val="22"/>
        </w:rPr>
        <w:t>after adjusting for race,</w:t>
      </w:r>
      <w:r w:rsidRPr="00E349FC">
        <w:rPr>
          <w:color w:val="000000"/>
          <w:sz w:val="22"/>
          <w:szCs w:val="22"/>
        </w:rPr>
        <w:t xml:space="preserve"> and we thus reject the null hypothesis of no difference. This observed difference in mean cholesterol levels between males and females is consistent with a true population difference that falls within the 95% confidence interval such that female mean cholesterol is </w:t>
      </w:r>
      <w:r w:rsidR="00AA72A3">
        <w:rPr>
          <w:color w:val="000000"/>
          <w:sz w:val="22"/>
          <w:szCs w:val="22"/>
        </w:rPr>
        <w:t>20.99 mg/</w:t>
      </w:r>
      <w:proofErr w:type="spellStart"/>
      <w:r w:rsidR="00AA72A3">
        <w:rPr>
          <w:color w:val="000000"/>
          <w:sz w:val="22"/>
          <w:szCs w:val="22"/>
        </w:rPr>
        <w:t>dL</w:t>
      </w:r>
      <w:proofErr w:type="spellEnd"/>
      <w:r w:rsidR="00AA72A3">
        <w:rPr>
          <w:color w:val="000000"/>
          <w:sz w:val="22"/>
          <w:szCs w:val="22"/>
        </w:rPr>
        <w:t xml:space="preserve"> to 26.54</w:t>
      </w:r>
      <w:r w:rsidRPr="00E349FC">
        <w:rPr>
          <w:color w:val="000000"/>
          <w:sz w:val="22"/>
          <w:szCs w:val="22"/>
        </w:rPr>
        <w:t xml:space="preserve"> mg/</w:t>
      </w:r>
      <w:proofErr w:type="spellStart"/>
      <w:r w:rsidRPr="00E349FC">
        <w:rPr>
          <w:color w:val="000000"/>
          <w:sz w:val="22"/>
          <w:szCs w:val="22"/>
        </w:rPr>
        <w:t>dL</w:t>
      </w:r>
      <w:proofErr w:type="spellEnd"/>
      <w:r w:rsidRPr="00E349FC">
        <w:rPr>
          <w:color w:val="000000"/>
          <w:sz w:val="22"/>
          <w:szCs w:val="22"/>
        </w:rPr>
        <w:t xml:space="preserve"> higher than that in males</w:t>
      </w:r>
      <w:r w:rsidR="00AA72A3">
        <w:rPr>
          <w:color w:val="000000"/>
          <w:sz w:val="22"/>
          <w:szCs w:val="22"/>
        </w:rPr>
        <w:t>, after adjusting for race</w:t>
      </w:r>
      <w:r w:rsidRPr="00E349FC">
        <w:rPr>
          <w:color w:val="000000"/>
          <w:sz w:val="22"/>
          <w:szCs w:val="22"/>
        </w:rPr>
        <w:t>.</w:t>
      </w:r>
    </w:p>
    <w:p w14:paraId="1F0A41CC" w14:textId="77777777" w:rsidR="00075AAB" w:rsidRDefault="00075AAB" w:rsidP="00C06FEE">
      <w:pPr>
        <w:autoSpaceDE w:val="0"/>
        <w:autoSpaceDN w:val="0"/>
        <w:adjustRightInd w:val="0"/>
        <w:rPr>
          <w:color w:val="000000"/>
          <w:sz w:val="22"/>
          <w:szCs w:val="22"/>
        </w:rPr>
      </w:pPr>
    </w:p>
    <w:p w14:paraId="678AF2D8" w14:textId="6BE74678" w:rsidR="00075AAB" w:rsidRDefault="00075AAB" w:rsidP="00C06FEE">
      <w:pPr>
        <w:autoSpaceDE w:val="0"/>
        <w:autoSpaceDN w:val="0"/>
        <w:adjustRightInd w:val="0"/>
        <w:rPr>
          <w:color w:val="000000"/>
          <w:sz w:val="22"/>
          <w:szCs w:val="22"/>
        </w:rPr>
      </w:pPr>
      <w:r>
        <w:rPr>
          <w:color w:val="000000"/>
          <w:sz w:val="22"/>
          <w:szCs w:val="22"/>
        </w:rPr>
        <w:t xml:space="preserve">Using the method of efficiency weights, the weighted average difference in mean cholesterol levels between males and females in each racial group was calculated to be </w:t>
      </w:r>
      <w:r w:rsidR="009A2414">
        <w:rPr>
          <w:color w:val="000000"/>
          <w:sz w:val="22"/>
          <w:szCs w:val="22"/>
        </w:rPr>
        <w:t>11.82</w:t>
      </w:r>
      <w:r>
        <w:rPr>
          <w:color w:val="000000"/>
          <w:sz w:val="22"/>
          <w:szCs w:val="22"/>
        </w:rPr>
        <w:t xml:space="preserve"> mg/</w:t>
      </w:r>
      <w:proofErr w:type="spellStart"/>
      <w:r>
        <w:rPr>
          <w:color w:val="000000"/>
          <w:sz w:val="22"/>
          <w:szCs w:val="22"/>
        </w:rPr>
        <w:t>dL</w:t>
      </w:r>
      <w:proofErr w:type="spellEnd"/>
      <w:r>
        <w:rPr>
          <w:color w:val="000000"/>
          <w:sz w:val="22"/>
          <w:szCs w:val="22"/>
        </w:rPr>
        <w:t xml:space="preserve"> higher in females compared to males when adjusting for race. </w:t>
      </w:r>
      <w:r w:rsidR="009A2414">
        <w:rPr>
          <w:color w:val="000000"/>
          <w:sz w:val="22"/>
          <w:szCs w:val="22"/>
        </w:rPr>
        <w:t xml:space="preserve">A two-sided p-value of </w:t>
      </w:r>
      <w:r w:rsidR="006E5D95">
        <w:rPr>
          <w:color w:val="000000"/>
          <w:sz w:val="22"/>
          <w:szCs w:val="22"/>
        </w:rPr>
        <w:t>&lt;0.0001</w:t>
      </w:r>
      <w:r w:rsidRPr="00E349FC">
        <w:rPr>
          <w:color w:val="000000"/>
          <w:sz w:val="22"/>
          <w:szCs w:val="22"/>
        </w:rPr>
        <w:t xml:space="preserve"> provides strong evidence that there is </w:t>
      </w:r>
      <w:r w:rsidR="00A31EFA">
        <w:rPr>
          <w:color w:val="000000"/>
          <w:sz w:val="22"/>
          <w:szCs w:val="22"/>
        </w:rPr>
        <w:t>an association of</w:t>
      </w:r>
      <w:r w:rsidRPr="00E349FC">
        <w:rPr>
          <w:color w:val="000000"/>
          <w:sz w:val="22"/>
          <w:szCs w:val="22"/>
        </w:rPr>
        <w:t xml:space="preserve"> mean cholesterol levels between male</w:t>
      </w:r>
      <w:r>
        <w:rPr>
          <w:color w:val="000000"/>
          <w:sz w:val="22"/>
          <w:szCs w:val="22"/>
        </w:rPr>
        <w:t>s</w:t>
      </w:r>
      <w:r w:rsidRPr="00E349FC">
        <w:rPr>
          <w:color w:val="000000"/>
          <w:sz w:val="22"/>
          <w:szCs w:val="22"/>
        </w:rPr>
        <w:t xml:space="preserve"> and female</w:t>
      </w:r>
      <w:r>
        <w:rPr>
          <w:color w:val="000000"/>
          <w:sz w:val="22"/>
          <w:szCs w:val="22"/>
        </w:rPr>
        <w:t>s,</w:t>
      </w:r>
      <w:r w:rsidRPr="00E349FC">
        <w:rPr>
          <w:color w:val="000000"/>
          <w:sz w:val="22"/>
          <w:szCs w:val="22"/>
        </w:rPr>
        <w:t xml:space="preserve"> </w:t>
      </w:r>
      <w:r>
        <w:rPr>
          <w:color w:val="000000"/>
          <w:sz w:val="22"/>
          <w:szCs w:val="22"/>
        </w:rPr>
        <w:t>after adjusting for race,</w:t>
      </w:r>
      <w:r w:rsidRPr="00E349FC">
        <w:rPr>
          <w:color w:val="000000"/>
          <w:sz w:val="22"/>
          <w:szCs w:val="22"/>
        </w:rPr>
        <w:t xml:space="preserve"> and we thus reject the null hypothesis of no difference. This observed difference in mean cholesterol levels between males and females is consistent with a true population difference that falls within the 95% confidence interval such that female mean cholesterol is </w:t>
      </w:r>
      <w:r w:rsidR="00EC5286">
        <w:rPr>
          <w:color w:val="000000"/>
          <w:sz w:val="22"/>
          <w:szCs w:val="22"/>
        </w:rPr>
        <w:t>9.044</w:t>
      </w:r>
      <w:r w:rsidR="009A2414">
        <w:rPr>
          <w:color w:val="000000"/>
          <w:sz w:val="22"/>
          <w:szCs w:val="22"/>
        </w:rPr>
        <w:t xml:space="preserve"> mg/</w:t>
      </w:r>
      <w:proofErr w:type="spellStart"/>
      <w:r w:rsidR="009A2414">
        <w:rPr>
          <w:color w:val="000000"/>
          <w:sz w:val="22"/>
          <w:szCs w:val="22"/>
        </w:rPr>
        <w:t>dL</w:t>
      </w:r>
      <w:proofErr w:type="spellEnd"/>
      <w:r w:rsidR="009A2414">
        <w:rPr>
          <w:color w:val="000000"/>
          <w:sz w:val="22"/>
          <w:szCs w:val="22"/>
        </w:rPr>
        <w:t xml:space="preserve"> to 14.59</w:t>
      </w:r>
      <w:r w:rsidRPr="00E349FC">
        <w:rPr>
          <w:color w:val="000000"/>
          <w:sz w:val="22"/>
          <w:szCs w:val="22"/>
        </w:rPr>
        <w:t xml:space="preserve"> mg/</w:t>
      </w:r>
      <w:proofErr w:type="spellStart"/>
      <w:r w:rsidRPr="00E349FC">
        <w:rPr>
          <w:color w:val="000000"/>
          <w:sz w:val="22"/>
          <w:szCs w:val="22"/>
        </w:rPr>
        <w:t>dL</w:t>
      </w:r>
      <w:proofErr w:type="spellEnd"/>
      <w:r w:rsidRPr="00E349FC">
        <w:rPr>
          <w:color w:val="000000"/>
          <w:sz w:val="22"/>
          <w:szCs w:val="22"/>
        </w:rPr>
        <w:t xml:space="preserve"> higher than that in males</w:t>
      </w:r>
      <w:r>
        <w:rPr>
          <w:color w:val="000000"/>
          <w:sz w:val="22"/>
          <w:szCs w:val="22"/>
        </w:rPr>
        <w:t>, after adjusting for race</w:t>
      </w:r>
      <w:r w:rsidRPr="00E349FC">
        <w:rPr>
          <w:color w:val="000000"/>
          <w:sz w:val="22"/>
          <w:szCs w:val="22"/>
        </w:rPr>
        <w:t>.</w:t>
      </w:r>
    </w:p>
    <w:p w14:paraId="70B147BD" w14:textId="77777777" w:rsidR="00E349FC" w:rsidRPr="00242E36" w:rsidRDefault="00E349FC" w:rsidP="00C06FEE">
      <w:pPr>
        <w:autoSpaceDE w:val="0"/>
        <w:autoSpaceDN w:val="0"/>
        <w:adjustRightInd w:val="0"/>
        <w:rPr>
          <w:color w:val="000000"/>
          <w:sz w:val="22"/>
          <w:szCs w:val="22"/>
        </w:rPr>
      </w:pPr>
    </w:p>
    <w:p w14:paraId="73869E8A" w14:textId="77777777" w:rsidR="00242E36" w:rsidRDefault="00242E36" w:rsidP="00E07B62">
      <w:pPr>
        <w:numPr>
          <w:ilvl w:val="1"/>
          <w:numId w:val="2"/>
        </w:numPr>
        <w:autoSpaceDE w:val="0"/>
        <w:autoSpaceDN w:val="0"/>
        <w:adjustRightInd w:val="0"/>
        <w:rPr>
          <w:color w:val="000000"/>
          <w:sz w:val="22"/>
          <w:szCs w:val="22"/>
        </w:rPr>
      </w:pPr>
      <w:r w:rsidRPr="00242E36">
        <w:rPr>
          <w:color w:val="000000"/>
          <w:sz w:val="22"/>
          <w:szCs w:val="22"/>
        </w:rPr>
        <w:t xml:space="preserve">Does </w:t>
      </w:r>
      <w:r w:rsidR="00C06FEE">
        <w:rPr>
          <w:color w:val="000000"/>
          <w:sz w:val="22"/>
          <w:szCs w:val="22"/>
        </w:rPr>
        <w:t>race</w:t>
      </w:r>
      <w:r w:rsidRPr="00242E36">
        <w:rPr>
          <w:color w:val="000000"/>
          <w:sz w:val="22"/>
          <w:szCs w:val="22"/>
        </w:rPr>
        <w:t xml:space="preserve"> modify the association between mean </w:t>
      </w:r>
      <w:r w:rsidR="00E07B62">
        <w:rPr>
          <w:color w:val="000000"/>
          <w:sz w:val="22"/>
          <w:szCs w:val="22"/>
        </w:rPr>
        <w:t>cholesterol</w:t>
      </w:r>
      <w:r w:rsidRPr="00242E36">
        <w:rPr>
          <w:color w:val="000000"/>
          <w:sz w:val="22"/>
          <w:szCs w:val="22"/>
        </w:rPr>
        <w:t xml:space="preserve"> level and </w:t>
      </w:r>
      <w:r w:rsidR="00E07B62">
        <w:rPr>
          <w:color w:val="000000"/>
          <w:sz w:val="22"/>
          <w:szCs w:val="22"/>
        </w:rPr>
        <w:t>sex</w:t>
      </w:r>
      <w:r w:rsidRPr="00242E36">
        <w:rPr>
          <w:color w:val="000000"/>
          <w:sz w:val="22"/>
          <w:szCs w:val="22"/>
        </w:rPr>
        <w:t xml:space="preserve">? </w:t>
      </w:r>
    </w:p>
    <w:p w14:paraId="5769ECC6" w14:textId="77777777" w:rsidR="001624A0" w:rsidRDefault="001624A0" w:rsidP="001624A0">
      <w:pPr>
        <w:autoSpaceDE w:val="0"/>
        <w:autoSpaceDN w:val="0"/>
        <w:adjustRightInd w:val="0"/>
        <w:rPr>
          <w:color w:val="000000"/>
          <w:sz w:val="22"/>
          <w:szCs w:val="22"/>
        </w:rPr>
      </w:pPr>
    </w:p>
    <w:p w14:paraId="18F8C578" w14:textId="698093E9" w:rsidR="004E783A" w:rsidRDefault="001624A0" w:rsidP="004E783A">
      <w:pPr>
        <w:autoSpaceDE w:val="0"/>
        <w:autoSpaceDN w:val="0"/>
        <w:adjustRightInd w:val="0"/>
        <w:rPr>
          <w:color w:val="000000"/>
          <w:sz w:val="22"/>
          <w:szCs w:val="22"/>
        </w:rPr>
      </w:pPr>
      <w:r>
        <w:rPr>
          <w:b/>
          <w:color w:val="000000"/>
          <w:sz w:val="22"/>
          <w:szCs w:val="22"/>
          <w:u w:val="single"/>
        </w:rPr>
        <w:t>Methods</w:t>
      </w:r>
      <w:r>
        <w:rPr>
          <w:color w:val="000000"/>
          <w:sz w:val="22"/>
          <w:szCs w:val="22"/>
        </w:rPr>
        <w:t xml:space="preserve">: To evaluate whether race modifies the association between mean cholesterol level and sex, we calculated the in mean cholesterol levels between sexes between Caucasians and </w:t>
      </w:r>
      <w:proofErr w:type="spellStart"/>
      <w:r>
        <w:rPr>
          <w:color w:val="000000"/>
          <w:sz w:val="22"/>
          <w:szCs w:val="22"/>
        </w:rPr>
        <w:t>Noncaucasians</w:t>
      </w:r>
      <w:proofErr w:type="spellEnd"/>
      <w:r>
        <w:rPr>
          <w:color w:val="000000"/>
          <w:sz w:val="22"/>
          <w:szCs w:val="22"/>
        </w:rPr>
        <w:t xml:space="preserve">. The standard error was estimated for the interaction by </w:t>
      </w:r>
      <w:r w:rsidR="004E783A">
        <w:rPr>
          <w:color w:val="000000"/>
          <w:sz w:val="22"/>
          <w:szCs w:val="22"/>
        </w:rPr>
        <w:t>taking the square root of the sum of squares of the calculated standard error estimates for the difference in mean cholesterol levels and sex.</w:t>
      </w:r>
      <w:r>
        <w:rPr>
          <w:color w:val="000000"/>
          <w:sz w:val="22"/>
          <w:szCs w:val="22"/>
        </w:rPr>
        <w:t xml:space="preserve"> </w:t>
      </w:r>
      <w:r w:rsidR="004E783A">
        <w:rPr>
          <w:color w:val="000000"/>
          <w:sz w:val="22"/>
          <w:szCs w:val="22"/>
        </w:rPr>
        <w:t xml:space="preserve">Again, the two-sided p-value was computed using </w:t>
      </w:r>
      <w:proofErr w:type="spellStart"/>
      <w:r w:rsidR="004E783A">
        <w:rPr>
          <w:color w:val="000000"/>
          <w:sz w:val="22"/>
          <w:szCs w:val="22"/>
        </w:rPr>
        <w:t>Stata</w:t>
      </w:r>
      <w:proofErr w:type="spellEnd"/>
      <w:r w:rsidR="004E783A">
        <w:rPr>
          <w:color w:val="000000"/>
          <w:sz w:val="22"/>
          <w:szCs w:val="22"/>
        </w:rPr>
        <w:t>, and the 95% CI was calculated using the following equation:</w:t>
      </w:r>
    </w:p>
    <w:p w14:paraId="1ABC5E6B" w14:textId="1532237D" w:rsidR="004E783A" w:rsidRPr="00F43CDB" w:rsidRDefault="004F3E16" w:rsidP="004E783A">
      <w:pPr>
        <w:autoSpaceDE w:val="0"/>
        <w:autoSpaceDN w:val="0"/>
        <w:adjustRightInd w:val="0"/>
        <w:jc w:val="center"/>
        <w:rPr>
          <w:color w:val="000000"/>
          <w:sz w:val="22"/>
          <w:szCs w:val="22"/>
        </w:rPr>
      </w:pPr>
      <m:oMathPara>
        <m:oMath>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mod</m:t>
              </m:r>
            </m:sub>
          </m:sSub>
          <m:r>
            <w:rPr>
              <w:rFonts w:ascii="Cambria Math" w:hAnsi="Cambria Math"/>
              <w:color w:val="000000"/>
              <w:sz w:val="22"/>
              <w:szCs w:val="22"/>
            </w:rPr>
            <m:t>±1.96×se</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mod</m:t>
                  </m:r>
                </m:sub>
              </m:sSub>
            </m:e>
          </m:d>
        </m:oMath>
      </m:oMathPara>
    </w:p>
    <w:p w14:paraId="5A99B4A0" w14:textId="7A8B022F" w:rsidR="001624A0" w:rsidRDefault="005F0EA7" w:rsidP="004E783A">
      <w:pPr>
        <w:autoSpaceDE w:val="0"/>
        <w:autoSpaceDN w:val="0"/>
        <w:adjustRightInd w:val="0"/>
        <w:rPr>
          <w:color w:val="000000"/>
          <w:sz w:val="22"/>
          <w:szCs w:val="22"/>
        </w:rPr>
      </w:pPr>
      <w:proofErr w:type="gramStart"/>
      <w:r>
        <w:rPr>
          <w:color w:val="000000"/>
          <w:sz w:val="22"/>
          <w:szCs w:val="22"/>
        </w:rPr>
        <w:t>where</w:t>
      </w:r>
      <w:proofErr w:type="gramEnd"/>
      <w:r>
        <w:rPr>
          <w:color w:val="000000"/>
          <w:sz w:val="22"/>
          <w:szCs w:val="22"/>
        </w:rPr>
        <w:t xml:space="preserve"> </w:t>
      </w:r>
      <w:proofErr w:type="spellStart"/>
      <w:r w:rsidRPr="005F0EA7">
        <w:rPr>
          <w:color w:val="000000"/>
          <w:sz w:val="22"/>
          <w:szCs w:val="22"/>
        </w:rPr>
        <w:t>Δ</w:t>
      </w:r>
      <w:r>
        <w:rPr>
          <w:color w:val="000000"/>
          <w:sz w:val="22"/>
          <w:szCs w:val="22"/>
          <w:vertAlign w:val="subscript"/>
        </w:rPr>
        <w:t>mod</w:t>
      </w:r>
      <w:proofErr w:type="spellEnd"/>
      <w:r>
        <w:rPr>
          <w:color w:val="000000"/>
          <w:sz w:val="22"/>
          <w:szCs w:val="22"/>
        </w:rPr>
        <w:t xml:space="preserve"> is the estimated difference of the differences in sample means for Caucasians and </w:t>
      </w:r>
      <w:proofErr w:type="spellStart"/>
      <w:r>
        <w:rPr>
          <w:color w:val="000000"/>
          <w:sz w:val="22"/>
          <w:szCs w:val="22"/>
        </w:rPr>
        <w:t>Noncaucasians</w:t>
      </w:r>
      <w:proofErr w:type="spellEnd"/>
      <w:r>
        <w:rPr>
          <w:color w:val="000000"/>
          <w:sz w:val="22"/>
          <w:szCs w:val="22"/>
        </w:rPr>
        <w:t xml:space="preserve">. </w:t>
      </w:r>
      <w:r w:rsidR="004E783A" w:rsidRPr="005F0EA7">
        <w:rPr>
          <w:color w:val="000000"/>
          <w:sz w:val="22"/>
          <w:szCs w:val="22"/>
        </w:rPr>
        <w:t>This</w:t>
      </w:r>
      <w:r w:rsidR="004E783A">
        <w:rPr>
          <w:color w:val="000000"/>
          <w:sz w:val="22"/>
          <w:szCs w:val="22"/>
        </w:rPr>
        <w:t xml:space="preserve"> analysis assumes statistical significance at p&lt;0.05.</w:t>
      </w:r>
    </w:p>
    <w:p w14:paraId="0E7CF671" w14:textId="77777777" w:rsidR="00242E36" w:rsidRDefault="00242E36" w:rsidP="00242E36">
      <w:pPr>
        <w:autoSpaceDE w:val="0"/>
        <w:autoSpaceDN w:val="0"/>
        <w:adjustRightInd w:val="0"/>
        <w:rPr>
          <w:color w:val="000000"/>
          <w:sz w:val="22"/>
          <w:szCs w:val="22"/>
        </w:rPr>
      </w:pPr>
    </w:p>
    <w:p w14:paraId="4D221989" w14:textId="29A5BFDF" w:rsidR="005F0EA7" w:rsidRPr="00F43CDB" w:rsidRDefault="005F0EA7" w:rsidP="005F0EA7">
      <w:pPr>
        <w:autoSpaceDE w:val="0"/>
        <w:autoSpaceDN w:val="0"/>
        <w:adjustRightInd w:val="0"/>
        <w:rPr>
          <w:color w:val="000000"/>
          <w:sz w:val="22"/>
          <w:szCs w:val="22"/>
        </w:rPr>
      </w:pPr>
      <w:r>
        <w:rPr>
          <w:b/>
          <w:color w:val="000000"/>
          <w:sz w:val="22"/>
          <w:szCs w:val="22"/>
          <w:u w:val="single"/>
        </w:rPr>
        <w:t>Results:</w:t>
      </w:r>
      <w:r>
        <w:rPr>
          <w:color w:val="000000"/>
          <w:sz w:val="22"/>
          <w:szCs w:val="22"/>
        </w:rPr>
        <w:t xml:space="preserve"> The difference in mean cholesterol across groups defined by sex is observed to</w:t>
      </w:r>
      <w:r w:rsidR="00DE614A">
        <w:rPr>
          <w:color w:val="000000"/>
          <w:sz w:val="22"/>
          <w:szCs w:val="22"/>
        </w:rPr>
        <w:t xml:space="preserve"> be 9.600 mg/</w:t>
      </w:r>
      <w:proofErr w:type="spellStart"/>
      <w:r w:rsidR="00DE614A">
        <w:rPr>
          <w:color w:val="000000"/>
          <w:sz w:val="22"/>
          <w:szCs w:val="22"/>
        </w:rPr>
        <w:t>dL</w:t>
      </w:r>
      <w:proofErr w:type="spellEnd"/>
      <w:r w:rsidR="00DE614A">
        <w:rPr>
          <w:color w:val="000000"/>
          <w:sz w:val="22"/>
          <w:szCs w:val="22"/>
        </w:rPr>
        <w:t xml:space="preserve"> higher among C</w:t>
      </w:r>
      <w:r>
        <w:rPr>
          <w:color w:val="000000"/>
          <w:sz w:val="22"/>
          <w:szCs w:val="22"/>
        </w:rPr>
        <w:t>aucasians compare</w:t>
      </w:r>
      <w:r w:rsidR="00DE614A">
        <w:rPr>
          <w:color w:val="000000"/>
          <w:sz w:val="22"/>
          <w:szCs w:val="22"/>
        </w:rPr>
        <w:t xml:space="preserve">d to </w:t>
      </w:r>
      <w:proofErr w:type="spellStart"/>
      <w:r w:rsidR="00DE614A">
        <w:rPr>
          <w:color w:val="000000"/>
          <w:sz w:val="22"/>
          <w:szCs w:val="22"/>
        </w:rPr>
        <w:t>Nonc</w:t>
      </w:r>
      <w:r>
        <w:rPr>
          <w:color w:val="000000"/>
          <w:sz w:val="22"/>
          <w:szCs w:val="22"/>
        </w:rPr>
        <w:t>aucasians</w:t>
      </w:r>
      <w:proofErr w:type="spellEnd"/>
      <w:r>
        <w:rPr>
          <w:color w:val="000000"/>
          <w:sz w:val="22"/>
          <w:szCs w:val="22"/>
        </w:rPr>
        <w:t xml:space="preserve">. </w:t>
      </w:r>
      <w:r w:rsidR="00BF6900">
        <w:rPr>
          <w:color w:val="000000"/>
          <w:sz w:val="22"/>
          <w:szCs w:val="22"/>
        </w:rPr>
        <w:t>A two-sided p-value of 0.0112 provides</w:t>
      </w:r>
      <w:r>
        <w:rPr>
          <w:color w:val="000000"/>
          <w:sz w:val="22"/>
          <w:szCs w:val="22"/>
        </w:rPr>
        <w:t xml:space="preserve"> evidence that there is an association between mean cholesterol levels</w:t>
      </w:r>
      <w:r w:rsidR="00DE614A">
        <w:rPr>
          <w:color w:val="000000"/>
          <w:sz w:val="22"/>
          <w:szCs w:val="22"/>
        </w:rPr>
        <w:t xml:space="preserve"> across groups defined by sex</w:t>
      </w:r>
      <w:r>
        <w:rPr>
          <w:color w:val="000000"/>
          <w:sz w:val="22"/>
          <w:szCs w:val="22"/>
        </w:rPr>
        <w:t xml:space="preserve"> </w:t>
      </w:r>
      <w:r w:rsidR="00BF6900">
        <w:rPr>
          <w:color w:val="000000"/>
          <w:sz w:val="22"/>
          <w:szCs w:val="22"/>
        </w:rPr>
        <w:t>and race</w:t>
      </w:r>
      <w:r w:rsidR="00DE614A">
        <w:rPr>
          <w:color w:val="000000"/>
          <w:sz w:val="22"/>
          <w:szCs w:val="22"/>
        </w:rPr>
        <w:t>,</w:t>
      </w:r>
      <w:r w:rsidR="00BF6900">
        <w:rPr>
          <w:color w:val="000000"/>
          <w:sz w:val="22"/>
          <w:szCs w:val="22"/>
        </w:rPr>
        <w:t xml:space="preserve"> </w:t>
      </w:r>
      <w:r>
        <w:rPr>
          <w:color w:val="000000"/>
          <w:sz w:val="22"/>
          <w:szCs w:val="22"/>
        </w:rPr>
        <w:t xml:space="preserve">and we thus reject the null hypothesis of no </w:t>
      </w:r>
      <w:r w:rsidR="00E338F5">
        <w:rPr>
          <w:color w:val="000000"/>
          <w:sz w:val="22"/>
          <w:szCs w:val="22"/>
        </w:rPr>
        <w:t>effect modification</w:t>
      </w:r>
      <w:r>
        <w:rPr>
          <w:color w:val="000000"/>
          <w:sz w:val="22"/>
          <w:szCs w:val="22"/>
        </w:rPr>
        <w:t xml:space="preserve">. This observed difference in mean cholesterol levels </w:t>
      </w:r>
      <w:r w:rsidR="00DE614A">
        <w:rPr>
          <w:color w:val="000000"/>
          <w:sz w:val="22"/>
          <w:szCs w:val="22"/>
        </w:rPr>
        <w:t xml:space="preserve">according to sex </w:t>
      </w:r>
      <w:r w:rsidR="00DE614A">
        <w:rPr>
          <w:color w:val="000000"/>
          <w:sz w:val="22"/>
          <w:szCs w:val="22"/>
        </w:rPr>
        <w:lastRenderedPageBreak/>
        <w:t xml:space="preserve">groups </w:t>
      </w:r>
      <w:r>
        <w:rPr>
          <w:color w:val="000000"/>
          <w:sz w:val="22"/>
          <w:szCs w:val="22"/>
        </w:rPr>
        <w:t>between Caucasian</w:t>
      </w:r>
      <w:r w:rsidR="00DE614A">
        <w:rPr>
          <w:color w:val="000000"/>
          <w:sz w:val="22"/>
          <w:szCs w:val="22"/>
        </w:rPr>
        <w:t xml:space="preserve">s and </w:t>
      </w:r>
      <w:proofErr w:type="spellStart"/>
      <w:r w:rsidR="00DE614A">
        <w:rPr>
          <w:color w:val="000000"/>
          <w:sz w:val="22"/>
          <w:szCs w:val="22"/>
        </w:rPr>
        <w:t>Noncaucasians</w:t>
      </w:r>
      <w:proofErr w:type="spellEnd"/>
      <w:r>
        <w:rPr>
          <w:color w:val="000000"/>
          <w:sz w:val="22"/>
          <w:szCs w:val="22"/>
        </w:rPr>
        <w:t xml:space="preserve"> is consistent with a true population difference that falls within the 95% confidence interval such that </w:t>
      </w:r>
      <w:r w:rsidR="00DE614A">
        <w:rPr>
          <w:color w:val="000000"/>
          <w:sz w:val="22"/>
          <w:szCs w:val="22"/>
        </w:rPr>
        <w:t>the Caucasian</w:t>
      </w:r>
      <w:r>
        <w:rPr>
          <w:color w:val="000000"/>
          <w:sz w:val="22"/>
          <w:szCs w:val="22"/>
        </w:rPr>
        <w:t xml:space="preserve"> mean </w:t>
      </w:r>
      <w:r w:rsidR="00DE614A">
        <w:rPr>
          <w:color w:val="000000"/>
          <w:sz w:val="22"/>
          <w:szCs w:val="22"/>
        </w:rPr>
        <w:t>difference in cholesterol according to sex is between 2.179 mg/</w:t>
      </w:r>
      <w:proofErr w:type="spellStart"/>
      <w:r w:rsidR="00DE614A">
        <w:rPr>
          <w:color w:val="000000"/>
          <w:sz w:val="22"/>
          <w:szCs w:val="22"/>
        </w:rPr>
        <w:t>dL</w:t>
      </w:r>
      <w:proofErr w:type="spellEnd"/>
      <w:r w:rsidR="00DE614A">
        <w:rPr>
          <w:color w:val="000000"/>
          <w:sz w:val="22"/>
          <w:szCs w:val="22"/>
        </w:rPr>
        <w:t xml:space="preserve"> to 17.02</w:t>
      </w:r>
      <w:r>
        <w:rPr>
          <w:color w:val="000000"/>
          <w:sz w:val="22"/>
          <w:szCs w:val="22"/>
        </w:rPr>
        <w:t xml:space="preserve"> mg/</w:t>
      </w:r>
      <w:proofErr w:type="spellStart"/>
      <w:r>
        <w:rPr>
          <w:color w:val="000000"/>
          <w:sz w:val="22"/>
          <w:szCs w:val="22"/>
        </w:rPr>
        <w:t>dL</w:t>
      </w:r>
      <w:proofErr w:type="spellEnd"/>
      <w:r>
        <w:rPr>
          <w:color w:val="000000"/>
          <w:sz w:val="22"/>
          <w:szCs w:val="22"/>
        </w:rPr>
        <w:t xml:space="preserve"> higher than that in </w:t>
      </w:r>
      <w:proofErr w:type="spellStart"/>
      <w:r w:rsidR="00DE614A">
        <w:rPr>
          <w:color w:val="000000"/>
          <w:sz w:val="22"/>
          <w:szCs w:val="22"/>
        </w:rPr>
        <w:t>Noncaucasians</w:t>
      </w:r>
      <w:proofErr w:type="spellEnd"/>
      <w:r>
        <w:rPr>
          <w:color w:val="000000"/>
          <w:sz w:val="22"/>
          <w:szCs w:val="22"/>
        </w:rPr>
        <w:t>.</w:t>
      </w:r>
      <w:r w:rsidR="00AB62E8">
        <w:rPr>
          <w:color w:val="000000"/>
          <w:sz w:val="22"/>
          <w:szCs w:val="22"/>
        </w:rPr>
        <w:t xml:space="preserve"> Therefore we conclude that race likely does modify the association between mean cholesterol level and sex</w:t>
      </w:r>
      <w:r w:rsidR="00D11F33">
        <w:rPr>
          <w:color w:val="000000"/>
          <w:sz w:val="22"/>
          <w:szCs w:val="22"/>
        </w:rPr>
        <w:t>.</w:t>
      </w:r>
    </w:p>
    <w:p w14:paraId="41DFB4DF" w14:textId="55AF9CE0" w:rsidR="005F0EA7" w:rsidRPr="005F0EA7" w:rsidRDefault="005F0EA7" w:rsidP="00242E36">
      <w:pPr>
        <w:autoSpaceDE w:val="0"/>
        <w:autoSpaceDN w:val="0"/>
        <w:adjustRightInd w:val="0"/>
        <w:rPr>
          <w:color w:val="000000"/>
          <w:sz w:val="22"/>
          <w:szCs w:val="22"/>
        </w:rPr>
      </w:pPr>
    </w:p>
    <w:p w14:paraId="6B070C83" w14:textId="77777777" w:rsidR="00242E36" w:rsidRPr="00242E36" w:rsidRDefault="00242E36" w:rsidP="00C06FEE">
      <w:pPr>
        <w:numPr>
          <w:ilvl w:val="0"/>
          <w:numId w:val="2"/>
        </w:numPr>
        <w:autoSpaceDE w:val="0"/>
        <w:autoSpaceDN w:val="0"/>
        <w:adjustRightInd w:val="0"/>
        <w:rPr>
          <w:color w:val="000000"/>
          <w:sz w:val="22"/>
          <w:szCs w:val="22"/>
        </w:rPr>
      </w:pPr>
      <w:r w:rsidRPr="00242E36">
        <w:rPr>
          <w:color w:val="000000"/>
          <w:sz w:val="22"/>
          <w:szCs w:val="22"/>
        </w:rPr>
        <w:t xml:space="preserve">You also desire to do a more careful evaluation of the evidence at hand for </w:t>
      </w:r>
      <w:r w:rsidR="00C06FEE">
        <w:rPr>
          <w:color w:val="000000"/>
          <w:sz w:val="22"/>
          <w:szCs w:val="22"/>
        </w:rPr>
        <w:t>fibrinogen</w:t>
      </w:r>
      <w:r w:rsidRPr="00242E36">
        <w:rPr>
          <w:color w:val="000000"/>
          <w:sz w:val="22"/>
          <w:szCs w:val="22"/>
        </w:rPr>
        <w:t xml:space="preserve">. You therefore answer the questions of problem 1 using the statistics for </w:t>
      </w:r>
      <w:bookmarkStart w:id="1" w:name="OLE_LINK1"/>
      <w:bookmarkStart w:id="2" w:name="OLE_LINK2"/>
      <w:r w:rsidR="00C06FEE">
        <w:rPr>
          <w:color w:val="000000"/>
          <w:sz w:val="22"/>
          <w:szCs w:val="22"/>
        </w:rPr>
        <w:t>fibrinogen</w:t>
      </w:r>
      <w:bookmarkEnd w:id="1"/>
      <w:bookmarkEnd w:id="2"/>
      <w:r w:rsidRPr="00242E36">
        <w:rPr>
          <w:color w:val="000000"/>
          <w:sz w:val="22"/>
          <w:szCs w:val="22"/>
        </w:rPr>
        <w:t>.</w:t>
      </w:r>
    </w:p>
    <w:p w14:paraId="0877F807" w14:textId="77777777"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Caucasians</w:t>
      </w:r>
    </w:p>
    <w:p w14:paraId="0D73DA1C" w14:textId="77777777" w:rsidR="00AD45C2" w:rsidRDefault="00AD45C2" w:rsidP="00AD45C2">
      <w:pPr>
        <w:autoSpaceDE w:val="0"/>
        <w:autoSpaceDN w:val="0"/>
        <w:adjustRightInd w:val="0"/>
        <w:rPr>
          <w:color w:val="000000"/>
          <w:sz w:val="22"/>
          <w:szCs w:val="22"/>
        </w:rPr>
      </w:pPr>
    </w:p>
    <w:p w14:paraId="320F1761" w14:textId="37F84BA7" w:rsidR="00AD45C2" w:rsidRDefault="00AD45C2" w:rsidP="00AD45C2">
      <w:pPr>
        <w:autoSpaceDE w:val="0"/>
        <w:autoSpaceDN w:val="0"/>
        <w:adjustRightInd w:val="0"/>
        <w:rPr>
          <w:color w:val="000000"/>
          <w:sz w:val="22"/>
          <w:szCs w:val="22"/>
        </w:rPr>
      </w:pPr>
      <w:r w:rsidRPr="00481590">
        <w:rPr>
          <w:b/>
          <w:color w:val="000000"/>
          <w:sz w:val="22"/>
          <w:szCs w:val="22"/>
          <w:u w:val="single"/>
        </w:rPr>
        <w:t>Methods</w:t>
      </w:r>
      <w:r w:rsidRPr="00481590">
        <w:rPr>
          <w:b/>
          <w:color w:val="000000"/>
          <w:sz w:val="22"/>
          <w:szCs w:val="22"/>
        </w:rPr>
        <w:t>:</w:t>
      </w:r>
      <w:r>
        <w:rPr>
          <w:color w:val="000000"/>
          <w:sz w:val="22"/>
          <w:szCs w:val="22"/>
        </w:rPr>
        <w:t xml:space="preserve"> Since sample sizes for the subgroups are not available, we assume the sample means have an approximately normal distribution, so the two-sided p-value and 95% confidence intervals (CI) can be estimated under this assumption. The difference in mean </w:t>
      </w:r>
      <w:r w:rsidR="00A31EFA">
        <w:rPr>
          <w:color w:val="000000"/>
          <w:sz w:val="22"/>
          <w:szCs w:val="22"/>
        </w:rPr>
        <w:t>fibrinogen</w:t>
      </w:r>
      <w:r>
        <w:rPr>
          <w:color w:val="000000"/>
          <w:sz w:val="22"/>
          <w:szCs w:val="22"/>
        </w:rPr>
        <w:t xml:space="preserve"> levels was calculated using Table 1 above within the subgroups defined as being Caucasian. The estimate of the standard error (SE) for the comparison was calculated using the equation: </w:t>
      </w:r>
    </w:p>
    <w:p w14:paraId="0800BFF4" w14:textId="77777777" w:rsidR="00AD45C2" w:rsidRPr="00CC724E" w:rsidRDefault="00AD45C2" w:rsidP="00AD45C2">
      <w:pPr>
        <w:autoSpaceDE w:val="0"/>
        <w:autoSpaceDN w:val="0"/>
        <w:adjustRightInd w:val="0"/>
        <w:jc w:val="center"/>
        <w:rPr>
          <w:color w:val="000000"/>
          <w:sz w:val="22"/>
          <w:szCs w:val="22"/>
        </w:rPr>
      </w:pPr>
      <m:oMathPara>
        <m:oMath>
          <m:r>
            <w:rPr>
              <w:rFonts w:ascii="Cambria Math" w:hAnsi="Cambria Math"/>
              <w:color w:val="000000"/>
              <w:sz w:val="22"/>
              <w:szCs w:val="22"/>
            </w:rPr>
            <m:t>se</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r>
                <w:rPr>
                  <w:rFonts w:ascii="Cambria Math" w:hAnsi="Cambria Math"/>
                  <w:color w:val="000000"/>
                  <w:sz w:val="22"/>
                  <w:szCs w:val="22"/>
                </w:rPr>
                <m:t>-</m:t>
              </m:r>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r>
            <w:rPr>
              <w:rFonts w:ascii="Cambria Math" w:hAnsi="Cambria Math"/>
              <w:color w:val="000000"/>
              <w:sz w:val="22"/>
              <w:szCs w:val="22"/>
            </w:rPr>
            <m:t>=</m:t>
          </m:r>
          <m:rad>
            <m:radPr>
              <m:degHide m:val="1"/>
              <m:ctrlPr>
                <w:rPr>
                  <w:rFonts w:ascii="Cambria Math" w:hAnsi="Cambria Math"/>
                  <w:i/>
                  <w:color w:val="000000"/>
                  <w:sz w:val="22"/>
                  <w:szCs w:val="22"/>
                </w:rPr>
              </m:ctrlPr>
            </m:radPr>
            <m:deg/>
            <m:e>
              <m:sSup>
                <m:sSupPr>
                  <m:ctrlPr>
                    <w:rPr>
                      <w:rFonts w:ascii="Cambria Math" w:hAnsi="Cambria Math"/>
                      <w:i/>
                      <w:color w:val="000000"/>
                      <w:sz w:val="22"/>
                      <w:szCs w:val="22"/>
                    </w:rPr>
                  </m:ctrlPr>
                </m:sSupPr>
                <m:e>
                  <m:r>
                    <w:rPr>
                      <w:rFonts w:ascii="Cambria Math" w:hAnsi="Cambria Math"/>
                      <w:color w:val="000000"/>
                      <w:sz w:val="22"/>
                      <w:szCs w:val="22"/>
                    </w:rPr>
                    <m:t>se</m:t>
                  </m:r>
                </m:e>
                <m:sup>
                  <m:r>
                    <w:rPr>
                      <w:rFonts w:ascii="Cambria Math" w:hAnsi="Cambria Math"/>
                      <w:color w:val="000000"/>
                      <w:sz w:val="22"/>
                      <w:szCs w:val="22"/>
                    </w:rPr>
                    <m:t>2</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e>
              </m:d>
              <m:r>
                <w:rPr>
                  <w:rFonts w:ascii="Cambria Math" w:hAnsi="Cambria Math"/>
                  <w:color w:val="000000"/>
                  <w:sz w:val="22"/>
                  <w:szCs w:val="22"/>
                </w:rPr>
                <m:t>+</m:t>
              </m:r>
              <m:sSup>
                <m:sSupPr>
                  <m:ctrlPr>
                    <w:rPr>
                      <w:rFonts w:ascii="Cambria Math" w:hAnsi="Cambria Math"/>
                      <w:i/>
                      <w:color w:val="000000"/>
                      <w:sz w:val="22"/>
                      <w:szCs w:val="22"/>
                    </w:rPr>
                  </m:ctrlPr>
                </m:sSupPr>
                <m:e>
                  <m:r>
                    <w:rPr>
                      <w:rFonts w:ascii="Cambria Math" w:hAnsi="Cambria Math"/>
                      <w:color w:val="000000"/>
                      <w:sz w:val="22"/>
                      <w:szCs w:val="22"/>
                    </w:rPr>
                    <m:t>se</m:t>
                  </m:r>
                </m:e>
                <m:sup>
                  <m:r>
                    <w:rPr>
                      <w:rFonts w:ascii="Cambria Math" w:hAnsi="Cambria Math"/>
                      <w:color w:val="000000"/>
                      <w:sz w:val="22"/>
                      <w:szCs w:val="22"/>
                    </w:rPr>
                    <m:t>2</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e>
          </m:rad>
        </m:oMath>
      </m:oMathPara>
    </w:p>
    <w:p w14:paraId="1FD0B3B5" w14:textId="4BEAC19E" w:rsidR="00AD45C2" w:rsidRDefault="00AD45C2" w:rsidP="00AD45C2">
      <w:pPr>
        <w:autoSpaceDE w:val="0"/>
        <w:autoSpaceDN w:val="0"/>
        <w:adjustRightInd w:val="0"/>
        <w:rPr>
          <w:color w:val="000000"/>
          <w:sz w:val="22"/>
          <w:szCs w:val="22"/>
        </w:rPr>
      </w:pPr>
      <w:r>
        <w:rPr>
          <w:color w:val="000000"/>
          <w:sz w:val="22"/>
          <w:szCs w:val="22"/>
        </w:rPr>
        <w:t xml:space="preserve">From this calculated standard error and the estimated mean </w:t>
      </w:r>
      <w:r w:rsidR="00A31EFA">
        <w:rPr>
          <w:color w:val="000000"/>
          <w:sz w:val="22"/>
          <w:szCs w:val="22"/>
        </w:rPr>
        <w:t>fibrinogen</w:t>
      </w:r>
      <w:r>
        <w:rPr>
          <w:color w:val="000000"/>
          <w:sz w:val="22"/>
          <w:szCs w:val="22"/>
        </w:rPr>
        <w:t xml:space="preserve"> levels from Table 1, the Z score was calculated to test the null hypothesis using the equation:</w:t>
      </w:r>
    </w:p>
    <w:p w14:paraId="248AE5D8" w14:textId="77777777" w:rsidR="00AD45C2" w:rsidRPr="000328D6" w:rsidRDefault="00AD45C2" w:rsidP="00AD45C2">
      <w:pPr>
        <w:autoSpaceDE w:val="0"/>
        <w:autoSpaceDN w:val="0"/>
        <w:adjustRightInd w:val="0"/>
        <w:jc w:val="center"/>
        <w:rPr>
          <w:color w:val="000000"/>
          <w:sz w:val="22"/>
          <w:szCs w:val="22"/>
        </w:rPr>
      </w:pPr>
      <m:oMathPara>
        <m:oMath>
          <m:r>
            <w:rPr>
              <w:rFonts w:ascii="Cambria Math" w:hAnsi="Cambria Math"/>
              <w:color w:val="000000"/>
              <w:sz w:val="22"/>
              <w:szCs w:val="22"/>
            </w:rPr>
            <m:t>Z=</m:t>
          </m:r>
          <m:f>
            <m:fPr>
              <m:ctrlPr>
                <w:rPr>
                  <w:rFonts w:ascii="Cambria Math" w:hAnsi="Cambria Math"/>
                  <w:i/>
                  <w:color w:val="000000"/>
                  <w:sz w:val="22"/>
                  <w:szCs w:val="22"/>
                </w:rPr>
              </m:ctrlPr>
            </m:fPr>
            <m:num>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r>
                    <w:rPr>
                      <w:rFonts w:ascii="Cambria Math" w:hAnsi="Cambria Math"/>
                      <w:color w:val="000000"/>
                      <w:sz w:val="22"/>
                      <w:szCs w:val="22"/>
                    </w:rPr>
                    <m:t>-</m:t>
                  </m:r>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r>
                <w:rPr>
                  <w:rFonts w:ascii="Cambria Math" w:hAnsi="Cambria Math"/>
                  <w:color w:val="000000"/>
                  <w:sz w:val="22"/>
                  <w:szCs w:val="22"/>
                </w:rPr>
                <m:t>-0</m:t>
              </m:r>
            </m:num>
            <m:den>
              <m:r>
                <w:rPr>
                  <w:rFonts w:ascii="Cambria Math" w:hAnsi="Cambria Math"/>
                  <w:color w:val="000000"/>
                  <w:sz w:val="22"/>
                  <w:szCs w:val="22"/>
                </w:rPr>
                <m:t>se</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r>
                    <w:rPr>
                      <w:rFonts w:ascii="Cambria Math" w:hAnsi="Cambria Math"/>
                      <w:color w:val="000000"/>
                      <w:sz w:val="22"/>
                      <w:szCs w:val="22"/>
                    </w:rPr>
                    <m:t>-</m:t>
                  </m:r>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den>
          </m:f>
        </m:oMath>
      </m:oMathPara>
    </w:p>
    <w:p w14:paraId="7FA0670E" w14:textId="77777777" w:rsidR="00AD45C2" w:rsidRDefault="00AD45C2" w:rsidP="00AD45C2">
      <w:pPr>
        <w:autoSpaceDE w:val="0"/>
        <w:autoSpaceDN w:val="0"/>
        <w:adjustRightInd w:val="0"/>
        <w:rPr>
          <w:color w:val="000000"/>
          <w:sz w:val="22"/>
          <w:szCs w:val="22"/>
        </w:rPr>
      </w:pPr>
      <w:r>
        <w:rPr>
          <w:color w:val="000000"/>
          <w:sz w:val="22"/>
          <w:szCs w:val="22"/>
        </w:rPr>
        <w:t xml:space="preserve">The two-sided p-value was computed using </w:t>
      </w:r>
      <w:proofErr w:type="spellStart"/>
      <w:r>
        <w:rPr>
          <w:color w:val="000000"/>
          <w:sz w:val="22"/>
          <w:szCs w:val="22"/>
        </w:rPr>
        <w:t>Stata</w:t>
      </w:r>
      <w:proofErr w:type="spellEnd"/>
      <w:r>
        <w:rPr>
          <w:color w:val="000000"/>
          <w:sz w:val="22"/>
          <w:szCs w:val="22"/>
        </w:rPr>
        <w:t>, and the 95% CI was calculated using the following equation:</w:t>
      </w:r>
    </w:p>
    <w:p w14:paraId="479E9140" w14:textId="77777777" w:rsidR="00AD45C2" w:rsidRPr="00F43CDB" w:rsidRDefault="004F3E16" w:rsidP="00AD45C2">
      <w:pPr>
        <w:autoSpaceDE w:val="0"/>
        <w:autoSpaceDN w:val="0"/>
        <w:adjustRightInd w:val="0"/>
        <w:jc w:val="center"/>
        <w:rPr>
          <w:color w:val="000000"/>
          <w:sz w:val="22"/>
          <w:szCs w:val="22"/>
        </w:rPr>
      </w:pPr>
      <m:oMathPara>
        <m:oMath>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r>
                <w:rPr>
                  <w:rFonts w:ascii="Cambria Math" w:hAnsi="Cambria Math"/>
                  <w:color w:val="000000"/>
                  <w:sz w:val="22"/>
                  <w:szCs w:val="22"/>
                </w:rPr>
                <m:t>-</m:t>
              </m:r>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r>
            <w:rPr>
              <w:rFonts w:ascii="Cambria Math" w:hAnsi="Cambria Math"/>
              <w:color w:val="000000"/>
              <w:sz w:val="22"/>
              <w:szCs w:val="22"/>
            </w:rPr>
            <m:t>±1.96×se</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female</m:t>
                  </m:r>
                </m:sub>
              </m:sSub>
              <m:r>
                <w:rPr>
                  <w:rFonts w:ascii="Cambria Math" w:hAnsi="Cambria Math"/>
                  <w:color w:val="000000"/>
                  <w:sz w:val="22"/>
                  <w:szCs w:val="22"/>
                </w:rPr>
                <m:t>-</m:t>
              </m:r>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Y</m:t>
                      </m:r>
                    </m:e>
                  </m:acc>
                </m:e>
                <m:sub>
                  <m:r>
                    <w:rPr>
                      <w:rFonts w:ascii="Cambria Math" w:hAnsi="Cambria Math"/>
                      <w:color w:val="000000"/>
                      <w:sz w:val="22"/>
                      <w:szCs w:val="22"/>
                    </w:rPr>
                    <m:t>male</m:t>
                  </m:r>
                </m:sub>
              </m:sSub>
            </m:e>
          </m:d>
        </m:oMath>
      </m:oMathPara>
    </w:p>
    <w:p w14:paraId="2937262F" w14:textId="77777777" w:rsidR="00AD45C2" w:rsidRDefault="00AD45C2" w:rsidP="00AD45C2">
      <w:pPr>
        <w:autoSpaceDE w:val="0"/>
        <w:autoSpaceDN w:val="0"/>
        <w:adjustRightInd w:val="0"/>
        <w:rPr>
          <w:color w:val="000000"/>
          <w:sz w:val="22"/>
          <w:szCs w:val="22"/>
        </w:rPr>
      </w:pPr>
      <w:r>
        <w:rPr>
          <w:color w:val="000000"/>
          <w:sz w:val="22"/>
          <w:szCs w:val="22"/>
        </w:rPr>
        <w:t>This analysis assumes statistical significance at p&lt;0.05.</w:t>
      </w:r>
    </w:p>
    <w:p w14:paraId="43C09C0F" w14:textId="77777777" w:rsidR="00AD45C2" w:rsidRDefault="00AD45C2" w:rsidP="00AD45C2">
      <w:pPr>
        <w:autoSpaceDE w:val="0"/>
        <w:autoSpaceDN w:val="0"/>
        <w:adjustRightInd w:val="0"/>
        <w:rPr>
          <w:color w:val="000000"/>
          <w:sz w:val="22"/>
          <w:szCs w:val="22"/>
        </w:rPr>
      </w:pPr>
    </w:p>
    <w:p w14:paraId="30832429" w14:textId="112414E9" w:rsidR="00AD45C2" w:rsidRDefault="00AD45C2" w:rsidP="00AD45C2">
      <w:pPr>
        <w:autoSpaceDE w:val="0"/>
        <w:autoSpaceDN w:val="0"/>
        <w:adjustRightInd w:val="0"/>
        <w:rPr>
          <w:color w:val="000000"/>
          <w:sz w:val="22"/>
          <w:szCs w:val="22"/>
        </w:rPr>
      </w:pPr>
      <w:r w:rsidRPr="00481590">
        <w:rPr>
          <w:b/>
          <w:color w:val="000000"/>
          <w:sz w:val="22"/>
          <w:szCs w:val="22"/>
          <w:u w:val="single"/>
        </w:rPr>
        <w:t>Results:</w:t>
      </w:r>
      <w:r>
        <w:rPr>
          <w:color w:val="000000"/>
          <w:sz w:val="22"/>
          <w:szCs w:val="22"/>
        </w:rPr>
        <w:t xml:space="preserve"> The observed mean </w:t>
      </w:r>
      <w:r w:rsidR="00A31EFA">
        <w:rPr>
          <w:color w:val="000000"/>
          <w:sz w:val="22"/>
          <w:szCs w:val="22"/>
        </w:rPr>
        <w:t>fibrinogen</w:t>
      </w:r>
      <w:r>
        <w:rPr>
          <w:color w:val="000000"/>
          <w:sz w:val="22"/>
          <w:szCs w:val="22"/>
        </w:rPr>
        <w:t xml:space="preserve"> level among Caucasians in this sample was</w:t>
      </w:r>
      <w:r w:rsidR="00A31EFA">
        <w:rPr>
          <w:color w:val="000000"/>
          <w:sz w:val="22"/>
          <w:szCs w:val="22"/>
        </w:rPr>
        <w:t xml:space="preserve"> 2.90</w:t>
      </w:r>
      <w:r>
        <w:rPr>
          <w:color w:val="000000"/>
          <w:sz w:val="22"/>
          <w:szCs w:val="22"/>
        </w:rPr>
        <w:t>0 mg/</w:t>
      </w:r>
      <w:proofErr w:type="spellStart"/>
      <w:r>
        <w:rPr>
          <w:color w:val="000000"/>
          <w:sz w:val="22"/>
          <w:szCs w:val="22"/>
        </w:rPr>
        <w:t>dL</w:t>
      </w:r>
      <w:proofErr w:type="spellEnd"/>
      <w:r>
        <w:rPr>
          <w:color w:val="000000"/>
          <w:sz w:val="22"/>
          <w:szCs w:val="22"/>
        </w:rPr>
        <w:t xml:space="preserve"> higher in females compared to males. A two-sided p-value of </w:t>
      </w:r>
      <w:r w:rsidR="00A31EFA">
        <w:rPr>
          <w:color w:val="000000"/>
          <w:sz w:val="22"/>
          <w:szCs w:val="22"/>
        </w:rPr>
        <w:t>0.</w:t>
      </w:r>
      <w:r w:rsidR="008A1FA3">
        <w:rPr>
          <w:color w:val="000000"/>
          <w:sz w:val="22"/>
          <w:szCs w:val="22"/>
        </w:rPr>
        <w:t>2787</w:t>
      </w:r>
      <w:r>
        <w:rPr>
          <w:color w:val="000000"/>
          <w:sz w:val="22"/>
          <w:szCs w:val="22"/>
        </w:rPr>
        <w:t xml:space="preserve"> </w:t>
      </w:r>
      <w:r w:rsidR="008A1FA3">
        <w:rPr>
          <w:color w:val="000000"/>
          <w:sz w:val="22"/>
          <w:szCs w:val="22"/>
        </w:rPr>
        <w:t>does not provide</w:t>
      </w:r>
      <w:r>
        <w:rPr>
          <w:color w:val="000000"/>
          <w:sz w:val="22"/>
          <w:szCs w:val="22"/>
        </w:rPr>
        <w:t xml:space="preserve"> strong evidence </w:t>
      </w:r>
      <w:r w:rsidR="008A1FA3">
        <w:rPr>
          <w:color w:val="000000"/>
          <w:sz w:val="22"/>
          <w:szCs w:val="22"/>
        </w:rPr>
        <w:t>of</w:t>
      </w:r>
      <w:r>
        <w:rPr>
          <w:color w:val="000000"/>
          <w:sz w:val="22"/>
          <w:szCs w:val="22"/>
        </w:rPr>
        <w:t xml:space="preserve"> </w:t>
      </w:r>
      <w:r w:rsidR="00A31EFA">
        <w:rPr>
          <w:color w:val="000000"/>
          <w:sz w:val="22"/>
          <w:szCs w:val="22"/>
        </w:rPr>
        <w:t>an association in</w:t>
      </w:r>
      <w:r>
        <w:rPr>
          <w:color w:val="000000"/>
          <w:sz w:val="22"/>
          <w:szCs w:val="22"/>
        </w:rPr>
        <w:t xml:space="preserve"> mean </w:t>
      </w:r>
      <w:r w:rsidR="008A1FA3">
        <w:rPr>
          <w:color w:val="000000"/>
          <w:sz w:val="22"/>
          <w:szCs w:val="22"/>
        </w:rPr>
        <w:t>fibrinogen</w:t>
      </w:r>
      <w:r>
        <w:rPr>
          <w:color w:val="000000"/>
          <w:sz w:val="22"/>
          <w:szCs w:val="22"/>
        </w:rPr>
        <w:t xml:space="preserve"> levels </w:t>
      </w:r>
      <w:r w:rsidR="00A31EFA">
        <w:rPr>
          <w:color w:val="000000"/>
          <w:sz w:val="22"/>
          <w:szCs w:val="22"/>
        </w:rPr>
        <w:t>between</w:t>
      </w:r>
      <w:r>
        <w:rPr>
          <w:color w:val="000000"/>
          <w:sz w:val="22"/>
          <w:szCs w:val="22"/>
        </w:rPr>
        <w:t xml:space="preserve"> male a</w:t>
      </w:r>
      <w:r w:rsidR="008A1FA3">
        <w:rPr>
          <w:color w:val="000000"/>
          <w:sz w:val="22"/>
          <w:szCs w:val="22"/>
        </w:rPr>
        <w:t>nd female Caucasians and we fail to</w:t>
      </w:r>
      <w:r>
        <w:rPr>
          <w:color w:val="000000"/>
          <w:sz w:val="22"/>
          <w:szCs w:val="22"/>
        </w:rPr>
        <w:t xml:space="preserve"> reject the null hypothesis of no difference. This observed difference in mean </w:t>
      </w:r>
      <w:r w:rsidR="008A1FA3">
        <w:rPr>
          <w:color w:val="000000"/>
          <w:sz w:val="22"/>
          <w:szCs w:val="22"/>
        </w:rPr>
        <w:t>fibrinogen</w:t>
      </w:r>
      <w:r>
        <w:rPr>
          <w:color w:val="000000"/>
          <w:sz w:val="22"/>
          <w:szCs w:val="22"/>
        </w:rPr>
        <w:t xml:space="preserve"> levels between Caucasian males and females is consistent with a true population difference that falls within the 95% confidence interval such that female mean </w:t>
      </w:r>
      <w:r w:rsidR="008A1FA3">
        <w:rPr>
          <w:color w:val="000000"/>
          <w:sz w:val="22"/>
          <w:szCs w:val="22"/>
        </w:rPr>
        <w:t>fibrinogen</w:t>
      </w:r>
      <w:r>
        <w:rPr>
          <w:color w:val="000000"/>
          <w:sz w:val="22"/>
          <w:szCs w:val="22"/>
        </w:rPr>
        <w:t xml:space="preserve"> is </w:t>
      </w:r>
      <w:r w:rsidR="008A1FA3">
        <w:rPr>
          <w:color w:val="000000"/>
          <w:sz w:val="22"/>
          <w:szCs w:val="22"/>
        </w:rPr>
        <w:t>2.347</w:t>
      </w:r>
      <w:r>
        <w:rPr>
          <w:color w:val="000000"/>
          <w:sz w:val="22"/>
          <w:szCs w:val="22"/>
        </w:rPr>
        <w:t xml:space="preserve"> mg/</w:t>
      </w:r>
      <w:proofErr w:type="spellStart"/>
      <w:r>
        <w:rPr>
          <w:color w:val="000000"/>
          <w:sz w:val="22"/>
          <w:szCs w:val="22"/>
        </w:rPr>
        <w:t>dL</w:t>
      </w:r>
      <w:proofErr w:type="spellEnd"/>
      <w:r w:rsidR="008A1FA3">
        <w:rPr>
          <w:color w:val="000000"/>
          <w:sz w:val="22"/>
          <w:szCs w:val="22"/>
        </w:rPr>
        <w:t xml:space="preserve"> lower</w:t>
      </w:r>
      <w:r>
        <w:rPr>
          <w:color w:val="000000"/>
          <w:sz w:val="22"/>
          <w:szCs w:val="22"/>
        </w:rPr>
        <w:t xml:space="preserve"> to </w:t>
      </w:r>
      <w:r w:rsidR="008A1FA3">
        <w:rPr>
          <w:color w:val="000000"/>
          <w:sz w:val="22"/>
          <w:szCs w:val="22"/>
        </w:rPr>
        <w:t>8.147</w:t>
      </w:r>
      <w:r>
        <w:rPr>
          <w:color w:val="000000"/>
          <w:sz w:val="22"/>
          <w:szCs w:val="22"/>
        </w:rPr>
        <w:t xml:space="preserve"> mg/</w:t>
      </w:r>
      <w:proofErr w:type="spellStart"/>
      <w:r>
        <w:rPr>
          <w:color w:val="000000"/>
          <w:sz w:val="22"/>
          <w:szCs w:val="22"/>
        </w:rPr>
        <w:t>dL</w:t>
      </w:r>
      <w:proofErr w:type="spellEnd"/>
      <w:r>
        <w:rPr>
          <w:color w:val="000000"/>
          <w:sz w:val="22"/>
          <w:szCs w:val="22"/>
        </w:rPr>
        <w:t xml:space="preserve"> higher than that in males.</w:t>
      </w:r>
    </w:p>
    <w:p w14:paraId="58588018" w14:textId="77777777" w:rsidR="00415D5D" w:rsidRPr="00242E36" w:rsidRDefault="00415D5D" w:rsidP="00AD45C2">
      <w:pPr>
        <w:autoSpaceDE w:val="0"/>
        <w:autoSpaceDN w:val="0"/>
        <w:adjustRightInd w:val="0"/>
        <w:rPr>
          <w:color w:val="000000"/>
          <w:sz w:val="22"/>
          <w:szCs w:val="22"/>
        </w:rPr>
      </w:pPr>
    </w:p>
    <w:p w14:paraId="7D72D086" w14:textId="77777777"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w:t>
      </w:r>
      <w:proofErr w:type="spellStart"/>
      <w:r w:rsidRPr="00242E36">
        <w:rPr>
          <w:color w:val="000000"/>
          <w:sz w:val="22"/>
          <w:szCs w:val="22"/>
        </w:rPr>
        <w:t>Noncaucasians</w:t>
      </w:r>
      <w:proofErr w:type="spellEnd"/>
      <w:r w:rsidRPr="00242E36">
        <w:rPr>
          <w:color w:val="000000"/>
          <w:sz w:val="22"/>
          <w:szCs w:val="22"/>
        </w:rPr>
        <w:t>?</w:t>
      </w:r>
    </w:p>
    <w:p w14:paraId="2C19B50B" w14:textId="77777777" w:rsidR="00415D5D" w:rsidRDefault="00415D5D" w:rsidP="00415D5D">
      <w:pPr>
        <w:autoSpaceDE w:val="0"/>
        <w:autoSpaceDN w:val="0"/>
        <w:adjustRightInd w:val="0"/>
        <w:rPr>
          <w:b/>
          <w:color w:val="000000"/>
          <w:sz w:val="22"/>
          <w:szCs w:val="22"/>
          <w:u w:val="single"/>
        </w:rPr>
      </w:pPr>
    </w:p>
    <w:p w14:paraId="06EB6BBC" w14:textId="13BDF059" w:rsidR="00415D5D" w:rsidRPr="00415D5D" w:rsidRDefault="00415D5D" w:rsidP="00415D5D">
      <w:pPr>
        <w:autoSpaceDE w:val="0"/>
        <w:autoSpaceDN w:val="0"/>
        <w:adjustRightInd w:val="0"/>
        <w:rPr>
          <w:color w:val="000000"/>
          <w:sz w:val="22"/>
          <w:szCs w:val="22"/>
        </w:rPr>
      </w:pPr>
      <w:r w:rsidRPr="00415D5D">
        <w:rPr>
          <w:b/>
          <w:color w:val="000000"/>
          <w:sz w:val="22"/>
          <w:szCs w:val="22"/>
          <w:u w:val="single"/>
        </w:rPr>
        <w:t>Methods:</w:t>
      </w:r>
      <w:r w:rsidRPr="00415D5D">
        <w:rPr>
          <w:color w:val="000000"/>
          <w:sz w:val="22"/>
          <w:szCs w:val="22"/>
        </w:rPr>
        <w:t xml:space="preserve"> The analysis for this question follows the same methods as described in part (a) above, but using mean </w:t>
      </w:r>
      <w:r w:rsidR="008A1FA3">
        <w:rPr>
          <w:color w:val="000000"/>
          <w:sz w:val="22"/>
          <w:szCs w:val="22"/>
        </w:rPr>
        <w:t>fibrinogen</w:t>
      </w:r>
      <w:r w:rsidRPr="00415D5D">
        <w:rPr>
          <w:color w:val="000000"/>
          <w:sz w:val="22"/>
          <w:szCs w:val="22"/>
        </w:rPr>
        <w:t xml:space="preserve"> and standard errors from the subgroups for </w:t>
      </w:r>
      <w:proofErr w:type="spellStart"/>
      <w:r w:rsidRPr="00415D5D">
        <w:rPr>
          <w:color w:val="000000"/>
          <w:sz w:val="22"/>
          <w:szCs w:val="22"/>
        </w:rPr>
        <w:t>Noncaucasians</w:t>
      </w:r>
      <w:proofErr w:type="spellEnd"/>
      <w:r w:rsidRPr="00415D5D">
        <w:rPr>
          <w:color w:val="000000"/>
          <w:sz w:val="22"/>
          <w:szCs w:val="22"/>
        </w:rPr>
        <w:t xml:space="preserve"> rather than Caucasians used in part (a).</w:t>
      </w:r>
    </w:p>
    <w:p w14:paraId="1090D002" w14:textId="77777777" w:rsidR="00415D5D" w:rsidRPr="00415D5D" w:rsidRDefault="00415D5D" w:rsidP="00415D5D">
      <w:pPr>
        <w:autoSpaceDE w:val="0"/>
        <w:autoSpaceDN w:val="0"/>
        <w:adjustRightInd w:val="0"/>
        <w:rPr>
          <w:color w:val="000000"/>
          <w:sz w:val="22"/>
          <w:szCs w:val="22"/>
        </w:rPr>
      </w:pPr>
    </w:p>
    <w:p w14:paraId="5636F854" w14:textId="451C8628" w:rsidR="00415D5D" w:rsidRDefault="00415D5D" w:rsidP="00415D5D">
      <w:pPr>
        <w:autoSpaceDE w:val="0"/>
        <w:autoSpaceDN w:val="0"/>
        <w:adjustRightInd w:val="0"/>
        <w:rPr>
          <w:color w:val="000000"/>
          <w:sz w:val="22"/>
          <w:szCs w:val="22"/>
        </w:rPr>
      </w:pPr>
      <w:r w:rsidRPr="00415D5D">
        <w:rPr>
          <w:b/>
          <w:color w:val="000000"/>
          <w:sz w:val="22"/>
          <w:szCs w:val="22"/>
          <w:u w:val="single"/>
        </w:rPr>
        <w:t>Results:</w:t>
      </w:r>
      <w:r w:rsidRPr="00415D5D">
        <w:rPr>
          <w:color w:val="000000"/>
          <w:sz w:val="22"/>
          <w:szCs w:val="22"/>
        </w:rPr>
        <w:t xml:space="preserve"> The observed mean </w:t>
      </w:r>
      <w:r w:rsidR="008A1FA3">
        <w:rPr>
          <w:color w:val="000000"/>
          <w:sz w:val="22"/>
          <w:szCs w:val="22"/>
        </w:rPr>
        <w:t>fibrinogen</w:t>
      </w:r>
      <w:r w:rsidRPr="00415D5D">
        <w:rPr>
          <w:color w:val="000000"/>
          <w:sz w:val="22"/>
          <w:szCs w:val="22"/>
        </w:rPr>
        <w:t xml:space="preserve"> level among </w:t>
      </w:r>
      <w:proofErr w:type="spellStart"/>
      <w:r w:rsidRPr="00415D5D">
        <w:rPr>
          <w:color w:val="000000"/>
          <w:sz w:val="22"/>
          <w:szCs w:val="22"/>
        </w:rPr>
        <w:t>Nonaucasians</w:t>
      </w:r>
      <w:proofErr w:type="spellEnd"/>
      <w:r w:rsidRPr="00415D5D">
        <w:rPr>
          <w:color w:val="000000"/>
          <w:sz w:val="22"/>
          <w:szCs w:val="22"/>
        </w:rPr>
        <w:t xml:space="preserve"> in this sample was 15.70 mg/</w:t>
      </w:r>
      <w:proofErr w:type="spellStart"/>
      <w:r w:rsidRPr="00415D5D">
        <w:rPr>
          <w:color w:val="000000"/>
          <w:sz w:val="22"/>
          <w:szCs w:val="22"/>
        </w:rPr>
        <w:t>dL</w:t>
      </w:r>
      <w:proofErr w:type="spellEnd"/>
      <w:r w:rsidRPr="00415D5D">
        <w:rPr>
          <w:color w:val="000000"/>
          <w:sz w:val="22"/>
          <w:szCs w:val="22"/>
        </w:rPr>
        <w:t xml:space="preserve"> higher in females compared to males</w:t>
      </w:r>
      <w:r w:rsidR="008A1FA3">
        <w:rPr>
          <w:color w:val="000000"/>
          <w:sz w:val="22"/>
          <w:szCs w:val="22"/>
        </w:rPr>
        <w:t>. A two-sided p-value of 0.0314 provides</w:t>
      </w:r>
      <w:r w:rsidRPr="00415D5D">
        <w:rPr>
          <w:color w:val="000000"/>
          <w:sz w:val="22"/>
          <w:szCs w:val="22"/>
        </w:rPr>
        <w:t xml:space="preserve"> evidence that there is </w:t>
      </w:r>
      <w:r w:rsidR="008A1FA3">
        <w:rPr>
          <w:color w:val="000000"/>
          <w:sz w:val="22"/>
          <w:szCs w:val="22"/>
        </w:rPr>
        <w:t xml:space="preserve">association </w:t>
      </w:r>
      <w:r w:rsidRPr="00415D5D">
        <w:rPr>
          <w:color w:val="000000"/>
          <w:sz w:val="22"/>
          <w:szCs w:val="22"/>
        </w:rPr>
        <w:t xml:space="preserve">in mean </w:t>
      </w:r>
      <w:r w:rsidR="008A1FA3">
        <w:rPr>
          <w:color w:val="000000"/>
          <w:sz w:val="22"/>
          <w:szCs w:val="22"/>
        </w:rPr>
        <w:t>fibrinogen</w:t>
      </w:r>
      <w:r w:rsidRPr="00415D5D">
        <w:rPr>
          <w:color w:val="000000"/>
          <w:sz w:val="22"/>
          <w:szCs w:val="22"/>
        </w:rPr>
        <w:t xml:space="preserve"> </w:t>
      </w:r>
      <w:r w:rsidR="008A1FA3">
        <w:rPr>
          <w:color w:val="000000"/>
          <w:sz w:val="22"/>
          <w:szCs w:val="22"/>
        </w:rPr>
        <w:t xml:space="preserve">levels between male and female </w:t>
      </w:r>
      <w:proofErr w:type="spellStart"/>
      <w:r w:rsidR="008A1FA3">
        <w:rPr>
          <w:color w:val="000000"/>
          <w:sz w:val="22"/>
          <w:szCs w:val="22"/>
        </w:rPr>
        <w:t>Nonc</w:t>
      </w:r>
      <w:r w:rsidRPr="00415D5D">
        <w:rPr>
          <w:color w:val="000000"/>
          <w:sz w:val="22"/>
          <w:szCs w:val="22"/>
        </w:rPr>
        <w:t>aucasians</w:t>
      </w:r>
      <w:proofErr w:type="spellEnd"/>
      <w:r w:rsidRPr="00415D5D">
        <w:rPr>
          <w:color w:val="000000"/>
          <w:sz w:val="22"/>
          <w:szCs w:val="22"/>
        </w:rPr>
        <w:t xml:space="preserve"> and we thus reject the null hypothesis of no difference. This observed difference in mean </w:t>
      </w:r>
      <w:r w:rsidR="008A1FA3">
        <w:rPr>
          <w:color w:val="000000"/>
          <w:sz w:val="22"/>
          <w:szCs w:val="22"/>
        </w:rPr>
        <w:t xml:space="preserve">fibrinogen levels between </w:t>
      </w:r>
      <w:proofErr w:type="spellStart"/>
      <w:r w:rsidR="008A1FA3">
        <w:rPr>
          <w:color w:val="000000"/>
          <w:sz w:val="22"/>
          <w:szCs w:val="22"/>
        </w:rPr>
        <w:t>Nonc</w:t>
      </w:r>
      <w:r w:rsidRPr="00415D5D">
        <w:rPr>
          <w:color w:val="000000"/>
          <w:sz w:val="22"/>
          <w:szCs w:val="22"/>
        </w:rPr>
        <w:t>aucasian</w:t>
      </w:r>
      <w:proofErr w:type="spellEnd"/>
      <w:r w:rsidRPr="00415D5D">
        <w:rPr>
          <w:color w:val="000000"/>
          <w:sz w:val="22"/>
          <w:szCs w:val="22"/>
        </w:rPr>
        <w:t xml:space="preserve"> males and females is consistent with a true population difference that falls within the 95% confidence interval such that female mean </w:t>
      </w:r>
      <w:r w:rsidR="008A1FA3">
        <w:rPr>
          <w:color w:val="000000"/>
          <w:sz w:val="22"/>
          <w:szCs w:val="22"/>
        </w:rPr>
        <w:t xml:space="preserve">fibrinogen </w:t>
      </w:r>
      <w:r w:rsidRPr="00415D5D">
        <w:rPr>
          <w:color w:val="000000"/>
          <w:sz w:val="22"/>
          <w:szCs w:val="22"/>
        </w:rPr>
        <w:t xml:space="preserve">is </w:t>
      </w:r>
      <w:r w:rsidR="008A1FA3">
        <w:rPr>
          <w:color w:val="000000"/>
          <w:sz w:val="22"/>
          <w:szCs w:val="22"/>
        </w:rPr>
        <w:t>1.400 mg/</w:t>
      </w:r>
      <w:proofErr w:type="spellStart"/>
      <w:r w:rsidR="008A1FA3">
        <w:rPr>
          <w:color w:val="000000"/>
          <w:sz w:val="22"/>
          <w:szCs w:val="22"/>
        </w:rPr>
        <w:t>dL</w:t>
      </w:r>
      <w:proofErr w:type="spellEnd"/>
      <w:r w:rsidR="008A1FA3">
        <w:rPr>
          <w:color w:val="000000"/>
          <w:sz w:val="22"/>
          <w:szCs w:val="22"/>
        </w:rPr>
        <w:t xml:space="preserve"> to 30.00</w:t>
      </w:r>
      <w:r w:rsidRPr="00415D5D">
        <w:rPr>
          <w:color w:val="000000"/>
          <w:sz w:val="22"/>
          <w:szCs w:val="22"/>
        </w:rPr>
        <w:t xml:space="preserve"> mg/</w:t>
      </w:r>
      <w:proofErr w:type="spellStart"/>
      <w:r w:rsidRPr="00415D5D">
        <w:rPr>
          <w:color w:val="000000"/>
          <w:sz w:val="22"/>
          <w:szCs w:val="22"/>
        </w:rPr>
        <w:t>dL</w:t>
      </w:r>
      <w:proofErr w:type="spellEnd"/>
      <w:r w:rsidRPr="00415D5D">
        <w:rPr>
          <w:color w:val="000000"/>
          <w:sz w:val="22"/>
          <w:szCs w:val="22"/>
        </w:rPr>
        <w:t xml:space="preserve"> higher than that in males.</w:t>
      </w:r>
    </w:p>
    <w:p w14:paraId="15E17FAA" w14:textId="77777777" w:rsidR="00415D5D" w:rsidRPr="00242E36" w:rsidRDefault="00415D5D" w:rsidP="00415D5D">
      <w:pPr>
        <w:autoSpaceDE w:val="0"/>
        <w:autoSpaceDN w:val="0"/>
        <w:adjustRightInd w:val="0"/>
        <w:rPr>
          <w:color w:val="000000"/>
          <w:sz w:val="22"/>
          <w:szCs w:val="22"/>
        </w:rPr>
      </w:pPr>
    </w:p>
    <w:p w14:paraId="38B6966C" w14:textId="77777777"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aft</w:t>
      </w:r>
      <w:r w:rsidR="00C06FEE">
        <w:rPr>
          <w:color w:val="000000"/>
          <w:sz w:val="22"/>
          <w:szCs w:val="22"/>
        </w:rPr>
        <w:t>er adjustment for race</w:t>
      </w:r>
      <w:r w:rsidRPr="00242E36">
        <w:rPr>
          <w:color w:val="000000"/>
          <w:sz w:val="22"/>
          <w:szCs w:val="22"/>
        </w:rPr>
        <w:t xml:space="preserve">? </w:t>
      </w:r>
    </w:p>
    <w:p w14:paraId="3C618959" w14:textId="77777777" w:rsidR="00415D5D" w:rsidRDefault="00415D5D" w:rsidP="00415D5D">
      <w:pPr>
        <w:autoSpaceDE w:val="0"/>
        <w:autoSpaceDN w:val="0"/>
        <w:adjustRightInd w:val="0"/>
        <w:rPr>
          <w:color w:val="000000"/>
          <w:sz w:val="22"/>
          <w:szCs w:val="22"/>
        </w:rPr>
      </w:pPr>
    </w:p>
    <w:p w14:paraId="4CD2375C" w14:textId="757F6549" w:rsidR="00415D5D" w:rsidRDefault="00415D5D" w:rsidP="00415D5D">
      <w:pPr>
        <w:autoSpaceDE w:val="0"/>
        <w:autoSpaceDN w:val="0"/>
        <w:adjustRightInd w:val="0"/>
        <w:rPr>
          <w:color w:val="000000"/>
          <w:sz w:val="22"/>
          <w:szCs w:val="22"/>
        </w:rPr>
      </w:pPr>
      <w:r w:rsidRPr="00E349FC">
        <w:rPr>
          <w:b/>
          <w:color w:val="000000"/>
          <w:sz w:val="22"/>
          <w:szCs w:val="22"/>
          <w:u w:val="single"/>
        </w:rPr>
        <w:t>Methods:</w:t>
      </w:r>
      <w:r w:rsidRPr="00E349FC">
        <w:rPr>
          <w:color w:val="000000"/>
          <w:sz w:val="22"/>
          <w:szCs w:val="22"/>
        </w:rPr>
        <w:t xml:space="preserve"> </w:t>
      </w:r>
      <w:r>
        <w:rPr>
          <w:color w:val="000000"/>
          <w:sz w:val="22"/>
          <w:szCs w:val="22"/>
        </w:rPr>
        <w:t xml:space="preserve">To evaluate whether or not mean </w:t>
      </w:r>
      <w:proofErr w:type="spellStart"/>
      <w:r w:rsidR="005730C1">
        <w:rPr>
          <w:color w:val="000000"/>
          <w:sz w:val="22"/>
          <w:szCs w:val="22"/>
        </w:rPr>
        <w:t>fibrinogen</w:t>
      </w:r>
      <w:r>
        <w:rPr>
          <w:color w:val="000000"/>
          <w:sz w:val="22"/>
          <w:szCs w:val="22"/>
        </w:rPr>
        <w:t>l</w:t>
      </w:r>
      <w:proofErr w:type="spellEnd"/>
      <w:r>
        <w:rPr>
          <w:color w:val="000000"/>
          <w:sz w:val="22"/>
          <w:szCs w:val="22"/>
        </w:rPr>
        <w:t xml:space="preserve"> levels are associated with sex after adjusting for race using importance weights, the weighted average was calculated using the proportion of Caucasians and </w:t>
      </w:r>
      <w:proofErr w:type="spellStart"/>
      <w:r>
        <w:rPr>
          <w:color w:val="000000"/>
          <w:sz w:val="22"/>
          <w:szCs w:val="22"/>
        </w:rPr>
        <w:t>Noncaucasians</w:t>
      </w:r>
      <w:proofErr w:type="spellEnd"/>
      <w:r>
        <w:rPr>
          <w:color w:val="000000"/>
          <w:sz w:val="22"/>
          <w:szCs w:val="22"/>
        </w:rPr>
        <w:t xml:space="preserve"> in the sample as the weighting factor for each difference in mean </w:t>
      </w:r>
      <w:r w:rsidR="005730C1">
        <w:rPr>
          <w:color w:val="000000"/>
          <w:sz w:val="22"/>
          <w:szCs w:val="22"/>
        </w:rPr>
        <w:t>fibrinogen</w:t>
      </w:r>
      <w:r>
        <w:rPr>
          <w:color w:val="000000"/>
          <w:sz w:val="22"/>
          <w:szCs w:val="22"/>
        </w:rPr>
        <w:t xml:space="preserve"> levels. For the efficiency weights, the inverse of the square of the standard error for Caucasians and </w:t>
      </w:r>
      <w:proofErr w:type="spellStart"/>
      <w:r>
        <w:rPr>
          <w:color w:val="000000"/>
          <w:sz w:val="22"/>
          <w:szCs w:val="22"/>
        </w:rPr>
        <w:t>Noncaucasians</w:t>
      </w:r>
      <w:proofErr w:type="spellEnd"/>
      <w:r>
        <w:rPr>
          <w:color w:val="000000"/>
          <w:sz w:val="22"/>
          <w:szCs w:val="22"/>
        </w:rPr>
        <w:t xml:space="preserve"> was used. </w:t>
      </w:r>
      <w:r>
        <w:rPr>
          <w:color w:val="000000"/>
          <w:sz w:val="22"/>
          <w:szCs w:val="22"/>
        </w:rPr>
        <w:lastRenderedPageBreak/>
        <w:t>The weighted average difference in mean cholesterol levels between males and females according to racial group was calculated using the equation</w:t>
      </w:r>
    </w:p>
    <w:p w14:paraId="37A2A515" w14:textId="77777777" w:rsidR="00415D5D" w:rsidRPr="00E349FC" w:rsidRDefault="004F3E16" w:rsidP="00415D5D">
      <w:pPr>
        <w:autoSpaceDE w:val="0"/>
        <w:autoSpaceDN w:val="0"/>
        <w:adjustRightInd w:val="0"/>
        <w:jc w:val="center"/>
        <w:rPr>
          <w:color w:val="000000"/>
          <w:sz w:val="22"/>
          <w:szCs w:val="22"/>
        </w:rPr>
      </w:pPr>
      <m:oMathPara>
        <m:oMath>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adj</m:t>
              </m:r>
            </m:sub>
          </m:sSub>
          <m:r>
            <w:rPr>
              <w:rFonts w:ascii="Cambria Math" w:hAnsi="Cambria Math"/>
              <w:color w:val="000000"/>
              <w:sz w:val="22"/>
              <w:szCs w:val="22"/>
            </w:rPr>
            <m:t>=</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c</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c</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N</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N</m:t>
                  </m:r>
                </m:sub>
              </m:sSub>
            </m:e>
          </m:d>
          <m:r>
            <w:rPr>
              <w:rFonts w:ascii="Cambria Math" w:hAnsi="Cambria Math"/>
              <w:color w:val="000000"/>
              <w:sz w:val="22"/>
              <w:szCs w:val="22"/>
            </w:rPr>
            <m:t>/</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c</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N</m:t>
                  </m:r>
                </m:sub>
              </m:sSub>
            </m:e>
          </m:d>
        </m:oMath>
      </m:oMathPara>
    </w:p>
    <w:p w14:paraId="75A3D63D" w14:textId="55EE8003" w:rsidR="00415D5D" w:rsidRDefault="00415D5D" w:rsidP="00415D5D">
      <w:pPr>
        <w:autoSpaceDE w:val="0"/>
        <w:autoSpaceDN w:val="0"/>
        <w:adjustRightInd w:val="0"/>
        <w:rPr>
          <w:color w:val="000000"/>
          <w:sz w:val="22"/>
          <w:szCs w:val="22"/>
        </w:rPr>
      </w:pPr>
      <w:proofErr w:type="gramStart"/>
      <w:r>
        <w:rPr>
          <w:color w:val="000000"/>
          <w:sz w:val="22"/>
          <w:szCs w:val="22"/>
        </w:rPr>
        <w:t>where</w:t>
      </w:r>
      <w:proofErr w:type="gramEnd"/>
      <w:r>
        <w:rPr>
          <w:color w:val="000000"/>
          <w:sz w:val="22"/>
          <w:szCs w:val="22"/>
        </w:rPr>
        <w:t xml:space="preserve"> </w:t>
      </w:r>
      <w:proofErr w:type="spellStart"/>
      <w:r>
        <w:rPr>
          <w:color w:val="000000"/>
          <w:sz w:val="22"/>
          <w:szCs w:val="22"/>
        </w:rPr>
        <w:t>w</w:t>
      </w:r>
      <w:r>
        <w:rPr>
          <w:color w:val="000000"/>
          <w:sz w:val="22"/>
          <w:szCs w:val="22"/>
          <w:vertAlign w:val="subscript"/>
        </w:rPr>
        <w:t>c</w:t>
      </w:r>
      <w:proofErr w:type="spellEnd"/>
      <w:r>
        <w:rPr>
          <w:color w:val="000000"/>
          <w:sz w:val="22"/>
          <w:szCs w:val="22"/>
        </w:rPr>
        <w:t xml:space="preserve"> is the weighting factor for Caucasians, </w:t>
      </w:r>
      <w:proofErr w:type="spellStart"/>
      <w:r>
        <w:rPr>
          <w:color w:val="000000"/>
          <w:sz w:val="22"/>
          <w:szCs w:val="22"/>
        </w:rPr>
        <w:t>w</w:t>
      </w:r>
      <w:r>
        <w:rPr>
          <w:color w:val="000000"/>
          <w:sz w:val="22"/>
          <w:szCs w:val="22"/>
          <w:vertAlign w:val="subscript"/>
        </w:rPr>
        <w:t>N</w:t>
      </w:r>
      <w:proofErr w:type="spellEnd"/>
      <w:r>
        <w:rPr>
          <w:color w:val="000000"/>
          <w:sz w:val="22"/>
          <w:szCs w:val="22"/>
        </w:rPr>
        <w:t xml:space="preserve"> is the weighting factor for </w:t>
      </w:r>
      <w:proofErr w:type="spellStart"/>
      <w:r>
        <w:rPr>
          <w:color w:val="000000"/>
          <w:sz w:val="22"/>
          <w:szCs w:val="22"/>
        </w:rPr>
        <w:t>Noncaucasians</w:t>
      </w:r>
      <w:proofErr w:type="spellEnd"/>
      <w:r>
        <w:rPr>
          <w:color w:val="000000"/>
          <w:sz w:val="22"/>
          <w:szCs w:val="22"/>
        </w:rPr>
        <w:t xml:space="preserve">, </w:t>
      </w:r>
      <w:proofErr w:type="spellStart"/>
      <w:r>
        <w:rPr>
          <w:color w:val="000000"/>
          <w:sz w:val="22"/>
          <w:szCs w:val="22"/>
        </w:rPr>
        <w:t>Δ</w:t>
      </w:r>
      <w:r>
        <w:rPr>
          <w:color w:val="000000"/>
          <w:sz w:val="22"/>
          <w:szCs w:val="22"/>
          <w:vertAlign w:val="subscript"/>
        </w:rPr>
        <w:t>c</w:t>
      </w:r>
      <w:proofErr w:type="spellEnd"/>
      <w:r>
        <w:rPr>
          <w:color w:val="000000"/>
          <w:sz w:val="22"/>
          <w:szCs w:val="22"/>
        </w:rPr>
        <w:t xml:space="preserve"> is the difference in mean </w:t>
      </w:r>
      <w:r w:rsidR="005730C1">
        <w:rPr>
          <w:color w:val="000000"/>
          <w:sz w:val="22"/>
          <w:szCs w:val="22"/>
        </w:rPr>
        <w:t>fibrinogen</w:t>
      </w:r>
      <w:r>
        <w:rPr>
          <w:color w:val="000000"/>
          <w:sz w:val="22"/>
          <w:szCs w:val="22"/>
        </w:rPr>
        <w:t xml:space="preserve"> levels between Caucasian males and females, and Δ</w:t>
      </w:r>
      <w:r>
        <w:rPr>
          <w:color w:val="000000"/>
          <w:sz w:val="22"/>
          <w:szCs w:val="22"/>
          <w:vertAlign w:val="subscript"/>
        </w:rPr>
        <w:t>N</w:t>
      </w:r>
      <w:r>
        <w:rPr>
          <w:color w:val="000000"/>
          <w:sz w:val="22"/>
          <w:szCs w:val="22"/>
        </w:rPr>
        <w:t xml:space="preserve"> is the difference in mean </w:t>
      </w:r>
      <w:r w:rsidR="005730C1">
        <w:rPr>
          <w:color w:val="000000"/>
          <w:sz w:val="22"/>
          <w:szCs w:val="22"/>
        </w:rPr>
        <w:t>fibrinogen</w:t>
      </w:r>
      <w:r>
        <w:rPr>
          <w:color w:val="000000"/>
          <w:sz w:val="22"/>
          <w:szCs w:val="22"/>
        </w:rPr>
        <w:t xml:space="preserve"> levels between </w:t>
      </w:r>
      <w:proofErr w:type="spellStart"/>
      <w:r>
        <w:rPr>
          <w:color w:val="000000"/>
          <w:sz w:val="22"/>
          <w:szCs w:val="22"/>
        </w:rPr>
        <w:t>Noncaucasian</w:t>
      </w:r>
      <w:proofErr w:type="spellEnd"/>
      <w:r>
        <w:rPr>
          <w:color w:val="000000"/>
          <w:sz w:val="22"/>
          <w:szCs w:val="22"/>
        </w:rPr>
        <w:t xml:space="preserve"> males and females. The adjusted standard error for the adjusted mean difference was calculated using the equation:</w:t>
      </w:r>
    </w:p>
    <w:p w14:paraId="295EEA88" w14:textId="77777777" w:rsidR="00415D5D" w:rsidRDefault="004F3E16" w:rsidP="00415D5D">
      <w:pPr>
        <w:autoSpaceDE w:val="0"/>
        <w:autoSpaceDN w:val="0"/>
        <w:adjustRightInd w:val="0"/>
        <w:jc w:val="center"/>
        <w:rPr>
          <w:color w:val="000000"/>
          <w:sz w:val="22"/>
          <w:szCs w:val="22"/>
        </w:rPr>
      </w:pPr>
      <w:r>
        <w:rPr>
          <w:i/>
          <w:iCs/>
          <w:color w:val="000000"/>
          <w:position w:val="-34"/>
          <w:sz w:val="22"/>
          <w:szCs w:val="22"/>
        </w:rPr>
        <w:pict w14:anchorId="4D478BFD">
          <v:shape id="_x0000_i1027" type="#_x0000_t75" style="width:264pt;height:40.65pt">
            <v:imagedata r:id="rId11" o:title=""/>
          </v:shape>
        </w:pict>
      </w:r>
    </w:p>
    <w:p w14:paraId="39582D5C" w14:textId="77777777" w:rsidR="00415D5D" w:rsidRDefault="00415D5D" w:rsidP="00415D5D">
      <w:pPr>
        <w:autoSpaceDE w:val="0"/>
        <w:autoSpaceDN w:val="0"/>
        <w:adjustRightInd w:val="0"/>
        <w:rPr>
          <w:color w:val="000000"/>
          <w:sz w:val="22"/>
          <w:szCs w:val="22"/>
        </w:rPr>
      </w:pPr>
    </w:p>
    <w:p w14:paraId="06D106FB" w14:textId="77777777" w:rsidR="00415D5D" w:rsidRDefault="00415D5D" w:rsidP="00415D5D">
      <w:pPr>
        <w:autoSpaceDE w:val="0"/>
        <w:autoSpaceDN w:val="0"/>
        <w:adjustRightInd w:val="0"/>
        <w:rPr>
          <w:color w:val="000000"/>
          <w:sz w:val="22"/>
          <w:szCs w:val="22"/>
        </w:rPr>
      </w:pPr>
      <w:r>
        <w:rPr>
          <w:color w:val="000000"/>
          <w:sz w:val="22"/>
          <w:szCs w:val="22"/>
        </w:rPr>
        <w:t xml:space="preserve">The two-sided p-value was computed using </w:t>
      </w:r>
      <w:proofErr w:type="spellStart"/>
      <w:r>
        <w:rPr>
          <w:color w:val="000000"/>
          <w:sz w:val="22"/>
          <w:szCs w:val="22"/>
        </w:rPr>
        <w:t>Stata</w:t>
      </w:r>
      <w:proofErr w:type="spellEnd"/>
      <w:r>
        <w:rPr>
          <w:color w:val="000000"/>
          <w:sz w:val="22"/>
          <w:szCs w:val="22"/>
        </w:rPr>
        <w:t>, and the 95% CI was calculated using the following equation:</w:t>
      </w:r>
    </w:p>
    <w:p w14:paraId="1C057585" w14:textId="77777777" w:rsidR="00415D5D" w:rsidRPr="00F43CDB" w:rsidRDefault="004F3E16" w:rsidP="00415D5D">
      <w:pPr>
        <w:autoSpaceDE w:val="0"/>
        <w:autoSpaceDN w:val="0"/>
        <w:adjustRightInd w:val="0"/>
        <w:jc w:val="center"/>
        <w:rPr>
          <w:color w:val="000000"/>
          <w:sz w:val="22"/>
          <w:szCs w:val="22"/>
        </w:rPr>
      </w:pPr>
      <m:oMathPara>
        <m:oMath>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adj</m:t>
              </m:r>
            </m:sub>
          </m:sSub>
          <m:r>
            <w:rPr>
              <w:rFonts w:ascii="Cambria Math" w:hAnsi="Cambria Math"/>
              <w:color w:val="000000"/>
              <w:sz w:val="22"/>
              <w:szCs w:val="22"/>
            </w:rPr>
            <m:t>±1.96×se</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adj</m:t>
                  </m:r>
                </m:sub>
              </m:sSub>
            </m:e>
          </m:d>
        </m:oMath>
      </m:oMathPara>
    </w:p>
    <w:p w14:paraId="187A3AD9" w14:textId="77777777" w:rsidR="00415D5D" w:rsidRDefault="00415D5D" w:rsidP="00415D5D">
      <w:pPr>
        <w:autoSpaceDE w:val="0"/>
        <w:autoSpaceDN w:val="0"/>
        <w:adjustRightInd w:val="0"/>
        <w:rPr>
          <w:color w:val="000000"/>
          <w:sz w:val="22"/>
          <w:szCs w:val="22"/>
        </w:rPr>
      </w:pPr>
      <w:r>
        <w:rPr>
          <w:color w:val="000000"/>
          <w:sz w:val="22"/>
          <w:szCs w:val="22"/>
        </w:rPr>
        <w:t>This analysis assumes statistical significance at p&lt;0.05.</w:t>
      </w:r>
    </w:p>
    <w:p w14:paraId="24304DE8" w14:textId="77777777" w:rsidR="00415D5D" w:rsidRPr="00E349FC" w:rsidRDefault="00415D5D" w:rsidP="00415D5D">
      <w:pPr>
        <w:autoSpaceDE w:val="0"/>
        <w:autoSpaceDN w:val="0"/>
        <w:adjustRightInd w:val="0"/>
        <w:rPr>
          <w:color w:val="000000"/>
          <w:sz w:val="22"/>
          <w:szCs w:val="22"/>
        </w:rPr>
      </w:pPr>
    </w:p>
    <w:p w14:paraId="6C298429" w14:textId="67E8BCED" w:rsidR="00415D5D" w:rsidRDefault="00415D5D" w:rsidP="00415D5D">
      <w:pPr>
        <w:autoSpaceDE w:val="0"/>
        <w:autoSpaceDN w:val="0"/>
        <w:adjustRightInd w:val="0"/>
        <w:rPr>
          <w:color w:val="000000"/>
          <w:sz w:val="22"/>
          <w:szCs w:val="22"/>
        </w:rPr>
      </w:pPr>
      <w:r w:rsidRPr="00E349FC">
        <w:rPr>
          <w:b/>
          <w:color w:val="000000"/>
          <w:sz w:val="22"/>
          <w:szCs w:val="22"/>
          <w:u w:val="single"/>
        </w:rPr>
        <w:t>Results:</w:t>
      </w:r>
      <w:r w:rsidRPr="00E349FC">
        <w:rPr>
          <w:color w:val="000000"/>
          <w:sz w:val="22"/>
          <w:szCs w:val="22"/>
        </w:rPr>
        <w:t xml:space="preserve"> </w:t>
      </w:r>
      <w:r>
        <w:rPr>
          <w:color w:val="000000"/>
          <w:sz w:val="22"/>
          <w:szCs w:val="22"/>
        </w:rPr>
        <w:t xml:space="preserve">In this sample of 3,015 subjects, 84.05% were Caucasians and 15.95% </w:t>
      </w:r>
      <w:proofErr w:type="spellStart"/>
      <w:r>
        <w:rPr>
          <w:color w:val="000000"/>
          <w:sz w:val="22"/>
          <w:szCs w:val="22"/>
        </w:rPr>
        <w:t>Noncaucasian</w:t>
      </w:r>
      <w:proofErr w:type="spellEnd"/>
      <w:r>
        <w:rPr>
          <w:color w:val="000000"/>
          <w:sz w:val="22"/>
          <w:szCs w:val="22"/>
        </w:rPr>
        <w:t xml:space="preserve">. Using the method of importance weights, the weighted average difference in mean </w:t>
      </w:r>
      <w:r w:rsidR="005730C1">
        <w:rPr>
          <w:color w:val="000000"/>
          <w:sz w:val="22"/>
          <w:szCs w:val="22"/>
        </w:rPr>
        <w:t>fibrinogen</w:t>
      </w:r>
      <w:r>
        <w:rPr>
          <w:color w:val="000000"/>
          <w:sz w:val="22"/>
          <w:szCs w:val="22"/>
        </w:rPr>
        <w:t xml:space="preserve"> levels between males and females in each racial group was calculated to be </w:t>
      </w:r>
      <w:r w:rsidR="0086795E">
        <w:rPr>
          <w:color w:val="000000"/>
          <w:sz w:val="22"/>
          <w:szCs w:val="22"/>
        </w:rPr>
        <w:t>4.942</w:t>
      </w:r>
      <w:r>
        <w:rPr>
          <w:color w:val="000000"/>
          <w:sz w:val="22"/>
          <w:szCs w:val="22"/>
        </w:rPr>
        <w:t xml:space="preserve"> mg/</w:t>
      </w:r>
      <w:proofErr w:type="spellStart"/>
      <w:r>
        <w:rPr>
          <w:color w:val="000000"/>
          <w:sz w:val="22"/>
          <w:szCs w:val="22"/>
        </w:rPr>
        <w:t>dL</w:t>
      </w:r>
      <w:proofErr w:type="spellEnd"/>
      <w:r>
        <w:rPr>
          <w:color w:val="000000"/>
          <w:sz w:val="22"/>
          <w:szCs w:val="22"/>
        </w:rPr>
        <w:t xml:space="preserve"> higher in females compared to males when adjusting for race. </w:t>
      </w:r>
      <w:r w:rsidR="0086795E">
        <w:rPr>
          <w:color w:val="000000"/>
          <w:sz w:val="22"/>
          <w:szCs w:val="22"/>
        </w:rPr>
        <w:t>A two-sided p-value of 0.0511</w:t>
      </w:r>
      <w:r w:rsidRPr="00E349FC">
        <w:rPr>
          <w:color w:val="000000"/>
          <w:sz w:val="22"/>
          <w:szCs w:val="22"/>
        </w:rPr>
        <w:t xml:space="preserve"> </w:t>
      </w:r>
      <w:r w:rsidR="0086795E">
        <w:rPr>
          <w:color w:val="000000"/>
          <w:sz w:val="22"/>
          <w:szCs w:val="22"/>
        </w:rPr>
        <w:t>is just over the threshold for statistical significance, providing</w:t>
      </w:r>
      <w:r w:rsidRPr="00E349FC">
        <w:rPr>
          <w:color w:val="000000"/>
          <w:sz w:val="22"/>
          <w:szCs w:val="22"/>
        </w:rPr>
        <w:t xml:space="preserve"> evidence </w:t>
      </w:r>
      <w:r w:rsidR="00F44C7E">
        <w:rPr>
          <w:color w:val="000000"/>
          <w:sz w:val="22"/>
          <w:szCs w:val="22"/>
        </w:rPr>
        <w:t>of no</w:t>
      </w:r>
      <w:r w:rsidR="0086795E">
        <w:rPr>
          <w:color w:val="000000"/>
          <w:sz w:val="22"/>
          <w:szCs w:val="22"/>
        </w:rPr>
        <w:t xml:space="preserve"> association</w:t>
      </w:r>
      <w:r w:rsidRPr="00E349FC">
        <w:rPr>
          <w:color w:val="000000"/>
          <w:sz w:val="22"/>
          <w:szCs w:val="22"/>
        </w:rPr>
        <w:t xml:space="preserve"> in mean </w:t>
      </w:r>
      <w:r w:rsidR="005730C1">
        <w:rPr>
          <w:color w:val="000000"/>
          <w:sz w:val="22"/>
          <w:szCs w:val="22"/>
        </w:rPr>
        <w:t>fibrinogen</w:t>
      </w:r>
      <w:r w:rsidRPr="00E349FC">
        <w:rPr>
          <w:color w:val="000000"/>
          <w:sz w:val="22"/>
          <w:szCs w:val="22"/>
        </w:rPr>
        <w:t xml:space="preserve"> levels between male</w:t>
      </w:r>
      <w:r>
        <w:rPr>
          <w:color w:val="000000"/>
          <w:sz w:val="22"/>
          <w:szCs w:val="22"/>
        </w:rPr>
        <w:t>s</w:t>
      </w:r>
      <w:r w:rsidRPr="00E349FC">
        <w:rPr>
          <w:color w:val="000000"/>
          <w:sz w:val="22"/>
          <w:szCs w:val="22"/>
        </w:rPr>
        <w:t xml:space="preserve"> and female</w:t>
      </w:r>
      <w:r>
        <w:rPr>
          <w:color w:val="000000"/>
          <w:sz w:val="22"/>
          <w:szCs w:val="22"/>
        </w:rPr>
        <w:t>s,</w:t>
      </w:r>
      <w:r w:rsidRPr="00E349FC">
        <w:rPr>
          <w:color w:val="000000"/>
          <w:sz w:val="22"/>
          <w:szCs w:val="22"/>
        </w:rPr>
        <w:t xml:space="preserve"> </w:t>
      </w:r>
      <w:r>
        <w:rPr>
          <w:color w:val="000000"/>
          <w:sz w:val="22"/>
          <w:szCs w:val="22"/>
        </w:rPr>
        <w:t>after adjusting for race,</w:t>
      </w:r>
      <w:r w:rsidRPr="00E349FC">
        <w:rPr>
          <w:color w:val="000000"/>
          <w:sz w:val="22"/>
          <w:szCs w:val="22"/>
        </w:rPr>
        <w:t xml:space="preserve"> and we thus </w:t>
      </w:r>
      <w:r w:rsidR="00EE0FAF">
        <w:rPr>
          <w:color w:val="000000"/>
          <w:sz w:val="22"/>
          <w:szCs w:val="22"/>
        </w:rPr>
        <w:t xml:space="preserve">fail to </w:t>
      </w:r>
      <w:r w:rsidRPr="00E349FC">
        <w:rPr>
          <w:color w:val="000000"/>
          <w:sz w:val="22"/>
          <w:szCs w:val="22"/>
        </w:rPr>
        <w:t xml:space="preserve">reject the null hypothesis of no difference. This observed difference in mean </w:t>
      </w:r>
      <w:r w:rsidR="008C3195">
        <w:rPr>
          <w:color w:val="000000"/>
          <w:sz w:val="22"/>
          <w:szCs w:val="22"/>
        </w:rPr>
        <w:t>fibrinogen</w:t>
      </w:r>
      <w:r w:rsidRPr="00E349FC">
        <w:rPr>
          <w:color w:val="000000"/>
          <w:sz w:val="22"/>
          <w:szCs w:val="22"/>
        </w:rPr>
        <w:t xml:space="preserve"> levels between males and females is consistent with a true population difference that falls within the 95% confidence interval such that female mean </w:t>
      </w:r>
      <w:r w:rsidR="008C3195">
        <w:rPr>
          <w:color w:val="000000"/>
          <w:sz w:val="22"/>
          <w:szCs w:val="22"/>
        </w:rPr>
        <w:t>fibrinogen</w:t>
      </w:r>
      <w:r w:rsidRPr="00E349FC">
        <w:rPr>
          <w:color w:val="000000"/>
          <w:sz w:val="22"/>
          <w:szCs w:val="22"/>
        </w:rPr>
        <w:t xml:space="preserve"> is </w:t>
      </w:r>
      <w:r w:rsidR="0086795E">
        <w:rPr>
          <w:color w:val="000000"/>
          <w:sz w:val="22"/>
          <w:szCs w:val="22"/>
        </w:rPr>
        <w:t>0.0236</w:t>
      </w:r>
      <w:r>
        <w:rPr>
          <w:color w:val="000000"/>
          <w:sz w:val="22"/>
          <w:szCs w:val="22"/>
        </w:rPr>
        <w:t xml:space="preserve"> mg/</w:t>
      </w:r>
      <w:proofErr w:type="spellStart"/>
      <w:r>
        <w:rPr>
          <w:color w:val="000000"/>
          <w:sz w:val="22"/>
          <w:szCs w:val="22"/>
        </w:rPr>
        <w:t>dL</w:t>
      </w:r>
      <w:proofErr w:type="spellEnd"/>
      <w:r w:rsidR="0086795E">
        <w:rPr>
          <w:color w:val="000000"/>
          <w:sz w:val="22"/>
          <w:szCs w:val="22"/>
        </w:rPr>
        <w:t xml:space="preserve"> lower</w:t>
      </w:r>
      <w:r>
        <w:rPr>
          <w:color w:val="000000"/>
          <w:sz w:val="22"/>
          <w:szCs w:val="22"/>
        </w:rPr>
        <w:t xml:space="preserve"> to </w:t>
      </w:r>
      <w:r w:rsidR="0086795E">
        <w:rPr>
          <w:color w:val="000000"/>
          <w:sz w:val="22"/>
          <w:szCs w:val="22"/>
        </w:rPr>
        <w:t>9.907</w:t>
      </w:r>
      <w:r w:rsidRPr="00E349FC">
        <w:rPr>
          <w:color w:val="000000"/>
          <w:sz w:val="22"/>
          <w:szCs w:val="22"/>
        </w:rPr>
        <w:t xml:space="preserve"> mg/</w:t>
      </w:r>
      <w:proofErr w:type="spellStart"/>
      <w:r w:rsidRPr="00E349FC">
        <w:rPr>
          <w:color w:val="000000"/>
          <w:sz w:val="22"/>
          <w:szCs w:val="22"/>
        </w:rPr>
        <w:t>dL</w:t>
      </w:r>
      <w:proofErr w:type="spellEnd"/>
      <w:r w:rsidRPr="00E349FC">
        <w:rPr>
          <w:color w:val="000000"/>
          <w:sz w:val="22"/>
          <w:szCs w:val="22"/>
        </w:rPr>
        <w:t xml:space="preserve"> higher than that in males</w:t>
      </w:r>
      <w:r>
        <w:rPr>
          <w:color w:val="000000"/>
          <w:sz w:val="22"/>
          <w:szCs w:val="22"/>
        </w:rPr>
        <w:t>, after adjusting for race</w:t>
      </w:r>
      <w:r w:rsidRPr="00E349FC">
        <w:rPr>
          <w:color w:val="000000"/>
          <w:sz w:val="22"/>
          <w:szCs w:val="22"/>
        </w:rPr>
        <w:t>.</w:t>
      </w:r>
    </w:p>
    <w:p w14:paraId="0FC012A8" w14:textId="77777777" w:rsidR="00415D5D" w:rsidRDefault="00415D5D" w:rsidP="00415D5D">
      <w:pPr>
        <w:autoSpaceDE w:val="0"/>
        <w:autoSpaceDN w:val="0"/>
        <w:adjustRightInd w:val="0"/>
        <w:rPr>
          <w:color w:val="000000"/>
          <w:sz w:val="22"/>
          <w:szCs w:val="22"/>
        </w:rPr>
      </w:pPr>
    </w:p>
    <w:p w14:paraId="74FDF25B" w14:textId="6E082602" w:rsidR="00415D5D" w:rsidRDefault="00415D5D" w:rsidP="00415D5D">
      <w:pPr>
        <w:autoSpaceDE w:val="0"/>
        <w:autoSpaceDN w:val="0"/>
        <w:adjustRightInd w:val="0"/>
        <w:rPr>
          <w:color w:val="000000"/>
          <w:sz w:val="22"/>
          <w:szCs w:val="22"/>
        </w:rPr>
      </w:pPr>
      <w:r>
        <w:rPr>
          <w:color w:val="000000"/>
          <w:sz w:val="22"/>
          <w:szCs w:val="22"/>
        </w:rPr>
        <w:t xml:space="preserve">Using the method of efficiency weights, the weighted average difference in mean </w:t>
      </w:r>
      <w:r w:rsidR="008C3195">
        <w:rPr>
          <w:color w:val="000000"/>
          <w:sz w:val="22"/>
          <w:szCs w:val="22"/>
        </w:rPr>
        <w:t>fibrinogen</w:t>
      </w:r>
      <w:r>
        <w:rPr>
          <w:color w:val="000000"/>
          <w:sz w:val="22"/>
          <w:szCs w:val="22"/>
        </w:rPr>
        <w:t xml:space="preserve"> levels between males and females in each racial group was calculated to be </w:t>
      </w:r>
      <w:r w:rsidR="004F1971">
        <w:rPr>
          <w:color w:val="000000"/>
          <w:sz w:val="22"/>
          <w:szCs w:val="22"/>
        </w:rPr>
        <w:t>0.6996</w:t>
      </w:r>
      <w:r>
        <w:rPr>
          <w:color w:val="000000"/>
          <w:sz w:val="22"/>
          <w:szCs w:val="22"/>
        </w:rPr>
        <w:t xml:space="preserve"> mg/</w:t>
      </w:r>
      <w:proofErr w:type="spellStart"/>
      <w:r>
        <w:rPr>
          <w:color w:val="000000"/>
          <w:sz w:val="22"/>
          <w:szCs w:val="22"/>
        </w:rPr>
        <w:t>dL</w:t>
      </w:r>
      <w:proofErr w:type="spellEnd"/>
      <w:r>
        <w:rPr>
          <w:color w:val="000000"/>
          <w:sz w:val="22"/>
          <w:szCs w:val="22"/>
        </w:rPr>
        <w:t xml:space="preserve"> higher in females compared to males when adjusting for race. </w:t>
      </w:r>
      <w:r w:rsidR="00F44C7E">
        <w:rPr>
          <w:color w:val="000000"/>
          <w:sz w:val="22"/>
          <w:szCs w:val="22"/>
        </w:rPr>
        <w:t>A two-sided p-value of 0.7807</w:t>
      </w:r>
      <w:r w:rsidR="00EE0FAF">
        <w:rPr>
          <w:color w:val="000000"/>
          <w:sz w:val="22"/>
          <w:szCs w:val="22"/>
        </w:rPr>
        <w:t xml:space="preserve"> provides insufficient</w:t>
      </w:r>
      <w:r w:rsidRPr="00E349FC">
        <w:rPr>
          <w:color w:val="000000"/>
          <w:sz w:val="22"/>
          <w:szCs w:val="22"/>
        </w:rPr>
        <w:t xml:space="preserve"> evidence </w:t>
      </w:r>
      <w:r w:rsidR="00EE0FAF">
        <w:rPr>
          <w:color w:val="000000"/>
          <w:sz w:val="22"/>
          <w:szCs w:val="22"/>
        </w:rPr>
        <w:t>of an association</w:t>
      </w:r>
      <w:r w:rsidRPr="00E349FC">
        <w:rPr>
          <w:color w:val="000000"/>
          <w:sz w:val="22"/>
          <w:szCs w:val="22"/>
        </w:rPr>
        <w:t xml:space="preserve"> in mean </w:t>
      </w:r>
      <w:r w:rsidR="008C3195">
        <w:rPr>
          <w:color w:val="000000"/>
          <w:sz w:val="22"/>
          <w:szCs w:val="22"/>
        </w:rPr>
        <w:t>fibrinogen</w:t>
      </w:r>
      <w:r w:rsidRPr="00E349FC">
        <w:rPr>
          <w:color w:val="000000"/>
          <w:sz w:val="22"/>
          <w:szCs w:val="22"/>
        </w:rPr>
        <w:t xml:space="preserve"> levels between male</w:t>
      </w:r>
      <w:r>
        <w:rPr>
          <w:color w:val="000000"/>
          <w:sz w:val="22"/>
          <w:szCs w:val="22"/>
        </w:rPr>
        <w:t>s</w:t>
      </w:r>
      <w:r w:rsidRPr="00E349FC">
        <w:rPr>
          <w:color w:val="000000"/>
          <w:sz w:val="22"/>
          <w:szCs w:val="22"/>
        </w:rPr>
        <w:t xml:space="preserve"> and female</w:t>
      </w:r>
      <w:r>
        <w:rPr>
          <w:color w:val="000000"/>
          <w:sz w:val="22"/>
          <w:szCs w:val="22"/>
        </w:rPr>
        <w:t>s,</w:t>
      </w:r>
      <w:r w:rsidRPr="00E349FC">
        <w:rPr>
          <w:color w:val="000000"/>
          <w:sz w:val="22"/>
          <w:szCs w:val="22"/>
        </w:rPr>
        <w:t xml:space="preserve"> </w:t>
      </w:r>
      <w:r>
        <w:rPr>
          <w:color w:val="000000"/>
          <w:sz w:val="22"/>
          <w:szCs w:val="22"/>
        </w:rPr>
        <w:t>after adjusting for race,</w:t>
      </w:r>
      <w:r w:rsidRPr="00E349FC">
        <w:rPr>
          <w:color w:val="000000"/>
          <w:sz w:val="22"/>
          <w:szCs w:val="22"/>
        </w:rPr>
        <w:t xml:space="preserve"> and we thus </w:t>
      </w:r>
      <w:r w:rsidR="00EE0FAF">
        <w:rPr>
          <w:color w:val="000000"/>
          <w:sz w:val="22"/>
          <w:szCs w:val="22"/>
        </w:rPr>
        <w:t xml:space="preserve">fail to </w:t>
      </w:r>
      <w:r w:rsidRPr="00E349FC">
        <w:rPr>
          <w:color w:val="000000"/>
          <w:sz w:val="22"/>
          <w:szCs w:val="22"/>
        </w:rPr>
        <w:t xml:space="preserve">reject the null hypothesis of no difference. This observed difference in mean </w:t>
      </w:r>
      <w:r w:rsidR="008C3195">
        <w:rPr>
          <w:color w:val="000000"/>
          <w:sz w:val="22"/>
          <w:szCs w:val="22"/>
        </w:rPr>
        <w:t>fibrinogen</w:t>
      </w:r>
      <w:r w:rsidRPr="00E349FC">
        <w:rPr>
          <w:color w:val="000000"/>
          <w:sz w:val="22"/>
          <w:szCs w:val="22"/>
        </w:rPr>
        <w:t xml:space="preserve"> levels between males and females is consistent with a true population difference that falls within the 95% confidence interval such that female mean </w:t>
      </w:r>
      <w:r w:rsidR="008C3195">
        <w:rPr>
          <w:color w:val="000000"/>
          <w:sz w:val="22"/>
          <w:szCs w:val="22"/>
        </w:rPr>
        <w:t xml:space="preserve">fibrinogen </w:t>
      </w:r>
      <w:r w:rsidRPr="00E349FC">
        <w:rPr>
          <w:color w:val="000000"/>
          <w:sz w:val="22"/>
          <w:szCs w:val="22"/>
        </w:rPr>
        <w:t xml:space="preserve">is </w:t>
      </w:r>
      <w:r w:rsidR="00133D8E">
        <w:rPr>
          <w:color w:val="000000"/>
          <w:sz w:val="22"/>
          <w:szCs w:val="22"/>
        </w:rPr>
        <w:t>4.226</w:t>
      </w:r>
      <w:r>
        <w:rPr>
          <w:color w:val="000000"/>
          <w:sz w:val="22"/>
          <w:szCs w:val="22"/>
        </w:rPr>
        <w:t xml:space="preserve"> mg/</w:t>
      </w:r>
      <w:proofErr w:type="spellStart"/>
      <w:r>
        <w:rPr>
          <w:color w:val="000000"/>
          <w:sz w:val="22"/>
          <w:szCs w:val="22"/>
        </w:rPr>
        <w:t>dL</w:t>
      </w:r>
      <w:proofErr w:type="spellEnd"/>
      <w:r>
        <w:rPr>
          <w:color w:val="000000"/>
          <w:sz w:val="22"/>
          <w:szCs w:val="22"/>
        </w:rPr>
        <w:t xml:space="preserve"> </w:t>
      </w:r>
      <w:r w:rsidR="00133D8E">
        <w:rPr>
          <w:color w:val="000000"/>
          <w:sz w:val="22"/>
          <w:szCs w:val="22"/>
        </w:rPr>
        <w:t xml:space="preserve">lower </w:t>
      </w:r>
      <w:r>
        <w:rPr>
          <w:color w:val="000000"/>
          <w:sz w:val="22"/>
          <w:szCs w:val="22"/>
        </w:rPr>
        <w:t xml:space="preserve">to </w:t>
      </w:r>
      <w:r w:rsidR="00133D8E">
        <w:rPr>
          <w:color w:val="000000"/>
          <w:sz w:val="22"/>
          <w:szCs w:val="22"/>
        </w:rPr>
        <w:t>5.626</w:t>
      </w:r>
      <w:r w:rsidRPr="00E349FC">
        <w:rPr>
          <w:color w:val="000000"/>
          <w:sz w:val="22"/>
          <w:szCs w:val="22"/>
        </w:rPr>
        <w:t xml:space="preserve"> mg/</w:t>
      </w:r>
      <w:proofErr w:type="spellStart"/>
      <w:r w:rsidRPr="00E349FC">
        <w:rPr>
          <w:color w:val="000000"/>
          <w:sz w:val="22"/>
          <w:szCs w:val="22"/>
        </w:rPr>
        <w:t>dL</w:t>
      </w:r>
      <w:proofErr w:type="spellEnd"/>
      <w:r w:rsidRPr="00E349FC">
        <w:rPr>
          <w:color w:val="000000"/>
          <w:sz w:val="22"/>
          <w:szCs w:val="22"/>
        </w:rPr>
        <w:t xml:space="preserve"> higher than that in males</w:t>
      </w:r>
      <w:r>
        <w:rPr>
          <w:color w:val="000000"/>
          <w:sz w:val="22"/>
          <w:szCs w:val="22"/>
        </w:rPr>
        <w:t>, after adjusting for race</w:t>
      </w:r>
      <w:r w:rsidRPr="00E349FC">
        <w:rPr>
          <w:color w:val="000000"/>
          <w:sz w:val="22"/>
          <w:szCs w:val="22"/>
        </w:rPr>
        <w:t>.</w:t>
      </w:r>
    </w:p>
    <w:p w14:paraId="04DEDE2C" w14:textId="77777777" w:rsidR="00415D5D" w:rsidRPr="00242E36" w:rsidRDefault="00415D5D" w:rsidP="00415D5D">
      <w:pPr>
        <w:autoSpaceDE w:val="0"/>
        <w:autoSpaceDN w:val="0"/>
        <w:adjustRightInd w:val="0"/>
        <w:rPr>
          <w:color w:val="000000"/>
          <w:sz w:val="22"/>
          <w:szCs w:val="22"/>
        </w:rPr>
      </w:pPr>
    </w:p>
    <w:p w14:paraId="4FB57CE2" w14:textId="77777777" w:rsidR="00242E36" w:rsidRPr="00242E36" w:rsidRDefault="00C06FEE" w:rsidP="00C06FEE">
      <w:pPr>
        <w:numPr>
          <w:ilvl w:val="1"/>
          <w:numId w:val="2"/>
        </w:numPr>
        <w:autoSpaceDE w:val="0"/>
        <w:autoSpaceDN w:val="0"/>
        <w:adjustRightInd w:val="0"/>
        <w:rPr>
          <w:color w:val="000000"/>
          <w:sz w:val="22"/>
          <w:szCs w:val="22"/>
        </w:rPr>
      </w:pPr>
      <w:r>
        <w:rPr>
          <w:color w:val="000000"/>
          <w:sz w:val="22"/>
          <w:szCs w:val="22"/>
        </w:rPr>
        <w:t>Does race</w:t>
      </w:r>
      <w:r w:rsidR="00242E36" w:rsidRPr="00242E36">
        <w:rPr>
          <w:color w:val="000000"/>
          <w:sz w:val="22"/>
          <w:szCs w:val="22"/>
        </w:rPr>
        <w:t xml:space="preserve"> modify the association between mean </w:t>
      </w:r>
      <w:r>
        <w:rPr>
          <w:color w:val="000000"/>
          <w:sz w:val="22"/>
          <w:szCs w:val="22"/>
        </w:rPr>
        <w:t>fibrinogen</w:t>
      </w:r>
      <w:r w:rsidRPr="00242E36">
        <w:rPr>
          <w:color w:val="000000"/>
          <w:sz w:val="22"/>
          <w:szCs w:val="22"/>
        </w:rPr>
        <w:t xml:space="preserve"> </w:t>
      </w:r>
      <w:r w:rsidR="00242E36" w:rsidRPr="00242E36">
        <w:rPr>
          <w:color w:val="000000"/>
          <w:sz w:val="22"/>
          <w:szCs w:val="22"/>
        </w:rPr>
        <w:t xml:space="preserve">level and </w:t>
      </w:r>
      <w:r>
        <w:rPr>
          <w:color w:val="000000"/>
          <w:sz w:val="22"/>
          <w:szCs w:val="22"/>
        </w:rPr>
        <w:t>sex</w:t>
      </w:r>
      <w:r w:rsidR="00242E36" w:rsidRPr="00242E36">
        <w:rPr>
          <w:color w:val="000000"/>
          <w:sz w:val="22"/>
          <w:szCs w:val="22"/>
        </w:rPr>
        <w:t xml:space="preserve">? </w:t>
      </w:r>
    </w:p>
    <w:p w14:paraId="0084C72B" w14:textId="77777777" w:rsidR="00261CFB" w:rsidRDefault="00261CFB" w:rsidP="00261CFB">
      <w:pPr>
        <w:autoSpaceDE w:val="0"/>
        <w:autoSpaceDN w:val="0"/>
        <w:adjustRightInd w:val="0"/>
        <w:rPr>
          <w:sz w:val="22"/>
          <w:szCs w:val="22"/>
        </w:rPr>
      </w:pPr>
    </w:p>
    <w:p w14:paraId="722AA2CB" w14:textId="2BBC5BBC" w:rsidR="00415D5D" w:rsidRDefault="00415D5D" w:rsidP="00415D5D">
      <w:pPr>
        <w:autoSpaceDE w:val="0"/>
        <w:autoSpaceDN w:val="0"/>
        <w:adjustRightInd w:val="0"/>
        <w:rPr>
          <w:color w:val="000000"/>
          <w:sz w:val="22"/>
          <w:szCs w:val="22"/>
        </w:rPr>
      </w:pPr>
      <w:r>
        <w:rPr>
          <w:b/>
          <w:color w:val="000000"/>
          <w:sz w:val="22"/>
          <w:szCs w:val="22"/>
          <w:u w:val="single"/>
        </w:rPr>
        <w:t>Methods</w:t>
      </w:r>
      <w:r>
        <w:rPr>
          <w:color w:val="000000"/>
          <w:sz w:val="22"/>
          <w:szCs w:val="22"/>
        </w:rPr>
        <w:t xml:space="preserve">: To evaluate whether race modifies the association between mean </w:t>
      </w:r>
      <w:r w:rsidR="000B3D0C">
        <w:rPr>
          <w:color w:val="000000"/>
          <w:sz w:val="22"/>
          <w:szCs w:val="22"/>
        </w:rPr>
        <w:t>fibrinogen</w:t>
      </w:r>
      <w:r>
        <w:rPr>
          <w:color w:val="000000"/>
          <w:sz w:val="22"/>
          <w:szCs w:val="22"/>
        </w:rPr>
        <w:t xml:space="preserve"> level and sex, we calculated the in mean </w:t>
      </w:r>
      <w:r w:rsidR="000B3D0C">
        <w:rPr>
          <w:color w:val="000000"/>
          <w:sz w:val="22"/>
          <w:szCs w:val="22"/>
        </w:rPr>
        <w:t>fibrinogen</w:t>
      </w:r>
      <w:r>
        <w:rPr>
          <w:color w:val="000000"/>
          <w:sz w:val="22"/>
          <w:szCs w:val="22"/>
        </w:rPr>
        <w:t xml:space="preserve"> levels between sexes between Caucasians and </w:t>
      </w:r>
      <w:proofErr w:type="spellStart"/>
      <w:r>
        <w:rPr>
          <w:color w:val="000000"/>
          <w:sz w:val="22"/>
          <w:szCs w:val="22"/>
        </w:rPr>
        <w:t>Noncaucasians</w:t>
      </w:r>
      <w:proofErr w:type="spellEnd"/>
      <w:r>
        <w:rPr>
          <w:color w:val="000000"/>
          <w:sz w:val="22"/>
          <w:szCs w:val="22"/>
        </w:rPr>
        <w:t xml:space="preserve">. The standard error was estimated for the interaction by taking the square root of the sum of squares of the calculated standard error estimates for the difference in mean </w:t>
      </w:r>
      <w:r w:rsidR="000B3D0C">
        <w:rPr>
          <w:color w:val="000000"/>
          <w:sz w:val="22"/>
          <w:szCs w:val="22"/>
        </w:rPr>
        <w:t>fibrinogen</w:t>
      </w:r>
      <w:r>
        <w:rPr>
          <w:color w:val="000000"/>
          <w:sz w:val="22"/>
          <w:szCs w:val="22"/>
        </w:rPr>
        <w:t xml:space="preserve"> levels and sex. Again, the two-sided p-value was computed using </w:t>
      </w:r>
      <w:proofErr w:type="spellStart"/>
      <w:r>
        <w:rPr>
          <w:color w:val="000000"/>
          <w:sz w:val="22"/>
          <w:szCs w:val="22"/>
        </w:rPr>
        <w:t>Stata</w:t>
      </w:r>
      <w:proofErr w:type="spellEnd"/>
      <w:r>
        <w:rPr>
          <w:color w:val="000000"/>
          <w:sz w:val="22"/>
          <w:szCs w:val="22"/>
        </w:rPr>
        <w:t>, and the 95% CI was calculated using the following equation:</w:t>
      </w:r>
    </w:p>
    <w:p w14:paraId="68B43709" w14:textId="77777777" w:rsidR="00415D5D" w:rsidRPr="00F43CDB" w:rsidRDefault="004F3E16" w:rsidP="00415D5D">
      <w:pPr>
        <w:autoSpaceDE w:val="0"/>
        <w:autoSpaceDN w:val="0"/>
        <w:adjustRightInd w:val="0"/>
        <w:jc w:val="center"/>
        <w:rPr>
          <w:color w:val="000000"/>
          <w:sz w:val="22"/>
          <w:szCs w:val="22"/>
        </w:rPr>
      </w:pPr>
      <m:oMathPara>
        <m:oMath>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mod</m:t>
              </m:r>
            </m:sub>
          </m:sSub>
          <m:r>
            <w:rPr>
              <w:rFonts w:ascii="Cambria Math" w:hAnsi="Cambria Math"/>
              <w:color w:val="000000"/>
              <w:sz w:val="22"/>
              <w:szCs w:val="22"/>
            </w:rPr>
            <m:t>±1.96×se</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m:t>
                  </m:r>
                </m:e>
                <m:sub>
                  <m:r>
                    <w:rPr>
                      <w:rFonts w:ascii="Cambria Math" w:hAnsi="Cambria Math"/>
                      <w:color w:val="000000"/>
                      <w:sz w:val="22"/>
                      <w:szCs w:val="22"/>
                    </w:rPr>
                    <m:t>mod</m:t>
                  </m:r>
                </m:sub>
              </m:sSub>
            </m:e>
          </m:d>
        </m:oMath>
      </m:oMathPara>
    </w:p>
    <w:p w14:paraId="64B046AF" w14:textId="77777777" w:rsidR="00415D5D" w:rsidRDefault="00415D5D" w:rsidP="00415D5D">
      <w:pPr>
        <w:autoSpaceDE w:val="0"/>
        <w:autoSpaceDN w:val="0"/>
        <w:adjustRightInd w:val="0"/>
        <w:rPr>
          <w:color w:val="000000"/>
          <w:sz w:val="22"/>
          <w:szCs w:val="22"/>
        </w:rPr>
      </w:pPr>
      <w:proofErr w:type="gramStart"/>
      <w:r>
        <w:rPr>
          <w:color w:val="000000"/>
          <w:sz w:val="22"/>
          <w:szCs w:val="22"/>
        </w:rPr>
        <w:t>where</w:t>
      </w:r>
      <w:proofErr w:type="gramEnd"/>
      <w:r>
        <w:rPr>
          <w:color w:val="000000"/>
          <w:sz w:val="22"/>
          <w:szCs w:val="22"/>
        </w:rPr>
        <w:t xml:space="preserve"> </w:t>
      </w:r>
      <w:proofErr w:type="spellStart"/>
      <w:r w:rsidRPr="005F0EA7">
        <w:rPr>
          <w:color w:val="000000"/>
          <w:sz w:val="22"/>
          <w:szCs w:val="22"/>
        </w:rPr>
        <w:t>Δ</w:t>
      </w:r>
      <w:r>
        <w:rPr>
          <w:color w:val="000000"/>
          <w:sz w:val="22"/>
          <w:szCs w:val="22"/>
          <w:vertAlign w:val="subscript"/>
        </w:rPr>
        <w:t>mod</w:t>
      </w:r>
      <w:proofErr w:type="spellEnd"/>
      <w:r>
        <w:rPr>
          <w:color w:val="000000"/>
          <w:sz w:val="22"/>
          <w:szCs w:val="22"/>
        </w:rPr>
        <w:t xml:space="preserve"> is the estimated difference of the differences in sample means for Caucasians and </w:t>
      </w:r>
      <w:proofErr w:type="spellStart"/>
      <w:r>
        <w:rPr>
          <w:color w:val="000000"/>
          <w:sz w:val="22"/>
          <w:szCs w:val="22"/>
        </w:rPr>
        <w:t>Noncaucasians</w:t>
      </w:r>
      <w:proofErr w:type="spellEnd"/>
      <w:r>
        <w:rPr>
          <w:color w:val="000000"/>
          <w:sz w:val="22"/>
          <w:szCs w:val="22"/>
        </w:rPr>
        <w:t xml:space="preserve">. </w:t>
      </w:r>
      <w:r w:rsidRPr="005F0EA7">
        <w:rPr>
          <w:color w:val="000000"/>
          <w:sz w:val="22"/>
          <w:szCs w:val="22"/>
        </w:rPr>
        <w:t>This</w:t>
      </w:r>
      <w:r>
        <w:rPr>
          <w:color w:val="000000"/>
          <w:sz w:val="22"/>
          <w:szCs w:val="22"/>
        </w:rPr>
        <w:t xml:space="preserve"> analysis assumes statistical significance at p&lt;0.05.</w:t>
      </w:r>
    </w:p>
    <w:p w14:paraId="59948F6C" w14:textId="77777777" w:rsidR="00415D5D" w:rsidRDefault="00415D5D" w:rsidP="00415D5D">
      <w:pPr>
        <w:autoSpaceDE w:val="0"/>
        <w:autoSpaceDN w:val="0"/>
        <w:adjustRightInd w:val="0"/>
        <w:rPr>
          <w:color w:val="000000"/>
          <w:sz w:val="22"/>
          <w:szCs w:val="22"/>
        </w:rPr>
      </w:pPr>
    </w:p>
    <w:p w14:paraId="334F18FF" w14:textId="664960C5" w:rsidR="00415D5D" w:rsidRPr="00F43CDB" w:rsidRDefault="00415D5D" w:rsidP="00415D5D">
      <w:pPr>
        <w:autoSpaceDE w:val="0"/>
        <w:autoSpaceDN w:val="0"/>
        <w:adjustRightInd w:val="0"/>
        <w:rPr>
          <w:color w:val="000000"/>
          <w:sz w:val="22"/>
          <w:szCs w:val="22"/>
        </w:rPr>
      </w:pPr>
      <w:r>
        <w:rPr>
          <w:b/>
          <w:color w:val="000000"/>
          <w:sz w:val="22"/>
          <w:szCs w:val="22"/>
          <w:u w:val="single"/>
        </w:rPr>
        <w:t>Results:</w:t>
      </w:r>
      <w:r>
        <w:rPr>
          <w:color w:val="000000"/>
          <w:sz w:val="22"/>
          <w:szCs w:val="22"/>
        </w:rPr>
        <w:t xml:space="preserve"> The difference in mean </w:t>
      </w:r>
      <w:r w:rsidR="000B3D0C">
        <w:rPr>
          <w:color w:val="000000"/>
          <w:sz w:val="22"/>
          <w:szCs w:val="22"/>
        </w:rPr>
        <w:t>fibrinogen</w:t>
      </w:r>
      <w:r>
        <w:rPr>
          <w:color w:val="000000"/>
          <w:sz w:val="22"/>
          <w:szCs w:val="22"/>
        </w:rPr>
        <w:t xml:space="preserve"> across groups defined by sex is observed to be </w:t>
      </w:r>
      <w:r w:rsidR="000B0602">
        <w:rPr>
          <w:color w:val="000000"/>
          <w:sz w:val="22"/>
          <w:szCs w:val="22"/>
        </w:rPr>
        <w:t>12.80 mg/</w:t>
      </w:r>
      <w:proofErr w:type="spellStart"/>
      <w:r w:rsidR="000B0602">
        <w:rPr>
          <w:color w:val="000000"/>
          <w:sz w:val="22"/>
          <w:szCs w:val="22"/>
        </w:rPr>
        <w:t>dL</w:t>
      </w:r>
      <w:proofErr w:type="spellEnd"/>
      <w:r w:rsidR="000B0602">
        <w:rPr>
          <w:color w:val="000000"/>
          <w:sz w:val="22"/>
          <w:szCs w:val="22"/>
        </w:rPr>
        <w:t xml:space="preserve"> lower</w:t>
      </w:r>
      <w:r>
        <w:rPr>
          <w:color w:val="000000"/>
          <w:sz w:val="22"/>
          <w:szCs w:val="22"/>
        </w:rPr>
        <w:t xml:space="preserve"> among Caucasians compared to </w:t>
      </w:r>
      <w:proofErr w:type="spellStart"/>
      <w:r>
        <w:rPr>
          <w:color w:val="000000"/>
          <w:sz w:val="22"/>
          <w:szCs w:val="22"/>
        </w:rPr>
        <w:t>Noncaucasians</w:t>
      </w:r>
      <w:proofErr w:type="spellEnd"/>
      <w:r>
        <w:rPr>
          <w:color w:val="000000"/>
          <w:sz w:val="22"/>
          <w:szCs w:val="22"/>
        </w:rPr>
        <w:t xml:space="preserve">. </w:t>
      </w:r>
      <w:r w:rsidR="00AB62E8">
        <w:rPr>
          <w:color w:val="000000"/>
          <w:sz w:val="22"/>
          <w:szCs w:val="22"/>
        </w:rPr>
        <w:t>A two-sided p-value of 0.0996</w:t>
      </w:r>
      <w:r>
        <w:rPr>
          <w:color w:val="000000"/>
          <w:sz w:val="22"/>
          <w:szCs w:val="22"/>
        </w:rPr>
        <w:t xml:space="preserve"> provides </w:t>
      </w:r>
      <w:r w:rsidR="00AB62E8">
        <w:rPr>
          <w:color w:val="000000"/>
          <w:sz w:val="22"/>
          <w:szCs w:val="22"/>
        </w:rPr>
        <w:t xml:space="preserve">no </w:t>
      </w:r>
      <w:r>
        <w:rPr>
          <w:color w:val="000000"/>
          <w:sz w:val="22"/>
          <w:szCs w:val="22"/>
        </w:rPr>
        <w:t xml:space="preserve">evidence that there is an association between mean </w:t>
      </w:r>
      <w:r w:rsidR="000B3D0C">
        <w:rPr>
          <w:color w:val="000000"/>
          <w:sz w:val="22"/>
          <w:szCs w:val="22"/>
        </w:rPr>
        <w:t>fibrinogen</w:t>
      </w:r>
      <w:r>
        <w:rPr>
          <w:color w:val="000000"/>
          <w:sz w:val="22"/>
          <w:szCs w:val="22"/>
        </w:rPr>
        <w:t xml:space="preserve"> levels across groups defined by sex and race, and we thus </w:t>
      </w:r>
      <w:r w:rsidR="00AB62E8">
        <w:rPr>
          <w:color w:val="000000"/>
          <w:sz w:val="22"/>
          <w:szCs w:val="22"/>
        </w:rPr>
        <w:t xml:space="preserve">fail to </w:t>
      </w:r>
      <w:r>
        <w:rPr>
          <w:color w:val="000000"/>
          <w:sz w:val="22"/>
          <w:szCs w:val="22"/>
        </w:rPr>
        <w:t xml:space="preserve">reject the null hypothesis of no </w:t>
      </w:r>
      <w:r w:rsidR="00E338F5">
        <w:rPr>
          <w:color w:val="000000"/>
          <w:sz w:val="22"/>
          <w:szCs w:val="22"/>
        </w:rPr>
        <w:t>effect modification</w:t>
      </w:r>
      <w:r>
        <w:rPr>
          <w:color w:val="000000"/>
          <w:sz w:val="22"/>
          <w:szCs w:val="22"/>
        </w:rPr>
        <w:t xml:space="preserve">. This observed difference in mean </w:t>
      </w:r>
      <w:r w:rsidR="000B3D0C">
        <w:rPr>
          <w:color w:val="000000"/>
          <w:sz w:val="22"/>
          <w:szCs w:val="22"/>
        </w:rPr>
        <w:t>fibrinogen</w:t>
      </w:r>
      <w:r>
        <w:rPr>
          <w:color w:val="000000"/>
          <w:sz w:val="22"/>
          <w:szCs w:val="22"/>
        </w:rPr>
        <w:t xml:space="preserve"> levels according to sex groups between Caucasians and </w:t>
      </w:r>
      <w:proofErr w:type="spellStart"/>
      <w:r>
        <w:rPr>
          <w:color w:val="000000"/>
          <w:sz w:val="22"/>
          <w:szCs w:val="22"/>
        </w:rPr>
        <w:t>Noncaucasians</w:t>
      </w:r>
      <w:proofErr w:type="spellEnd"/>
      <w:r>
        <w:rPr>
          <w:color w:val="000000"/>
          <w:sz w:val="22"/>
          <w:szCs w:val="22"/>
        </w:rPr>
        <w:t xml:space="preserve"> is consistent with a true population difference that falls within the 95% confidence interval such that the Caucasian mean difference in </w:t>
      </w:r>
      <w:r w:rsidR="000B3D0C">
        <w:rPr>
          <w:color w:val="000000"/>
          <w:sz w:val="22"/>
          <w:szCs w:val="22"/>
        </w:rPr>
        <w:t>fibrinogen</w:t>
      </w:r>
      <w:r>
        <w:rPr>
          <w:color w:val="000000"/>
          <w:sz w:val="22"/>
          <w:szCs w:val="22"/>
        </w:rPr>
        <w:t xml:space="preserve"> according to </w:t>
      </w:r>
      <w:r>
        <w:rPr>
          <w:color w:val="000000"/>
          <w:sz w:val="22"/>
          <w:szCs w:val="22"/>
        </w:rPr>
        <w:lastRenderedPageBreak/>
        <w:t xml:space="preserve">sex is between </w:t>
      </w:r>
      <w:r w:rsidR="008F2FD2">
        <w:rPr>
          <w:color w:val="000000"/>
          <w:sz w:val="22"/>
          <w:szCs w:val="22"/>
        </w:rPr>
        <w:t>28.03</w:t>
      </w:r>
      <w:r>
        <w:rPr>
          <w:color w:val="000000"/>
          <w:sz w:val="22"/>
          <w:szCs w:val="22"/>
        </w:rPr>
        <w:t xml:space="preserve"> mg/</w:t>
      </w:r>
      <w:proofErr w:type="spellStart"/>
      <w:r>
        <w:rPr>
          <w:color w:val="000000"/>
          <w:sz w:val="22"/>
          <w:szCs w:val="22"/>
        </w:rPr>
        <w:t>dL</w:t>
      </w:r>
      <w:proofErr w:type="spellEnd"/>
      <w:r>
        <w:rPr>
          <w:color w:val="000000"/>
          <w:sz w:val="22"/>
          <w:szCs w:val="22"/>
        </w:rPr>
        <w:t xml:space="preserve"> </w:t>
      </w:r>
      <w:r w:rsidR="008F2FD2">
        <w:rPr>
          <w:color w:val="000000"/>
          <w:sz w:val="22"/>
          <w:szCs w:val="22"/>
        </w:rPr>
        <w:t xml:space="preserve">lower </w:t>
      </w:r>
      <w:r>
        <w:rPr>
          <w:color w:val="000000"/>
          <w:sz w:val="22"/>
          <w:szCs w:val="22"/>
        </w:rPr>
        <w:t xml:space="preserve">to </w:t>
      </w:r>
      <w:r w:rsidR="008F2FD2">
        <w:rPr>
          <w:color w:val="000000"/>
          <w:sz w:val="22"/>
          <w:szCs w:val="22"/>
        </w:rPr>
        <w:t>2.432</w:t>
      </w:r>
      <w:r>
        <w:rPr>
          <w:color w:val="000000"/>
          <w:sz w:val="22"/>
          <w:szCs w:val="22"/>
        </w:rPr>
        <w:t xml:space="preserve"> mg/</w:t>
      </w:r>
      <w:proofErr w:type="spellStart"/>
      <w:r>
        <w:rPr>
          <w:color w:val="000000"/>
          <w:sz w:val="22"/>
          <w:szCs w:val="22"/>
        </w:rPr>
        <w:t>dL</w:t>
      </w:r>
      <w:proofErr w:type="spellEnd"/>
      <w:r>
        <w:rPr>
          <w:color w:val="000000"/>
          <w:sz w:val="22"/>
          <w:szCs w:val="22"/>
        </w:rPr>
        <w:t xml:space="preserve"> higher than that in </w:t>
      </w:r>
      <w:proofErr w:type="spellStart"/>
      <w:r>
        <w:rPr>
          <w:color w:val="000000"/>
          <w:sz w:val="22"/>
          <w:szCs w:val="22"/>
        </w:rPr>
        <w:t>Noncaucasians</w:t>
      </w:r>
      <w:proofErr w:type="spellEnd"/>
      <w:r>
        <w:rPr>
          <w:color w:val="000000"/>
          <w:sz w:val="22"/>
          <w:szCs w:val="22"/>
        </w:rPr>
        <w:t>.</w:t>
      </w:r>
      <w:r w:rsidR="00AB62E8">
        <w:rPr>
          <w:color w:val="000000"/>
          <w:sz w:val="22"/>
          <w:szCs w:val="22"/>
        </w:rPr>
        <w:t xml:space="preserve"> Therefore we conclude that race does not likely modify the association between mean fibrinogen level and sex.</w:t>
      </w:r>
    </w:p>
    <w:p w14:paraId="47931F75" w14:textId="77777777" w:rsidR="00415D5D" w:rsidRDefault="00415D5D" w:rsidP="00261CFB">
      <w:pPr>
        <w:autoSpaceDE w:val="0"/>
        <w:autoSpaceDN w:val="0"/>
        <w:adjustRightInd w:val="0"/>
        <w:rPr>
          <w:sz w:val="22"/>
          <w:szCs w:val="22"/>
        </w:rPr>
      </w:pPr>
    </w:p>
    <w:p w14:paraId="7C7EC4A7" w14:textId="77777777" w:rsidR="00415D5D" w:rsidRPr="009D5804" w:rsidRDefault="00415D5D" w:rsidP="00261CFB">
      <w:pPr>
        <w:autoSpaceDE w:val="0"/>
        <w:autoSpaceDN w:val="0"/>
        <w:adjustRightInd w:val="0"/>
        <w:rPr>
          <w:sz w:val="22"/>
          <w:szCs w:val="22"/>
        </w:rPr>
      </w:pPr>
    </w:p>
    <w:p w14:paraId="00D960AA" w14:textId="77777777" w:rsidR="008253AD" w:rsidRDefault="008253AD" w:rsidP="008253AD">
      <w:pPr>
        <w:autoSpaceDE w:val="0"/>
        <w:autoSpaceDN w:val="0"/>
        <w:adjustRightInd w:val="0"/>
        <w:rPr>
          <w:sz w:val="24"/>
          <w:szCs w:val="24"/>
        </w:rPr>
      </w:pPr>
      <w:r w:rsidRPr="00767615">
        <w:rPr>
          <w:b/>
          <w:bCs/>
          <w:sz w:val="24"/>
          <w:szCs w:val="24"/>
        </w:rPr>
        <w:t xml:space="preserve">Questions 3 – </w:t>
      </w:r>
      <w:proofErr w:type="gramStart"/>
      <w:r w:rsidRPr="00767615">
        <w:rPr>
          <w:b/>
          <w:bCs/>
          <w:sz w:val="24"/>
          <w:szCs w:val="24"/>
        </w:rPr>
        <w:t>5</w:t>
      </w:r>
      <w:r>
        <w:rPr>
          <w:sz w:val="24"/>
          <w:szCs w:val="24"/>
        </w:rPr>
        <w:t xml:space="preserve">  relate</w:t>
      </w:r>
      <w:proofErr w:type="gramEnd"/>
      <w:r>
        <w:rPr>
          <w:sz w:val="24"/>
          <w:szCs w:val="24"/>
        </w:rPr>
        <w:t xml:space="preserv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14:paraId="2E5E1B66" w14:textId="77777777" w:rsidR="008253AD" w:rsidRDefault="008253AD" w:rsidP="008253AD">
      <w:pPr>
        <w:autoSpaceDE w:val="0"/>
        <w:autoSpaceDN w:val="0"/>
        <w:adjustRightInd w:val="0"/>
        <w:rPr>
          <w:sz w:val="24"/>
          <w:szCs w:val="24"/>
        </w:rPr>
      </w:pPr>
    </w:p>
    <w:p w14:paraId="6B4DDB86" w14:textId="77777777" w:rsidR="008253AD" w:rsidRDefault="008253AD" w:rsidP="008253AD">
      <w:pPr>
        <w:autoSpaceDE w:val="0"/>
        <w:autoSpaceDN w:val="0"/>
        <w:adjustRightInd w:val="0"/>
        <w:rPr>
          <w:sz w:val="24"/>
          <w:szCs w:val="24"/>
        </w:rPr>
      </w:pPr>
      <w:r>
        <w:rPr>
          <w:sz w:val="24"/>
          <w:szCs w:val="24"/>
        </w:rPr>
        <w:t xml:space="preserve">We consider below several different </w:t>
      </w:r>
      <w:proofErr w:type="gramStart"/>
      <w:r>
        <w:rPr>
          <w:sz w:val="24"/>
          <w:szCs w:val="24"/>
        </w:rPr>
        <w:t>approaches which</w:t>
      </w:r>
      <w:proofErr w:type="gramEnd"/>
      <w:r>
        <w:rPr>
          <w:sz w:val="24"/>
          <w:szCs w:val="24"/>
        </w:rPr>
        <w:t xml:space="preserve"> differ in the definition of the “treatment effect” </w:t>
      </w:r>
      <w:r>
        <w:rPr>
          <w:sz w:val="24"/>
          <w:szCs w:val="24"/>
        </w:rPr>
        <w:sym w:font="Symbol" w:char="F071"/>
      </w:r>
      <w:r>
        <w:rPr>
          <w:sz w:val="24"/>
          <w:szCs w:val="24"/>
        </w:rPr>
        <w:t>. I note here (and again below), that several of the options we consider would be considered highly inappropriate for a real study.</w:t>
      </w:r>
    </w:p>
    <w:p w14:paraId="24EB8F77" w14:textId="77777777" w:rsidR="008253AD" w:rsidRDefault="008253AD" w:rsidP="008253AD">
      <w:pPr>
        <w:autoSpaceDE w:val="0"/>
        <w:autoSpaceDN w:val="0"/>
        <w:adjustRightInd w:val="0"/>
        <w:rPr>
          <w:sz w:val="24"/>
          <w:szCs w:val="24"/>
        </w:rPr>
      </w:pPr>
    </w:p>
    <w:p w14:paraId="7BEB9A20" w14:textId="77777777" w:rsidR="008253AD" w:rsidRDefault="008253AD" w:rsidP="008253AD">
      <w:pPr>
        <w:autoSpaceDE w:val="0"/>
        <w:autoSpaceDN w:val="0"/>
        <w:adjustRightInd w:val="0"/>
        <w:rPr>
          <w:sz w:val="24"/>
          <w:szCs w:val="24"/>
        </w:rPr>
      </w:pPr>
      <w:r>
        <w:rPr>
          <w:sz w:val="24"/>
          <w:szCs w:val="24"/>
        </w:rPr>
        <w:t xml:space="preserve">We desire to calculate the sample size required to detect a hypothesized effect of the new treatment on patient outcome. </w:t>
      </w:r>
    </w:p>
    <w:p w14:paraId="1884ABEC" w14:textId="77777777" w:rsidR="008253AD" w:rsidRDefault="008253AD" w:rsidP="008253AD">
      <w:pPr>
        <w:numPr>
          <w:ilvl w:val="0"/>
          <w:numId w:val="26"/>
        </w:numPr>
        <w:autoSpaceDE w:val="0"/>
        <w:autoSpaceDN w:val="0"/>
        <w:adjustRightInd w:val="0"/>
        <w:rPr>
          <w:sz w:val="24"/>
          <w:szCs w:val="24"/>
        </w:rPr>
      </w:pPr>
      <w:r>
        <w:rPr>
          <w:sz w:val="24"/>
          <w:szCs w:val="24"/>
        </w:rPr>
        <w:t xml:space="preserve">We choose some summary measure of the treatment effect. We will call this </w:t>
      </w:r>
      <w:r>
        <w:rPr>
          <w:sz w:val="24"/>
          <w:szCs w:val="24"/>
        </w:rPr>
        <w:sym w:font="Symbol" w:char="F071"/>
      </w:r>
      <w:r>
        <w:rPr>
          <w:sz w:val="24"/>
          <w:szCs w:val="24"/>
        </w:rPr>
        <w:t xml:space="preserve">. </w:t>
      </w:r>
    </w:p>
    <w:p w14:paraId="34C43E99" w14:textId="77777777" w:rsidR="008253AD" w:rsidRDefault="008253AD" w:rsidP="008253AD">
      <w:pPr>
        <w:numPr>
          <w:ilvl w:val="1"/>
          <w:numId w:val="26"/>
        </w:numPr>
        <w:autoSpaceDE w:val="0"/>
        <w:autoSpaceDN w:val="0"/>
        <w:adjustRightInd w:val="0"/>
        <w:rPr>
          <w:sz w:val="24"/>
          <w:szCs w:val="24"/>
        </w:rPr>
      </w:pPr>
      <w:r>
        <w:rPr>
          <w:sz w:val="24"/>
          <w:szCs w:val="24"/>
        </w:rPr>
        <w:t xml:space="preserve">If we only have a single treatment group, common choices might be a mean, median, proportion above some threshold, etc. </w:t>
      </w:r>
    </w:p>
    <w:p w14:paraId="67A24075" w14:textId="77777777" w:rsidR="008253AD" w:rsidRDefault="008253AD" w:rsidP="008253AD">
      <w:pPr>
        <w:numPr>
          <w:ilvl w:val="1"/>
          <w:numId w:val="26"/>
        </w:numPr>
        <w:autoSpaceDE w:val="0"/>
        <w:autoSpaceDN w:val="0"/>
        <w:adjustRightInd w:val="0"/>
        <w:rPr>
          <w:sz w:val="24"/>
          <w:szCs w:val="24"/>
        </w:rPr>
      </w:pPr>
      <w:r>
        <w:rPr>
          <w:sz w:val="24"/>
          <w:szCs w:val="24"/>
        </w:rPr>
        <w:t>If we have both an experimental treatment group and a control group, then we might choose the difference in means, difference in medians, odds ratio, etc.</w:t>
      </w:r>
    </w:p>
    <w:p w14:paraId="568FB047" w14:textId="77777777" w:rsidR="008253AD" w:rsidRDefault="008253AD" w:rsidP="008253AD">
      <w:pPr>
        <w:numPr>
          <w:ilvl w:val="0"/>
          <w:numId w:val="26"/>
        </w:numPr>
        <w:autoSpaceDE w:val="0"/>
        <w:autoSpaceDN w:val="0"/>
        <w:adjustRightInd w:val="0"/>
        <w:rPr>
          <w:sz w:val="24"/>
          <w:szCs w:val="24"/>
        </w:rPr>
      </w:pPr>
      <w:r>
        <w:rPr>
          <w:sz w:val="24"/>
          <w:szCs w:val="24"/>
        </w:rPr>
        <w:t xml:space="preserve">We imagine that a treatment that does nothing beneficial would correspond to a “null treatment effect”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sidRPr="00804B16">
        <w:rPr>
          <w:sz w:val="24"/>
          <w:szCs w:val="24"/>
          <w:vertAlign w:val="subscript"/>
        </w:rPr>
        <w:t>0</w:t>
      </w:r>
      <w:r>
        <w:rPr>
          <w:sz w:val="24"/>
          <w:szCs w:val="24"/>
        </w:rPr>
        <w:t>.</w:t>
      </w:r>
    </w:p>
    <w:p w14:paraId="616A8396" w14:textId="77777777" w:rsidR="008253AD" w:rsidRDefault="008253AD" w:rsidP="008253AD">
      <w:pPr>
        <w:numPr>
          <w:ilvl w:val="1"/>
          <w:numId w:val="26"/>
        </w:numPr>
        <w:autoSpaceDE w:val="0"/>
        <w:autoSpaceDN w:val="0"/>
        <w:adjustRightInd w:val="0"/>
        <w:rPr>
          <w:sz w:val="24"/>
          <w:szCs w:val="24"/>
        </w:rPr>
      </w:pPr>
      <w:r>
        <w:rPr>
          <w:sz w:val="24"/>
          <w:szCs w:val="24"/>
        </w:rPr>
        <w:t xml:space="preserve">In a </w:t>
      </w:r>
      <w:proofErr w:type="gramStart"/>
      <w:r>
        <w:rPr>
          <w:sz w:val="24"/>
          <w:szCs w:val="24"/>
        </w:rPr>
        <w:t>one arm</w:t>
      </w:r>
      <w:proofErr w:type="gramEnd"/>
      <w:r>
        <w:rPr>
          <w:sz w:val="24"/>
          <w:szCs w:val="24"/>
        </w:rPr>
        <w:t xml:space="preserve"> (i.e., single treatment group) study, the choice of null treatment effect will have to rely on some prior information. (And it is scientifically far less rigorous to have to rely on the “constancy” of estimates across studies.)</w:t>
      </w:r>
    </w:p>
    <w:p w14:paraId="4E46EBA1" w14:textId="77777777" w:rsidR="008253AD" w:rsidRDefault="008253AD" w:rsidP="008253AD">
      <w:pPr>
        <w:numPr>
          <w:ilvl w:val="1"/>
          <w:numId w:val="26"/>
        </w:numPr>
        <w:autoSpaceDE w:val="0"/>
        <w:autoSpaceDN w:val="0"/>
        <w:adjustRightInd w:val="0"/>
        <w:rPr>
          <w:sz w:val="24"/>
          <w:szCs w:val="24"/>
        </w:rPr>
      </w:pPr>
      <w:r>
        <w:rPr>
          <w:sz w:val="24"/>
          <w:szCs w:val="24"/>
        </w:rPr>
        <w:t>In two arm studies (i.e., studies with a treatment group and a control group), the null treatment effect is most often a difference of 0 or a ratio of 1 for some summary measure across treatment groups.</w:t>
      </w:r>
    </w:p>
    <w:p w14:paraId="11CA6D09" w14:textId="77777777" w:rsidR="008253AD" w:rsidRDefault="008253AD" w:rsidP="008253AD">
      <w:pPr>
        <w:numPr>
          <w:ilvl w:val="0"/>
          <w:numId w:val="26"/>
        </w:numPr>
        <w:autoSpaceDE w:val="0"/>
        <w:autoSpaceDN w:val="0"/>
        <w:adjustRightInd w:val="0"/>
        <w:rPr>
          <w:sz w:val="24"/>
          <w:szCs w:val="24"/>
        </w:rPr>
      </w:pPr>
      <w:r>
        <w:rPr>
          <w:sz w:val="24"/>
          <w:szCs w:val="24"/>
        </w:rPr>
        <w:t xml:space="preserve">We want to a low probability of declaring statistical significance when the treatment has the null treatment effect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Pr>
          <w:sz w:val="24"/>
          <w:szCs w:val="24"/>
          <w:vertAlign w:val="subscript"/>
        </w:rPr>
        <w:t>0</w:t>
      </w:r>
      <w:r>
        <w:rPr>
          <w:sz w:val="24"/>
          <w:szCs w:val="24"/>
        </w:rPr>
        <w:t>.</w:t>
      </w:r>
    </w:p>
    <w:p w14:paraId="1DC5BB2D" w14:textId="77777777" w:rsidR="008253AD" w:rsidRDefault="008253AD" w:rsidP="008253AD">
      <w:pPr>
        <w:numPr>
          <w:ilvl w:val="1"/>
          <w:numId w:val="26"/>
        </w:numPr>
        <w:autoSpaceDE w:val="0"/>
        <w:autoSpaceDN w:val="0"/>
        <w:adjustRightInd w:val="0"/>
        <w:rPr>
          <w:sz w:val="24"/>
          <w:szCs w:val="24"/>
        </w:rPr>
      </w:pPr>
      <w:r>
        <w:rPr>
          <w:sz w:val="24"/>
          <w:szCs w:val="24"/>
        </w:rPr>
        <w:t xml:space="preserve">The statistical “type 1 error” is the probability of declaring statistical significance for the value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Pr>
          <w:sz w:val="24"/>
          <w:szCs w:val="24"/>
          <w:vertAlign w:val="subscript"/>
        </w:rPr>
        <w:t>0</w:t>
      </w:r>
      <w:r>
        <w:rPr>
          <w:sz w:val="24"/>
          <w:szCs w:val="24"/>
        </w:rPr>
        <w:t>.</w:t>
      </w:r>
    </w:p>
    <w:p w14:paraId="45AA7D12" w14:textId="77777777" w:rsidR="008253AD" w:rsidRDefault="008253AD" w:rsidP="008253AD">
      <w:pPr>
        <w:numPr>
          <w:ilvl w:val="1"/>
          <w:numId w:val="26"/>
        </w:numPr>
        <w:autoSpaceDE w:val="0"/>
        <w:autoSpaceDN w:val="0"/>
        <w:adjustRightInd w:val="0"/>
        <w:rPr>
          <w:sz w:val="24"/>
          <w:szCs w:val="24"/>
        </w:rPr>
      </w:pPr>
      <w:r>
        <w:rPr>
          <w:sz w:val="24"/>
          <w:szCs w:val="24"/>
        </w:rPr>
        <w:t>Common choices of type 1 error are 0.05 for a two-sided test and 0.025 for a one-sided test.</w:t>
      </w:r>
    </w:p>
    <w:p w14:paraId="388CFF92" w14:textId="77777777" w:rsidR="008253AD" w:rsidRDefault="008253AD" w:rsidP="008253AD">
      <w:pPr>
        <w:numPr>
          <w:ilvl w:val="0"/>
          <w:numId w:val="26"/>
        </w:numPr>
        <w:autoSpaceDE w:val="0"/>
        <w:autoSpaceDN w:val="0"/>
        <w:adjustRightInd w:val="0"/>
        <w:rPr>
          <w:sz w:val="24"/>
          <w:szCs w:val="24"/>
        </w:rPr>
      </w:pPr>
      <w:r>
        <w:rPr>
          <w:sz w:val="24"/>
          <w:szCs w:val="24"/>
        </w:rPr>
        <w:t xml:space="preserve">We want to be relatively confident of declaring statistical significance when the treatment has a treatment effect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Pr>
          <w:sz w:val="24"/>
          <w:szCs w:val="24"/>
          <w:vertAlign w:val="subscript"/>
        </w:rPr>
        <w:t>1</w:t>
      </w:r>
      <w:r>
        <w:rPr>
          <w:sz w:val="24"/>
          <w:szCs w:val="24"/>
        </w:rPr>
        <w:t>.</w:t>
      </w:r>
    </w:p>
    <w:p w14:paraId="14354A53" w14:textId="77777777" w:rsidR="008253AD" w:rsidRDefault="008253AD" w:rsidP="008253AD">
      <w:pPr>
        <w:numPr>
          <w:ilvl w:val="1"/>
          <w:numId w:val="26"/>
        </w:numPr>
        <w:autoSpaceDE w:val="0"/>
        <w:autoSpaceDN w:val="0"/>
        <w:adjustRightInd w:val="0"/>
        <w:rPr>
          <w:sz w:val="24"/>
          <w:szCs w:val="24"/>
        </w:rPr>
      </w:pPr>
      <w:r>
        <w:rPr>
          <w:sz w:val="24"/>
          <w:szCs w:val="24"/>
        </w:rPr>
        <w:t xml:space="preserve">The statistical “power” function is the probability of declaring statistical significance for each value of </w:t>
      </w:r>
      <w:r>
        <w:rPr>
          <w:sz w:val="24"/>
          <w:szCs w:val="24"/>
        </w:rPr>
        <w:sym w:font="Symbol" w:char="F071"/>
      </w:r>
      <w:r>
        <w:rPr>
          <w:sz w:val="24"/>
          <w:szCs w:val="24"/>
        </w:rPr>
        <w:t>.</w:t>
      </w:r>
    </w:p>
    <w:p w14:paraId="5B71142A" w14:textId="77777777" w:rsidR="008253AD" w:rsidRDefault="008253AD" w:rsidP="008253AD">
      <w:pPr>
        <w:numPr>
          <w:ilvl w:val="1"/>
          <w:numId w:val="26"/>
        </w:numPr>
        <w:autoSpaceDE w:val="0"/>
        <w:autoSpaceDN w:val="0"/>
        <w:adjustRightInd w:val="0"/>
        <w:rPr>
          <w:sz w:val="24"/>
          <w:szCs w:val="24"/>
        </w:rPr>
      </w:pPr>
      <w:r>
        <w:rPr>
          <w:sz w:val="24"/>
          <w:szCs w:val="24"/>
        </w:rPr>
        <w:t>Common choices of power are 80% - 97.5%.</w:t>
      </w:r>
    </w:p>
    <w:p w14:paraId="1C1F6A13" w14:textId="77777777" w:rsidR="008253AD" w:rsidRDefault="008253AD" w:rsidP="008253AD">
      <w:pPr>
        <w:numPr>
          <w:ilvl w:val="0"/>
          <w:numId w:val="26"/>
        </w:numPr>
        <w:autoSpaceDE w:val="0"/>
        <w:autoSpaceDN w:val="0"/>
        <w:adjustRightInd w:val="0"/>
        <w:rPr>
          <w:sz w:val="24"/>
          <w:szCs w:val="24"/>
        </w:rPr>
      </w:pPr>
      <w:r>
        <w:rPr>
          <w:sz w:val="24"/>
          <w:szCs w:val="24"/>
        </w:rPr>
        <w:t xml:space="preserve">We will use </w:t>
      </w:r>
      <w:proofErr w:type="spellStart"/>
      <w:r>
        <w:rPr>
          <w:sz w:val="24"/>
          <w:szCs w:val="24"/>
        </w:rPr>
        <w:t>frequentist</w:t>
      </w:r>
      <w:proofErr w:type="spellEnd"/>
      <w:r>
        <w:rPr>
          <w:sz w:val="24"/>
          <w:szCs w:val="24"/>
        </w:rPr>
        <w:t xml:space="preserve"> hypothesis testing based on some test statistic </w:t>
      </w:r>
      <w:r>
        <w:rPr>
          <w:i/>
          <w:sz w:val="24"/>
          <w:szCs w:val="24"/>
        </w:rPr>
        <w:t>Z</w:t>
      </w:r>
      <w:r>
        <w:rPr>
          <w:sz w:val="24"/>
          <w:szCs w:val="24"/>
        </w:rPr>
        <w:t xml:space="preserve">. </w:t>
      </w:r>
    </w:p>
    <w:p w14:paraId="7C351412" w14:textId="77777777" w:rsidR="008253AD" w:rsidRDefault="008253AD" w:rsidP="008253AD">
      <w:pPr>
        <w:numPr>
          <w:ilvl w:val="1"/>
          <w:numId w:val="26"/>
        </w:numPr>
        <w:autoSpaceDE w:val="0"/>
        <w:autoSpaceDN w:val="0"/>
        <w:adjustRightInd w:val="0"/>
        <w:rPr>
          <w:sz w:val="24"/>
          <w:szCs w:val="24"/>
        </w:rPr>
      </w:pPr>
      <w:r>
        <w:rPr>
          <w:sz w:val="24"/>
          <w:szCs w:val="24"/>
        </w:rPr>
        <w:t xml:space="preserve">Typically </w:t>
      </w:r>
      <w:r>
        <w:rPr>
          <w:i/>
          <w:sz w:val="24"/>
          <w:szCs w:val="24"/>
        </w:rPr>
        <w:t>Z</w:t>
      </w:r>
      <w:r>
        <w:rPr>
          <w:sz w:val="24"/>
          <w:szCs w:val="24"/>
        </w:rPr>
        <w:t xml:space="preserve"> will involve some estimated treatment effect, the null hypothesis, and an estimated standard error: Z = (estimate – hypothesis) / </w:t>
      </w:r>
      <w:proofErr w:type="spellStart"/>
      <w:r>
        <w:rPr>
          <w:sz w:val="24"/>
          <w:szCs w:val="24"/>
        </w:rPr>
        <w:t>std.error</w:t>
      </w:r>
      <w:proofErr w:type="spellEnd"/>
    </w:p>
    <w:p w14:paraId="1B4FE715" w14:textId="77777777" w:rsidR="008253AD" w:rsidRDefault="008253AD" w:rsidP="008253AD">
      <w:pPr>
        <w:numPr>
          <w:ilvl w:val="1"/>
          <w:numId w:val="26"/>
        </w:numPr>
        <w:autoSpaceDE w:val="0"/>
        <w:autoSpaceDN w:val="0"/>
        <w:adjustRightInd w:val="0"/>
        <w:rPr>
          <w:sz w:val="24"/>
          <w:szCs w:val="24"/>
        </w:rPr>
      </w:pPr>
      <w:r>
        <w:rPr>
          <w:sz w:val="24"/>
          <w:szCs w:val="24"/>
        </w:rPr>
        <w:t xml:space="preserve">For the problems we consider in this homework, </w:t>
      </w:r>
      <w:r>
        <w:rPr>
          <w:i/>
          <w:sz w:val="24"/>
          <w:szCs w:val="24"/>
        </w:rPr>
        <w:t>Z</w:t>
      </w:r>
      <w:r>
        <w:rPr>
          <w:sz w:val="24"/>
          <w:szCs w:val="24"/>
        </w:rPr>
        <w:t xml:space="preserve"> will be approximately normally distributed, and under the null hypothesis, </w:t>
      </w:r>
      <w:r>
        <w:rPr>
          <w:i/>
          <w:sz w:val="24"/>
          <w:szCs w:val="24"/>
        </w:rPr>
        <w:t>Z</w:t>
      </w:r>
      <w:r>
        <w:rPr>
          <w:sz w:val="24"/>
          <w:szCs w:val="24"/>
        </w:rPr>
        <w:t xml:space="preserve"> will have mean 0 and variance 1.</w:t>
      </w:r>
    </w:p>
    <w:p w14:paraId="6360E3DF" w14:textId="77777777" w:rsidR="008253AD" w:rsidRDefault="008253AD" w:rsidP="008253AD">
      <w:pPr>
        <w:numPr>
          <w:ilvl w:val="0"/>
          <w:numId w:val="26"/>
        </w:numPr>
        <w:autoSpaceDE w:val="0"/>
        <w:autoSpaceDN w:val="0"/>
        <w:adjustRightInd w:val="0"/>
        <w:rPr>
          <w:sz w:val="24"/>
          <w:szCs w:val="24"/>
        </w:rPr>
      </w:pPr>
      <w:r>
        <w:rPr>
          <w:sz w:val="24"/>
          <w:szCs w:val="24"/>
        </w:rPr>
        <w:lastRenderedPageBreak/>
        <w:t xml:space="preserve">Hence, if we observe </w:t>
      </w:r>
      <w:r>
        <w:rPr>
          <w:i/>
          <w:sz w:val="24"/>
          <w:szCs w:val="24"/>
        </w:rPr>
        <w:t xml:space="preserve">Z=z, </w:t>
      </w:r>
      <w:r>
        <w:rPr>
          <w:sz w:val="24"/>
          <w:szCs w:val="24"/>
        </w:rPr>
        <w:t xml:space="preserve">we can compute the one-sided upper P value as the probability that a standard normal random variable would be greater than </w:t>
      </w:r>
      <w:r>
        <w:rPr>
          <w:i/>
          <w:sz w:val="24"/>
          <w:szCs w:val="24"/>
        </w:rPr>
        <w:t xml:space="preserve">z, </w:t>
      </w:r>
      <w:r>
        <w:rPr>
          <w:sz w:val="24"/>
          <w:szCs w:val="24"/>
        </w:rPr>
        <w:t>This probability can be computed using a computer program.</w:t>
      </w:r>
    </w:p>
    <w:p w14:paraId="1712DAA6" w14:textId="77777777"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w:t>
      </w:r>
      <w:proofErr w:type="spellStart"/>
      <w:r>
        <w:rPr>
          <w:sz w:val="24"/>
          <w:szCs w:val="24"/>
        </w:rPr>
        <w:t>Stata</w:t>
      </w:r>
      <w:proofErr w:type="spellEnd"/>
      <w:r>
        <w:rPr>
          <w:sz w:val="24"/>
          <w:szCs w:val="24"/>
        </w:rPr>
        <w:t xml:space="preserve">, the probability can be found by using </w:t>
      </w:r>
      <w:r>
        <w:rPr>
          <w:rFonts w:ascii="Courier New" w:hAnsi="Courier New" w:cs="Courier New"/>
          <w:sz w:val="24"/>
          <w:szCs w:val="24"/>
        </w:rPr>
        <w:t>normal</w:t>
      </w:r>
      <w:proofErr w:type="gramStart"/>
      <w:r>
        <w:rPr>
          <w:rFonts w:ascii="Courier New" w:hAnsi="Courier New" w:cs="Courier New"/>
          <w:sz w:val="24"/>
          <w:szCs w:val="24"/>
        </w:rPr>
        <w:t>( )</w:t>
      </w:r>
      <w:proofErr w:type="gramEnd"/>
      <w:r>
        <w:rPr>
          <w:rFonts w:ascii="Courier New" w:hAnsi="Courier New" w:cs="Courier New"/>
          <w:sz w:val="24"/>
          <w:szCs w:val="24"/>
        </w:rPr>
        <w:t xml:space="preserve"> </w:t>
      </w:r>
      <w:r>
        <w:rPr>
          <w:sz w:val="24"/>
          <w:szCs w:val="24"/>
        </w:rPr>
        <w:t xml:space="preserve">function. For instance, if we observed </w:t>
      </w:r>
      <w:r>
        <w:rPr>
          <w:i/>
          <w:sz w:val="24"/>
          <w:szCs w:val="24"/>
        </w:rPr>
        <w:t>Z</w:t>
      </w:r>
      <w:r>
        <w:rPr>
          <w:sz w:val="24"/>
          <w:szCs w:val="24"/>
        </w:rPr>
        <w:t xml:space="preserve"> = 0.8410, the upper P value can be found from the </w:t>
      </w:r>
      <w:proofErr w:type="spellStart"/>
      <w:r>
        <w:rPr>
          <w:sz w:val="24"/>
          <w:szCs w:val="24"/>
        </w:rPr>
        <w:t>Stata</w:t>
      </w:r>
      <w:proofErr w:type="spellEnd"/>
      <w:r>
        <w:rPr>
          <w:sz w:val="24"/>
          <w:szCs w:val="24"/>
        </w:rPr>
        <w:t xml:space="preserve"> command </w:t>
      </w:r>
      <w:proofErr w:type="spellStart"/>
      <w:r>
        <w:rPr>
          <w:rFonts w:ascii="Courier New" w:hAnsi="Courier New" w:cs="Courier New"/>
          <w:sz w:val="24"/>
          <w:szCs w:val="24"/>
        </w:rPr>
        <w:t>disp</w:t>
      </w:r>
      <w:proofErr w:type="spellEnd"/>
      <w:r>
        <w:rPr>
          <w:rFonts w:ascii="Courier New" w:hAnsi="Courier New" w:cs="Courier New"/>
          <w:sz w:val="24"/>
          <w:szCs w:val="24"/>
        </w:rPr>
        <w:t xml:space="preserve"> 1 - </w:t>
      </w:r>
      <w:proofErr w:type="gramStart"/>
      <w:r>
        <w:rPr>
          <w:rFonts w:ascii="Courier New" w:hAnsi="Courier New" w:cs="Courier New"/>
          <w:sz w:val="24"/>
          <w:szCs w:val="24"/>
        </w:rPr>
        <w:t>normal(</w:t>
      </w:r>
      <w:proofErr w:type="gramEnd"/>
      <w:r>
        <w:rPr>
          <w:rFonts w:ascii="Courier New" w:hAnsi="Courier New" w:cs="Courier New"/>
          <w:sz w:val="24"/>
          <w:szCs w:val="24"/>
        </w:rPr>
        <w:t xml:space="preserve">0.8410). </w:t>
      </w:r>
      <w:r>
        <w:rPr>
          <w:sz w:val="24"/>
          <w:szCs w:val="24"/>
        </w:rPr>
        <w:t>(</w:t>
      </w:r>
      <w:proofErr w:type="spellStart"/>
      <w:r>
        <w:rPr>
          <w:sz w:val="24"/>
          <w:szCs w:val="24"/>
        </w:rPr>
        <w:t>Stata</w:t>
      </w:r>
      <w:proofErr w:type="spellEnd"/>
      <w:r>
        <w:rPr>
          <w:sz w:val="24"/>
          <w:szCs w:val="24"/>
        </w:rPr>
        <w:t xml:space="preserve"> would then display </w:t>
      </w:r>
      <w:r>
        <w:rPr>
          <w:rFonts w:ascii="Courier New" w:hAnsi="Courier New" w:cs="Courier New"/>
          <w:sz w:val="24"/>
          <w:szCs w:val="24"/>
        </w:rPr>
        <w:t>.20017397.)</w:t>
      </w:r>
    </w:p>
    <w:p w14:paraId="495AD6B7" w14:textId="77777777" w:rsidR="008253AD" w:rsidRDefault="008253AD" w:rsidP="008253AD">
      <w:pPr>
        <w:numPr>
          <w:ilvl w:val="1"/>
          <w:numId w:val="26"/>
        </w:numPr>
        <w:autoSpaceDE w:val="0"/>
        <w:autoSpaceDN w:val="0"/>
        <w:adjustRightInd w:val="0"/>
        <w:rPr>
          <w:sz w:val="24"/>
          <w:szCs w:val="24"/>
        </w:rPr>
      </w:pPr>
      <w:r>
        <w:rPr>
          <w:sz w:val="24"/>
          <w:szCs w:val="24"/>
        </w:rPr>
        <w:t xml:space="preserve">In Excel, we could use the function </w:t>
      </w:r>
      <w:proofErr w:type="spellStart"/>
      <w:r>
        <w:rPr>
          <w:rFonts w:ascii="Courier New" w:hAnsi="Courier New" w:cs="Courier New"/>
          <w:sz w:val="24"/>
          <w:szCs w:val="24"/>
        </w:rPr>
        <w:t>normdist</w:t>
      </w:r>
      <w:proofErr w:type="spellEnd"/>
      <w:proofErr w:type="gramStart"/>
      <w:r>
        <w:rPr>
          <w:rFonts w:ascii="Courier New" w:hAnsi="Courier New" w:cs="Courier New"/>
          <w:sz w:val="24"/>
          <w:szCs w:val="24"/>
        </w:rPr>
        <w:t>( )</w:t>
      </w:r>
      <w:proofErr w:type="gramEnd"/>
      <w:r>
        <w:rPr>
          <w:rFonts w:ascii="Courier New" w:hAnsi="Courier New" w:cs="Courier New"/>
          <w:sz w:val="24"/>
          <w:szCs w:val="24"/>
        </w:rPr>
        <w:t xml:space="preserve">. </w:t>
      </w:r>
      <w:r>
        <w:rPr>
          <w:sz w:val="24"/>
          <w:szCs w:val="24"/>
        </w:rPr>
        <w:t xml:space="preserve">For instance, if </w:t>
      </w:r>
      <w:r>
        <w:rPr>
          <w:i/>
          <w:sz w:val="24"/>
          <w:szCs w:val="24"/>
        </w:rPr>
        <w:t>Z</w:t>
      </w:r>
      <w:r>
        <w:rPr>
          <w:sz w:val="24"/>
          <w:szCs w:val="24"/>
        </w:rPr>
        <w:t xml:space="preserve"> = 0.8410, the lower P value can be found from by typing into an empty cell the Excel formula</w:t>
      </w:r>
    </w:p>
    <w:p w14:paraId="3CEBFE1A" w14:textId="77777777"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t>=</w:t>
      </w:r>
      <w:proofErr w:type="spellStart"/>
      <w:proofErr w:type="gramStart"/>
      <w:r>
        <w:rPr>
          <w:rFonts w:ascii="Courier New" w:hAnsi="Courier New" w:cs="Courier New"/>
          <w:sz w:val="24"/>
          <w:szCs w:val="24"/>
        </w:rPr>
        <w:t>normdist</w:t>
      </w:r>
      <w:proofErr w:type="spellEnd"/>
      <w:proofErr w:type="gramEnd"/>
      <w:r>
        <w:rPr>
          <w:rFonts w:ascii="Courier New" w:hAnsi="Courier New" w:cs="Courier New"/>
          <w:sz w:val="24"/>
          <w:szCs w:val="24"/>
        </w:rPr>
        <w:t>(0.8410,0,1,TRUE).</w:t>
      </w:r>
    </w:p>
    <w:p w14:paraId="447FFA32" w14:textId="77777777" w:rsidR="008253AD" w:rsidRDefault="008253AD" w:rsidP="008253AD">
      <w:pPr>
        <w:autoSpaceDE w:val="0"/>
        <w:autoSpaceDN w:val="0"/>
        <w:adjustRightInd w:val="0"/>
        <w:ind w:left="1440"/>
        <w:rPr>
          <w:sz w:val="24"/>
          <w:szCs w:val="24"/>
        </w:rPr>
      </w:pPr>
      <w:proofErr w:type="gramStart"/>
      <w:r>
        <w:rPr>
          <w:sz w:val="24"/>
          <w:szCs w:val="24"/>
        </w:rPr>
        <w:t>where</w:t>
      </w:r>
      <w:proofErr w:type="gramEnd"/>
      <w:r>
        <w:rPr>
          <w:sz w:val="24"/>
          <w:szCs w:val="24"/>
        </w:rPr>
        <w:t xml:space="preserve"> the 0 and 1 indicate that you want the normal distribution that has mean 0 and variance 1, and the TRUE indicates that you want the cumulative probability, rather than the density function. (Excel would then display </w:t>
      </w:r>
      <w:r w:rsidRPr="008569CF">
        <w:rPr>
          <w:rFonts w:ascii="Courier New" w:hAnsi="Courier New" w:cs="Courier New"/>
          <w:sz w:val="24"/>
          <w:szCs w:val="24"/>
        </w:rPr>
        <w:t>.79982603</w:t>
      </w:r>
      <w:r>
        <w:rPr>
          <w:rFonts w:ascii="Courier New" w:hAnsi="Courier New" w:cs="Courier New"/>
          <w:sz w:val="24"/>
          <w:szCs w:val="24"/>
        </w:rPr>
        <w:t>.)</w:t>
      </w:r>
    </w:p>
    <w:p w14:paraId="7CAE2654" w14:textId="77777777" w:rsidR="008253AD" w:rsidRPr="00C9039C" w:rsidRDefault="008253AD" w:rsidP="008253AD">
      <w:pPr>
        <w:numPr>
          <w:ilvl w:val="0"/>
          <w:numId w:val="27"/>
        </w:numPr>
        <w:autoSpaceDE w:val="0"/>
        <w:autoSpaceDN w:val="0"/>
        <w:adjustRightInd w:val="0"/>
        <w:rPr>
          <w:rFonts w:ascii="Courier New" w:hAnsi="Courier New" w:cs="Courier New"/>
          <w:sz w:val="24"/>
          <w:szCs w:val="24"/>
        </w:rPr>
      </w:pPr>
      <w:r>
        <w:rPr>
          <w:sz w:val="24"/>
          <w:szCs w:val="24"/>
        </w:rPr>
        <w:t xml:space="preserve">In R or S-Plus, we could use the function </w:t>
      </w:r>
      <w:proofErr w:type="spellStart"/>
      <w:r>
        <w:rPr>
          <w:rFonts w:ascii="Courier New" w:hAnsi="Courier New" w:cs="Courier New"/>
          <w:sz w:val="24"/>
          <w:szCs w:val="24"/>
        </w:rPr>
        <w:t>pnorm</w:t>
      </w:r>
      <w:proofErr w:type="spellEnd"/>
      <w:proofErr w:type="gramStart"/>
      <w:r>
        <w:rPr>
          <w:rFonts w:ascii="Courier New" w:hAnsi="Courier New" w:cs="Courier New"/>
          <w:sz w:val="24"/>
          <w:szCs w:val="24"/>
        </w:rPr>
        <w:t>( )</w:t>
      </w:r>
      <w:proofErr w:type="gramEnd"/>
      <w:r>
        <w:rPr>
          <w:rFonts w:ascii="Courier New" w:hAnsi="Courier New" w:cs="Courier New"/>
          <w:sz w:val="24"/>
          <w:szCs w:val="24"/>
        </w:rPr>
        <w:t xml:space="preserve">. </w:t>
      </w:r>
      <w:r>
        <w:rPr>
          <w:sz w:val="24"/>
          <w:szCs w:val="24"/>
        </w:rPr>
        <w:t xml:space="preserve">For instance, if </w:t>
      </w:r>
      <w:proofErr w:type="spellStart"/>
      <w:r>
        <w:rPr>
          <w:i/>
          <w:sz w:val="24"/>
          <w:szCs w:val="24"/>
        </w:rPr>
        <w:t>z</w:t>
      </w:r>
      <w:r w:rsidRPr="007A1D63">
        <w:rPr>
          <w:i/>
          <w:sz w:val="24"/>
          <w:szCs w:val="24"/>
          <w:vertAlign w:val="subscript"/>
        </w:rPr>
        <w:t>p</w:t>
      </w:r>
      <w:proofErr w:type="spellEnd"/>
      <w:r>
        <w:rPr>
          <w:sz w:val="24"/>
          <w:szCs w:val="24"/>
        </w:rPr>
        <w:t xml:space="preserve"> = 0.8410, the value of </w:t>
      </w:r>
      <w:r>
        <w:rPr>
          <w:i/>
          <w:sz w:val="24"/>
          <w:szCs w:val="24"/>
        </w:rPr>
        <w:t>p</w:t>
      </w:r>
      <w:r>
        <w:rPr>
          <w:sz w:val="24"/>
          <w:szCs w:val="24"/>
        </w:rPr>
        <w:t xml:space="preserve"> can be found from the R or S-Plus command </w:t>
      </w:r>
      <w:proofErr w:type="spellStart"/>
      <w:proofErr w:type="gramStart"/>
      <w:r>
        <w:rPr>
          <w:rFonts w:ascii="Courier New" w:hAnsi="Courier New" w:cs="Courier New"/>
          <w:sz w:val="24"/>
          <w:szCs w:val="24"/>
        </w:rPr>
        <w:t>pnorm</w:t>
      </w:r>
      <w:proofErr w:type="spellEnd"/>
      <w:r>
        <w:rPr>
          <w:rFonts w:ascii="Courier New" w:hAnsi="Courier New" w:cs="Courier New"/>
          <w:sz w:val="24"/>
          <w:szCs w:val="24"/>
        </w:rPr>
        <w:t>(</w:t>
      </w:r>
      <w:proofErr w:type="gramEnd"/>
      <w:r>
        <w:rPr>
          <w:rFonts w:ascii="Courier New" w:hAnsi="Courier New" w:cs="Courier New"/>
          <w:sz w:val="24"/>
          <w:szCs w:val="24"/>
        </w:rPr>
        <w:t xml:space="preserve">0.8410). </w:t>
      </w:r>
      <w:r>
        <w:rPr>
          <w:sz w:val="24"/>
          <w:szCs w:val="24"/>
        </w:rPr>
        <w:t xml:space="preserve">(The program would then display </w:t>
      </w:r>
      <w:r w:rsidRPr="008569CF">
        <w:rPr>
          <w:rFonts w:ascii="Courier New" w:hAnsi="Courier New" w:cs="Courier New"/>
          <w:sz w:val="24"/>
          <w:szCs w:val="24"/>
        </w:rPr>
        <w:t>.79982603</w:t>
      </w:r>
      <w:r>
        <w:rPr>
          <w:rFonts w:ascii="Courier New" w:hAnsi="Courier New" w:cs="Courier New"/>
          <w:sz w:val="24"/>
          <w:szCs w:val="24"/>
        </w:rPr>
        <w:t>.)</w:t>
      </w:r>
    </w:p>
    <w:p w14:paraId="4001605F" w14:textId="77777777" w:rsidR="008253AD" w:rsidRDefault="008253AD" w:rsidP="008253AD">
      <w:pPr>
        <w:numPr>
          <w:ilvl w:val="0"/>
          <w:numId w:val="26"/>
        </w:numPr>
        <w:autoSpaceDE w:val="0"/>
        <w:autoSpaceDN w:val="0"/>
        <w:adjustRightInd w:val="0"/>
        <w:rPr>
          <w:sz w:val="24"/>
          <w:szCs w:val="24"/>
        </w:rPr>
      </w:pPr>
      <w:r>
        <w:rPr>
          <w:sz w:val="24"/>
          <w:szCs w:val="24"/>
        </w:rPr>
        <w:t xml:space="preserve">In the formulas for sample size, we more often want the value of the </w:t>
      </w:r>
      <w:proofErr w:type="spellStart"/>
      <w:proofErr w:type="gramStart"/>
      <w:r>
        <w:rPr>
          <w:sz w:val="24"/>
          <w:szCs w:val="24"/>
        </w:rPr>
        <w:t>quantile</w:t>
      </w:r>
      <w:proofErr w:type="spellEnd"/>
      <w:r>
        <w:rPr>
          <w:sz w:val="24"/>
          <w:szCs w:val="24"/>
        </w:rPr>
        <w:t xml:space="preserve">  </w:t>
      </w:r>
      <w:proofErr w:type="spellStart"/>
      <w:r>
        <w:rPr>
          <w:i/>
          <w:sz w:val="24"/>
          <w:szCs w:val="24"/>
        </w:rPr>
        <w:t>z</w:t>
      </w:r>
      <w:r w:rsidRPr="007A1D63">
        <w:rPr>
          <w:i/>
          <w:sz w:val="24"/>
          <w:szCs w:val="24"/>
          <w:vertAlign w:val="subscript"/>
        </w:rPr>
        <w:t>p</w:t>
      </w:r>
      <w:proofErr w:type="spellEnd"/>
      <w:proofErr w:type="gramEnd"/>
      <w:r>
        <w:rPr>
          <w:sz w:val="24"/>
          <w:szCs w:val="24"/>
        </w:rPr>
        <w:t xml:space="preserve"> such that the probability that a standard normal </w:t>
      </w:r>
      <w:r>
        <w:rPr>
          <w:i/>
          <w:sz w:val="24"/>
          <w:szCs w:val="24"/>
        </w:rPr>
        <w:t>Z</w:t>
      </w:r>
      <w:r>
        <w:rPr>
          <w:sz w:val="24"/>
          <w:szCs w:val="24"/>
        </w:rPr>
        <w:t xml:space="preserve"> is less than </w:t>
      </w:r>
      <w:proofErr w:type="spellStart"/>
      <w:r>
        <w:rPr>
          <w:i/>
          <w:sz w:val="24"/>
          <w:szCs w:val="24"/>
        </w:rPr>
        <w:t>z</w:t>
      </w:r>
      <w:r w:rsidRPr="007A1D63">
        <w:rPr>
          <w:i/>
          <w:sz w:val="24"/>
          <w:szCs w:val="24"/>
          <w:vertAlign w:val="subscript"/>
        </w:rPr>
        <w:t>p</w:t>
      </w:r>
      <w:proofErr w:type="spellEnd"/>
      <w:r>
        <w:rPr>
          <w:sz w:val="24"/>
          <w:szCs w:val="24"/>
        </w:rPr>
        <w:t xml:space="preserve"> is </w:t>
      </w:r>
      <w:r>
        <w:rPr>
          <w:i/>
          <w:sz w:val="24"/>
          <w:szCs w:val="24"/>
        </w:rPr>
        <w:t>p</w:t>
      </w:r>
      <w:r>
        <w:rPr>
          <w:sz w:val="24"/>
          <w:szCs w:val="24"/>
        </w:rPr>
        <w:t>.</w:t>
      </w:r>
    </w:p>
    <w:p w14:paraId="0FDB0018" w14:textId="77777777"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w:t>
      </w:r>
      <w:proofErr w:type="spellStart"/>
      <w:r>
        <w:rPr>
          <w:sz w:val="24"/>
          <w:szCs w:val="24"/>
        </w:rPr>
        <w:t>Stata</w:t>
      </w:r>
      <w:proofErr w:type="spellEnd"/>
      <w:r>
        <w:rPr>
          <w:sz w:val="24"/>
          <w:szCs w:val="24"/>
        </w:rPr>
        <w:t xml:space="preserve">, the </w:t>
      </w:r>
      <w:r>
        <w:rPr>
          <w:i/>
          <w:sz w:val="24"/>
          <w:szCs w:val="24"/>
        </w:rPr>
        <w:t>p</w:t>
      </w:r>
      <w:r>
        <w:rPr>
          <w:sz w:val="24"/>
          <w:szCs w:val="24"/>
        </w:rPr>
        <w:t>-</w:t>
      </w:r>
      <w:proofErr w:type="spellStart"/>
      <w:r>
        <w:rPr>
          <w:sz w:val="24"/>
          <w:szCs w:val="24"/>
        </w:rPr>
        <w:t>th</w:t>
      </w:r>
      <w:proofErr w:type="spellEnd"/>
      <w:r>
        <w:rPr>
          <w:sz w:val="24"/>
          <w:szCs w:val="24"/>
        </w:rPr>
        <w:t xml:space="preserve"> </w:t>
      </w:r>
      <w:proofErr w:type="spellStart"/>
      <w:r>
        <w:rPr>
          <w:sz w:val="24"/>
          <w:szCs w:val="24"/>
        </w:rPr>
        <w:t>quantile</w:t>
      </w:r>
      <w:proofErr w:type="spellEnd"/>
      <w:r>
        <w:rPr>
          <w:sz w:val="24"/>
          <w:szCs w:val="24"/>
        </w:rPr>
        <w:t xml:space="preserve"> can be found by using </w:t>
      </w:r>
      <w:proofErr w:type="spellStart"/>
      <w:r>
        <w:rPr>
          <w:rFonts w:ascii="Courier New" w:hAnsi="Courier New" w:cs="Courier New"/>
          <w:sz w:val="24"/>
          <w:szCs w:val="24"/>
        </w:rPr>
        <w:t>invnorm</w:t>
      </w:r>
      <w:proofErr w:type="spellEnd"/>
      <w:proofErr w:type="gramStart"/>
      <w:r>
        <w:rPr>
          <w:rFonts w:ascii="Courier New" w:hAnsi="Courier New" w:cs="Courier New"/>
          <w:sz w:val="24"/>
          <w:szCs w:val="24"/>
        </w:rPr>
        <w:t>( )</w:t>
      </w:r>
      <w:proofErr w:type="gramEnd"/>
      <w:r>
        <w:rPr>
          <w:rFonts w:ascii="Courier New" w:hAnsi="Courier New" w:cs="Courier New"/>
          <w:sz w:val="24"/>
          <w:szCs w:val="24"/>
        </w:rPr>
        <w:t xml:space="preserve"> </w:t>
      </w:r>
      <w:r>
        <w:rPr>
          <w:sz w:val="24"/>
          <w:szCs w:val="24"/>
        </w:rPr>
        <w:t xml:space="preserve">function. For instance, if we wanted </w:t>
      </w:r>
      <w:r>
        <w:rPr>
          <w:i/>
          <w:sz w:val="24"/>
          <w:szCs w:val="24"/>
        </w:rPr>
        <w:t>z</w:t>
      </w:r>
      <w:r>
        <w:rPr>
          <w:i/>
          <w:sz w:val="24"/>
          <w:szCs w:val="24"/>
          <w:vertAlign w:val="subscript"/>
        </w:rPr>
        <w:t>0.80</w:t>
      </w:r>
      <w:r>
        <w:rPr>
          <w:sz w:val="24"/>
          <w:szCs w:val="24"/>
        </w:rPr>
        <w:t>, the 80</w:t>
      </w:r>
      <w:r w:rsidRPr="007A054D">
        <w:rPr>
          <w:sz w:val="24"/>
          <w:szCs w:val="24"/>
          <w:vertAlign w:val="superscript"/>
        </w:rPr>
        <w:t>th</w:t>
      </w:r>
      <w:r>
        <w:rPr>
          <w:sz w:val="24"/>
          <w:szCs w:val="24"/>
        </w:rPr>
        <w:t xml:space="preserve"> percentile can be found from the </w:t>
      </w:r>
      <w:proofErr w:type="spellStart"/>
      <w:r>
        <w:rPr>
          <w:sz w:val="24"/>
          <w:szCs w:val="24"/>
        </w:rPr>
        <w:t>Stata</w:t>
      </w:r>
      <w:proofErr w:type="spellEnd"/>
      <w:r>
        <w:rPr>
          <w:sz w:val="24"/>
          <w:szCs w:val="24"/>
        </w:rPr>
        <w:t xml:space="preserve"> command </w:t>
      </w:r>
      <w:proofErr w:type="spellStart"/>
      <w:r>
        <w:rPr>
          <w:rFonts w:ascii="Courier New" w:hAnsi="Courier New" w:cs="Courier New"/>
          <w:sz w:val="24"/>
          <w:szCs w:val="24"/>
        </w:rPr>
        <w:t>disp</w:t>
      </w:r>
      <w:proofErr w:type="spellEnd"/>
      <w:r>
        <w:rPr>
          <w:rFonts w:ascii="Courier New" w:hAnsi="Courier New" w:cs="Courier New"/>
          <w:sz w:val="24"/>
          <w:szCs w:val="24"/>
        </w:rPr>
        <w:t xml:space="preserve"> </w:t>
      </w:r>
      <w:proofErr w:type="spellStart"/>
      <w:proofErr w:type="gramStart"/>
      <w:r>
        <w:rPr>
          <w:rFonts w:ascii="Courier New" w:hAnsi="Courier New" w:cs="Courier New"/>
          <w:sz w:val="24"/>
          <w:szCs w:val="24"/>
        </w:rPr>
        <w:t>invnorm</w:t>
      </w:r>
      <w:proofErr w:type="spellEnd"/>
      <w:r>
        <w:rPr>
          <w:rFonts w:ascii="Courier New" w:hAnsi="Courier New" w:cs="Courier New"/>
          <w:sz w:val="24"/>
          <w:szCs w:val="24"/>
        </w:rPr>
        <w:t>(</w:t>
      </w:r>
      <w:proofErr w:type="gramEnd"/>
      <w:r>
        <w:rPr>
          <w:rFonts w:ascii="Courier New" w:hAnsi="Courier New" w:cs="Courier New"/>
          <w:sz w:val="24"/>
          <w:szCs w:val="24"/>
        </w:rPr>
        <w:t xml:space="preserve">0.80). </w:t>
      </w:r>
      <w:r>
        <w:rPr>
          <w:sz w:val="24"/>
          <w:szCs w:val="24"/>
        </w:rPr>
        <w:t>(</w:t>
      </w:r>
      <w:proofErr w:type="spellStart"/>
      <w:r>
        <w:rPr>
          <w:sz w:val="24"/>
          <w:szCs w:val="24"/>
        </w:rPr>
        <w:t>Stata</w:t>
      </w:r>
      <w:proofErr w:type="spellEnd"/>
      <w:r>
        <w:rPr>
          <w:sz w:val="24"/>
          <w:szCs w:val="24"/>
        </w:rPr>
        <w:t xml:space="preserve"> would then display </w:t>
      </w:r>
      <w:r>
        <w:rPr>
          <w:rFonts w:ascii="Courier New" w:hAnsi="Courier New" w:cs="Courier New"/>
          <w:sz w:val="24"/>
          <w:szCs w:val="24"/>
        </w:rPr>
        <w:t>.8410.)</w:t>
      </w:r>
    </w:p>
    <w:p w14:paraId="5F9F5B8E" w14:textId="77777777" w:rsidR="008253AD" w:rsidRDefault="008253AD" w:rsidP="008253AD">
      <w:pPr>
        <w:numPr>
          <w:ilvl w:val="1"/>
          <w:numId w:val="26"/>
        </w:numPr>
        <w:autoSpaceDE w:val="0"/>
        <w:autoSpaceDN w:val="0"/>
        <w:adjustRightInd w:val="0"/>
        <w:rPr>
          <w:sz w:val="24"/>
          <w:szCs w:val="24"/>
        </w:rPr>
      </w:pPr>
      <w:r>
        <w:rPr>
          <w:sz w:val="24"/>
          <w:szCs w:val="24"/>
        </w:rPr>
        <w:t xml:space="preserve">In Excel, the value </w:t>
      </w:r>
      <w:proofErr w:type="gramStart"/>
      <w:r>
        <w:rPr>
          <w:sz w:val="24"/>
          <w:szCs w:val="24"/>
        </w:rPr>
        <w:t xml:space="preserve">of  </w:t>
      </w:r>
      <w:proofErr w:type="spellStart"/>
      <w:r>
        <w:rPr>
          <w:i/>
          <w:sz w:val="24"/>
          <w:szCs w:val="24"/>
        </w:rPr>
        <w:t>z</w:t>
      </w:r>
      <w:r w:rsidRPr="007A1D63">
        <w:rPr>
          <w:i/>
          <w:sz w:val="24"/>
          <w:szCs w:val="24"/>
          <w:vertAlign w:val="subscript"/>
        </w:rPr>
        <w:t>p</w:t>
      </w:r>
      <w:proofErr w:type="spellEnd"/>
      <w:proofErr w:type="gramEnd"/>
      <w:r>
        <w:rPr>
          <w:sz w:val="24"/>
          <w:szCs w:val="24"/>
        </w:rPr>
        <w:t xml:space="preserve"> can be found by using the function </w:t>
      </w:r>
      <w:proofErr w:type="spellStart"/>
      <w:r>
        <w:rPr>
          <w:rFonts w:ascii="Courier New" w:hAnsi="Courier New" w:cs="Courier New"/>
          <w:sz w:val="24"/>
          <w:szCs w:val="24"/>
        </w:rPr>
        <w:t>norminv</w:t>
      </w:r>
      <w:proofErr w:type="spellEnd"/>
      <w:r>
        <w:rPr>
          <w:rFonts w:ascii="Courier New" w:hAnsi="Courier New" w:cs="Courier New"/>
          <w:sz w:val="24"/>
          <w:szCs w:val="24"/>
        </w:rPr>
        <w:t xml:space="preserve">( ). </w:t>
      </w:r>
      <w:r>
        <w:rPr>
          <w:sz w:val="24"/>
          <w:szCs w:val="24"/>
        </w:rPr>
        <w:t xml:space="preserve">For instance, if α = 0.025, in our sample size formulas given below, we might want the 100(1 - .025)% percentile. The value of </w:t>
      </w:r>
      <w:r>
        <w:rPr>
          <w:i/>
          <w:sz w:val="24"/>
          <w:szCs w:val="24"/>
        </w:rPr>
        <w:t>z</w:t>
      </w:r>
      <w:r>
        <w:rPr>
          <w:i/>
          <w:sz w:val="24"/>
          <w:szCs w:val="24"/>
          <w:vertAlign w:val="subscript"/>
        </w:rPr>
        <w:t>0.975</w:t>
      </w:r>
      <w:r>
        <w:rPr>
          <w:sz w:val="24"/>
          <w:szCs w:val="24"/>
        </w:rPr>
        <w:t xml:space="preserve"> can be found by typing into an empty cell the Excel formula </w:t>
      </w:r>
    </w:p>
    <w:p w14:paraId="7F883152" w14:textId="77777777"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t>=</w:t>
      </w:r>
      <w:proofErr w:type="spellStart"/>
      <w:proofErr w:type="gramStart"/>
      <w:r>
        <w:rPr>
          <w:rFonts w:ascii="Courier New" w:hAnsi="Courier New" w:cs="Courier New"/>
          <w:sz w:val="24"/>
          <w:szCs w:val="24"/>
        </w:rPr>
        <w:t>norminv</w:t>
      </w:r>
      <w:proofErr w:type="spellEnd"/>
      <w:proofErr w:type="gramEnd"/>
      <w:r>
        <w:rPr>
          <w:rFonts w:ascii="Courier New" w:hAnsi="Courier New" w:cs="Courier New"/>
          <w:sz w:val="24"/>
          <w:szCs w:val="24"/>
        </w:rPr>
        <w:t>(0.975,0,1)</w:t>
      </w:r>
    </w:p>
    <w:p w14:paraId="26D915B8" w14:textId="77777777" w:rsidR="008253AD" w:rsidRDefault="008253AD" w:rsidP="008253AD">
      <w:pPr>
        <w:autoSpaceDE w:val="0"/>
        <w:autoSpaceDN w:val="0"/>
        <w:adjustRightInd w:val="0"/>
        <w:ind w:left="1440"/>
        <w:rPr>
          <w:rFonts w:ascii="Courier New" w:hAnsi="Courier New" w:cs="Courier New"/>
          <w:sz w:val="24"/>
          <w:szCs w:val="24"/>
        </w:rPr>
      </w:pPr>
      <w:proofErr w:type="gramStart"/>
      <w:r>
        <w:rPr>
          <w:sz w:val="24"/>
          <w:szCs w:val="24"/>
        </w:rPr>
        <w:t>where</w:t>
      </w:r>
      <w:proofErr w:type="gramEnd"/>
      <w:r>
        <w:rPr>
          <w:sz w:val="24"/>
          <w:szCs w:val="24"/>
        </w:rPr>
        <w:t xml:space="preserve"> the 0 and 1 indicate that you want the normal distribution that has mean 0 and variance 1. (Excel would then display </w:t>
      </w:r>
      <w:r>
        <w:rPr>
          <w:rFonts w:ascii="Courier New" w:hAnsi="Courier New" w:cs="Courier New"/>
          <w:sz w:val="24"/>
          <w:szCs w:val="24"/>
        </w:rPr>
        <w:t>1.959964.)</w:t>
      </w:r>
    </w:p>
    <w:p w14:paraId="7123024A" w14:textId="77777777" w:rsidR="008253AD" w:rsidRDefault="008253AD" w:rsidP="008253AD">
      <w:pPr>
        <w:numPr>
          <w:ilvl w:val="1"/>
          <w:numId w:val="26"/>
        </w:numPr>
        <w:autoSpaceDE w:val="0"/>
        <w:autoSpaceDN w:val="0"/>
        <w:adjustRightInd w:val="0"/>
        <w:rPr>
          <w:sz w:val="24"/>
          <w:szCs w:val="24"/>
        </w:rPr>
      </w:pPr>
      <w:r>
        <w:rPr>
          <w:sz w:val="24"/>
          <w:szCs w:val="24"/>
        </w:rPr>
        <w:t xml:space="preserve">In R or S-Plus, we could use the function </w:t>
      </w:r>
      <w:proofErr w:type="spellStart"/>
      <w:r>
        <w:rPr>
          <w:rFonts w:ascii="Courier New" w:hAnsi="Courier New" w:cs="Courier New"/>
          <w:sz w:val="24"/>
          <w:szCs w:val="24"/>
        </w:rPr>
        <w:t>pqnorm</w:t>
      </w:r>
      <w:proofErr w:type="spellEnd"/>
      <w:proofErr w:type="gramStart"/>
      <w:r>
        <w:rPr>
          <w:rFonts w:ascii="Courier New" w:hAnsi="Courier New" w:cs="Courier New"/>
          <w:sz w:val="24"/>
          <w:szCs w:val="24"/>
        </w:rPr>
        <w:t>( )</w:t>
      </w:r>
      <w:proofErr w:type="gramEnd"/>
      <w:r>
        <w:rPr>
          <w:rFonts w:ascii="Courier New" w:hAnsi="Courier New" w:cs="Courier New"/>
          <w:sz w:val="24"/>
          <w:szCs w:val="24"/>
        </w:rPr>
        <w:t xml:space="preserve">. </w:t>
      </w:r>
      <w:r>
        <w:rPr>
          <w:sz w:val="24"/>
          <w:szCs w:val="24"/>
        </w:rPr>
        <w:t xml:space="preserve">For instance, if we want </w:t>
      </w:r>
      <w:r>
        <w:rPr>
          <w:i/>
          <w:sz w:val="24"/>
          <w:szCs w:val="24"/>
        </w:rPr>
        <w:t>z</w:t>
      </w:r>
      <w:r>
        <w:rPr>
          <w:i/>
          <w:sz w:val="24"/>
          <w:szCs w:val="24"/>
          <w:vertAlign w:val="subscript"/>
        </w:rPr>
        <w:t>0.975</w:t>
      </w:r>
      <w:r>
        <w:rPr>
          <w:sz w:val="24"/>
          <w:szCs w:val="24"/>
        </w:rPr>
        <w:t xml:space="preserve">, the value can be found from the R or S-Plus command </w:t>
      </w:r>
      <w:proofErr w:type="spellStart"/>
      <w:proofErr w:type="gramStart"/>
      <w:r>
        <w:rPr>
          <w:rFonts w:ascii="Courier New" w:hAnsi="Courier New" w:cs="Courier New"/>
          <w:sz w:val="24"/>
          <w:szCs w:val="24"/>
        </w:rPr>
        <w:t>qnorm</w:t>
      </w:r>
      <w:proofErr w:type="spellEnd"/>
      <w:r>
        <w:rPr>
          <w:rFonts w:ascii="Courier New" w:hAnsi="Courier New" w:cs="Courier New"/>
          <w:sz w:val="24"/>
          <w:szCs w:val="24"/>
        </w:rPr>
        <w:t>(</w:t>
      </w:r>
      <w:proofErr w:type="gramEnd"/>
      <w:r>
        <w:rPr>
          <w:rFonts w:ascii="Courier New" w:hAnsi="Courier New" w:cs="Courier New"/>
          <w:sz w:val="24"/>
          <w:szCs w:val="24"/>
        </w:rPr>
        <w:t xml:space="preserve">0.975). </w:t>
      </w:r>
      <w:r>
        <w:rPr>
          <w:sz w:val="24"/>
          <w:szCs w:val="24"/>
        </w:rPr>
        <w:t xml:space="preserve">(The program would then display </w:t>
      </w:r>
      <w:r>
        <w:rPr>
          <w:rFonts w:ascii="Courier New" w:hAnsi="Courier New" w:cs="Courier New"/>
          <w:sz w:val="24"/>
          <w:szCs w:val="24"/>
        </w:rPr>
        <w:t>1.959964.)</w:t>
      </w:r>
      <w:r>
        <w:rPr>
          <w:sz w:val="24"/>
          <w:szCs w:val="24"/>
        </w:rPr>
        <w:t xml:space="preserve"> </w:t>
      </w:r>
    </w:p>
    <w:p w14:paraId="671BD7E7" w14:textId="77777777" w:rsidR="008253AD" w:rsidRDefault="008253AD" w:rsidP="008253AD">
      <w:pPr>
        <w:autoSpaceDE w:val="0"/>
        <w:autoSpaceDN w:val="0"/>
        <w:adjustRightInd w:val="0"/>
        <w:rPr>
          <w:sz w:val="24"/>
          <w:szCs w:val="24"/>
        </w:rPr>
      </w:pPr>
    </w:p>
    <w:p w14:paraId="32369F0C" w14:textId="77777777" w:rsidR="008253AD" w:rsidRDefault="008253AD" w:rsidP="008253AD">
      <w:pPr>
        <w:autoSpaceDE w:val="0"/>
        <w:autoSpaceDN w:val="0"/>
        <w:adjustRightInd w:val="0"/>
        <w:rPr>
          <w:sz w:val="24"/>
          <w:szCs w:val="24"/>
        </w:rPr>
      </w:pPr>
      <w:r>
        <w:rPr>
          <w:sz w:val="24"/>
          <w:szCs w:val="24"/>
        </w:rPr>
        <w:t>For our measure of treatment outcome, we could consider</w:t>
      </w:r>
    </w:p>
    <w:p w14:paraId="748058F0" w14:textId="77777777" w:rsidR="008253AD" w:rsidRDefault="008253AD" w:rsidP="008253AD">
      <w:pPr>
        <w:numPr>
          <w:ilvl w:val="0"/>
          <w:numId w:val="28"/>
        </w:numPr>
        <w:autoSpaceDE w:val="0"/>
        <w:autoSpaceDN w:val="0"/>
        <w:adjustRightInd w:val="0"/>
        <w:rPr>
          <w:sz w:val="24"/>
          <w:szCs w:val="24"/>
        </w:rPr>
      </w:pPr>
      <w:r>
        <w:rPr>
          <w:sz w:val="24"/>
          <w:szCs w:val="24"/>
        </w:rPr>
        <w:t>A surrogate clinical outcome of serum cholesterol after 2 years of treatment. We can summarize this clinical outcome according to (among others)</w:t>
      </w:r>
    </w:p>
    <w:p w14:paraId="7AE0D742" w14:textId="77777777" w:rsidR="008253AD" w:rsidRDefault="008253AD" w:rsidP="008253AD">
      <w:pPr>
        <w:numPr>
          <w:ilvl w:val="0"/>
          <w:numId w:val="25"/>
        </w:numPr>
        <w:autoSpaceDE w:val="0"/>
        <w:autoSpaceDN w:val="0"/>
        <w:adjustRightInd w:val="0"/>
        <w:rPr>
          <w:sz w:val="24"/>
          <w:szCs w:val="24"/>
        </w:rPr>
      </w:pPr>
      <w:proofErr w:type="gramStart"/>
      <w:r>
        <w:rPr>
          <w:sz w:val="24"/>
          <w:szCs w:val="24"/>
        </w:rPr>
        <w:t>mean</w:t>
      </w:r>
      <w:proofErr w:type="gramEnd"/>
      <w:r>
        <w:rPr>
          <w:sz w:val="24"/>
          <w:szCs w:val="24"/>
        </w:rPr>
        <w:t xml:space="preserve"> cholesterol after 2 years of treatment,</w:t>
      </w:r>
    </w:p>
    <w:p w14:paraId="1EAF0AB8" w14:textId="77777777" w:rsidR="008253AD" w:rsidRDefault="008253AD" w:rsidP="008253AD">
      <w:pPr>
        <w:numPr>
          <w:ilvl w:val="0"/>
          <w:numId w:val="25"/>
        </w:numPr>
        <w:autoSpaceDE w:val="0"/>
        <w:autoSpaceDN w:val="0"/>
        <w:adjustRightInd w:val="0"/>
        <w:rPr>
          <w:sz w:val="24"/>
          <w:szCs w:val="24"/>
        </w:rPr>
      </w:pPr>
      <w:proofErr w:type="gramStart"/>
      <w:r>
        <w:rPr>
          <w:sz w:val="24"/>
          <w:szCs w:val="24"/>
        </w:rPr>
        <w:t>mean</w:t>
      </w:r>
      <w:proofErr w:type="gramEnd"/>
      <w:r>
        <w:rPr>
          <w:sz w:val="24"/>
          <w:szCs w:val="24"/>
        </w:rPr>
        <w:t xml:space="preserve"> change in cholesterol after 2 years of treatment,</w:t>
      </w:r>
    </w:p>
    <w:p w14:paraId="3C3B058B" w14:textId="77777777" w:rsidR="008253AD" w:rsidRDefault="008253AD" w:rsidP="008253AD">
      <w:pPr>
        <w:numPr>
          <w:ilvl w:val="0"/>
          <w:numId w:val="25"/>
        </w:numPr>
        <w:autoSpaceDE w:val="0"/>
        <w:autoSpaceDN w:val="0"/>
        <w:adjustRightInd w:val="0"/>
        <w:rPr>
          <w:sz w:val="24"/>
          <w:szCs w:val="24"/>
        </w:rPr>
      </w:pPr>
      <w:proofErr w:type="gramStart"/>
      <w:r>
        <w:rPr>
          <w:sz w:val="24"/>
          <w:szCs w:val="24"/>
        </w:rPr>
        <w:t>geometric</w:t>
      </w:r>
      <w:proofErr w:type="gramEnd"/>
      <w:r>
        <w:rPr>
          <w:sz w:val="24"/>
          <w:szCs w:val="24"/>
        </w:rPr>
        <w:t xml:space="preserve"> mean cholesterol after 2 years of treatment,</w:t>
      </w:r>
    </w:p>
    <w:p w14:paraId="3F507106" w14:textId="77777777" w:rsidR="008253AD" w:rsidRDefault="008253AD" w:rsidP="008253AD">
      <w:pPr>
        <w:numPr>
          <w:ilvl w:val="0"/>
          <w:numId w:val="25"/>
        </w:numPr>
        <w:autoSpaceDE w:val="0"/>
        <w:autoSpaceDN w:val="0"/>
        <w:adjustRightInd w:val="0"/>
        <w:rPr>
          <w:sz w:val="24"/>
          <w:szCs w:val="24"/>
        </w:rPr>
      </w:pPr>
      <w:proofErr w:type="gramStart"/>
      <w:r>
        <w:rPr>
          <w:sz w:val="24"/>
          <w:szCs w:val="24"/>
        </w:rPr>
        <w:t>median</w:t>
      </w:r>
      <w:proofErr w:type="gramEnd"/>
      <w:r>
        <w:rPr>
          <w:sz w:val="24"/>
          <w:szCs w:val="24"/>
        </w:rPr>
        <w:t xml:space="preserve"> change in cholesterol after 2 years of treatment,</w:t>
      </w:r>
    </w:p>
    <w:p w14:paraId="0C0CD09E" w14:textId="77777777" w:rsidR="008253AD" w:rsidRDefault="008253AD" w:rsidP="008253AD">
      <w:pPr>
        <w:numPr>
          <w:ilvl w:val="0"/>
          <w:numId w:val="25"/>
        </w:numPr>
        <w:autoSpaceDE w:val="0"/>
        <w:autoSpaceDN w:val="0"/>
        <w:adjustRightInd w:val="0"/>
        <w:rPr>
          <w:sz w:val="24"/>
          <w:szCs w:val="24"/>
        </w:rPr>
      </w:pPr>
      <w:proofErr w:type="gramStart"/>
      <w:r>
        <w:rPr>
          <w:sz w:val="24"/>
          <w:szCs w:val="24"/>
        </w:rPr>
        <w:t>probability</w:t>
      </w:r>
      <w:proofErr w:type="gramEnd"/>
      <w:r>
        <w:rPr>
          <w:sz w:val="24"/>
          <w:szCs w:val="24"/>
        </w:rPr>
        <w:t xml:space="preserve"> of a cholesterol less than 200 mg/</w:t>
      </w:r>
      <w:proofErr w:type="spellStart"/>
      <w:r>
        <w:rPr>
          <w:sz w:val="24"/>
          <w:szCs w:val="24"/>
        </w:rPr>
        <w:t>dL</w:t>
      </w:r>
      <w:proofErr w:type="spellEnd"/>
      <w:r>
        <w:rPr>
          <w:sz w:val="24"/>
          <w:szCs w:val="24"/>
        </w:rPr>
        <w:t xml:space="preserve"> after 2 years of treatment</w:t>
      </w:r>
    </w:p>
    <w:p w14:paraId="62AC0447" w14:textId="77777777" w:rsidR="008253AD" w:rsidRDefault="008253AD" w:rsidP="008253AD">
      <w:pPr>
        <w:numPr>
          <w:ilvl w:val="0"/>
          <w:numId w:val="29"/>
        </w:numPr>
        <w:autoSpaceDE w:val="0"/>
        <w:autoSpaceDN w:val="0"/>
        <w:adjustRightInd w:val="0"/>
        <w:rPr>
          <w:sz w:val="24"/>
          <w:szCs w:val="24"/>
        </w:rPr>
      </w:pPr>
      <w:r>
        <w:rPr>
          <w:sz w:val="24"/>
          <w:szCs w:val="24"/>
        </w:rPr>
        <w:t>The clinically relevant treatment outcome of myocardial infarction free survival (i.e., time to the earlier of myocardial infarction or death).</w:t>
      </w:r>
    </w:p>
    <w:p w14:paraId="7C2D118C" w14:textId="77777777" w:rsidR="008253AD" w:rsidRDefault="008253AD" w:rsidP="008253AD">
      <w:pPr>
        <w:autoSpaceDE w:val="0"/>
        <w:autoSpaceDN w:val="0"/>
        <w:adjustRightInd w:val="0"/>
        <w:rPr>
          <w:sz w:val="24"/>
          <w:szCs w:val="24"/>
        </w:rPr>
      </w:pPr>
    </w:p>
    <w:p w14:paraId="68072E6E" w14:textId="77777777" w:rsidR="008253AD" w:rsidRDefault="008253AD" w:rsidP="008253AD">
      <w:pPr>
        <w:autoSpaceDE w:val="0"/>
        <w:autoSpaceDN w:val="0"/>
        <w:adjustRightInd w:val="0"/>
        <w:rPr>
          <w:sz w:val="24"/>
          <w:szCs w:val="24"/>
        </w:rPr>
      </w:pPr>
      <w:r>
        <w:rPr>
          <w:sz w:val="24"/>
          <w:szCs w:val="24"/>
        </w:rPr>
        <w:t>Recall from lecture that the most common formula used in sample size calculations is</w:t>
      </w:r>
    </w:p>
    <w:p w14:paraId="768D147D" w14:textId="77777777" w:rsidR="008253AD" w:rsidRDefault="004F3E16" w:rsidP="008253AD">
      <w:pPr>
        <w:autoSpaceDE w:val="0"/>
        <w:autoSpaceDN w:val="0"/>
        <w:adjustRightInd w:val="0"/>
        <w:jc w:val="center"/>
        <w:rPr>
          <w:sz w:val="24"/>
          <w:szCs w:val="24"/>
        </w:rPr>
      </w:pPr>
      <w:r>
        <w:rPr>
          <w:position w:val="-24"/>
          <w:sz w:val="24"/>
          <w:szCs w:val="24"/>
        </w:rPr>
        <w:lastRenderedPageBreak/>
        <w:pict w14:anchorId="096A084C">
          <v:shape id="_x0000_i1028" type="#_x0000_t75" style="width:112pt;height:70.65pt">
            <v:imagedata r:id="rId12" o:title=""/>
          </v:shape>
        </w:pict>
      </w:r>
    </w:p>
    <w:p w14:paraId="1D57FA25" w14:textId="77777777" w:rsidR="008253AD" w:rsidRDefault="008253AD" w:rsidP="008253AD">
      <w:pPr>
        <w:autoSpaceDE w:val="0"/>
        <w:autoSpaceDN w:val="0"/>
        <w:adjustRightInd w:val="0"/>
        <w:rPr>
          <w:sz w:val="24"/>
          <w:szCs w:val="24"/>
        </w:rPr>
      </w:pPr>
      <w:proofErr w:type="gramStart"/>
      <w:r>
        <w:rPr>
          <w:sz w:val="24"/>
          <w:szCs w:val="24"/>
        </w:rPr>
        <w:t>where</w:t>
      </w:r>
      <w:proofErr w:type="gramEnd"/>
    </w:p>
    <w:p w14:paraId="5324254C" w14:textId="77777777" w:rsidR="008253AD" w:rsidRDefault="008253AD" w:rsidP="008253AD">
      <w:pPr>
        <w:numPr>
          <w:ilvl w:val="0"/>
          <w:numId w:val="21"/>
        </w:numPr>
        <w:autoSpaceDE w:val="0"/>
        <w:autoSpaceDN w:val="0"/>
        <w:adjustRightInd w:val="0"/>
        <w:rPr>
          <w:sz w:val="24"/>
          <w:szCs w:val="24"/>
        </w:rPr>
      </w:pPr>
      <w:r>
        <w:rPr>
          <w:i/>
          <w:sz w:val="24"/>
          <w:szCs w:val="24"/>
        </w:rPr>
        <w:t>N</w:t>
      </w:r>
      <w:r>
        <w:rPr>
          <w:sz w:val="24"/>
          <w:szCs w:val="24"/>
        </w:rPr>
        <w:t xml:space="preserve"> is the total sample </w:t>
      </w:r>
      <w:proofErr w:type="gramStart"/>
      <w:r>
        <w:rPr>
          <w:sz w:val="24"/>
          <w:szCs w:val="24"/>
        </w:rPr>
        <w:t>size  to</w:t>
      </w:r>
      <w:proofErr w:type="gramEnd"/>
      <w:r>
        <w:rPr>
          <w:sz w:val="24"/>
          <w:szCs w:val="24"/>
        </w:rPr>
        <w:t xml:space="preserve"> be accrued to the study,</w:t>
      </w:r>
    </w:p>
    <w:p w14:paraId="2CB7B5DE" w14:textId="77777777" w:rsidR="008253AD" w:rsidRDefault="008253AD" w:rsidP="008253AD">
      <w:pPr>
        <w:numPr>
          <w:ilvl w:val="0"/>
          <w:numId w:val="21"/>
        </w:numPr>
        <w:autoSpaceDE w:val="0"/>
        <w:autoSpaceDN w:val="0"/>
        <w:adjustRightInd w:val="0"/>
        <w:rPr>
          <w:sz w:val="24"/>
          <w:szCs w:val="24"/>
        </w:rPr>
      </w:pPr>
      <w:r>
        <w:rPr>
          <w:i/>
          <w:sz w:val="24"/>
          <w:szCs w:val="24"/>
        </w:rPr>
        <w:t>V</w:t>
      </w:r>
      <w:r>
        <w:rPr>
          <w:sz w:val="24"/>
          <w:szCs w:val="24"/>
        </w:rPr>
        <w:t xml:space="preserve"> is the average variability contributed by each subject to the estimate of the treatment effect </w:t>
      </w:r>
      <w:r>
        <w:rPr>
          <w:sz w:val="24"/>
          <w:szCs w:val="24"/>
        </w:rPr>
        <w:sym w:font="Symbol" w:char="F071"/>
      </w:r>
      <w:r>
        <w:rPr>
          <w:sz w:val="24"/>
          <w:szCs w:val="24"/>
        </w:rPr>
        <w:t xml:space="preserve"> (for each problem below, I provide the formula for </w:t>
      </w:r>
      <w:r>
        <w:rPr>
          <w:i/>
          <w:sz w:val="24"/>
          <w:szCs w:val="24"/>
        </w:rPr>
        <w:t>V</w:t>
      </w:r>
      <w:r>
        <w:rPr>
          <w:sz w:val="24"/>
          <w:szCs w:val="24"/>
        </w:rPr>
        <w:t>),</w:t>
      </w:r>
    </w:p>
    <w:p w14:paraId="1EC8D6A6" w14:textId="77777777" w:rsidR="008253AD" w:rsidRDefault="008253AD" w:rsidP="008253AD">
      <w:pPr>
        <w:numPr>
          <w:ilvl w:val="0"/>
          <w:numId w:val="21"/>
        </w:numPr>
        <w:autoSpaceDE w:val="0"/>
        <w:autoSpaceDN w:val="0"/>
        <w:adjustRightInd w:val="0"/>
        <w:rPr>
          <w:sz w:val="24"/>
          <w:szCs w:val="24"/>
        </w:rPr>
      </w:pP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i/>
          <w:sz w:val="24"/>
          <w:szCs w:val="24"/>
        </w:rPr>
        <w:t xml:space="preserve"> </w:t>
      </w:r>
      <w:r>
        <w:rPr>
          <w:sz w:val="24"/>
          <w:szCs w:val="24"/>
        </w:rPr>
        <w:t xml:space="preserve">is a “standardized alternative” which would allow a standardized one-sided level α hypothesis test to reject the null hypothesis with probability (power) </w:t>
      </w:r>
      <w:r>
        <w:rPr>
          <w:sz w:val="24"/>
          <w:szCs w:val="24"/>
        </w:rPr>
        <w:sym w:font="Symbol" w:char="F062"/>
      </w:r>
      <w:r>
        <w:rPr>
          <w:sz w:val="24"/>
          <w:szCs w:val="24"/>
        </w:rPr>
        <w:t xml:space="preserve"> (note that many textbooks use notation in which the power is denoted 1-</w:t>
      </w:r>
      <w:r>
        <w:rPr>
          <w:sz w:val="24"/>
          <w:szCs w:val="24"/>
        </w:rPr>
        <w:sym w:font="Symbol" w:char="F062"/>
      </w:r>
      <w:r>
        <w:rPr>
          <w:sz w:val="24"/>
          <w:szCs w:val="24"/>
        </w:rPr>
        <w:t>), and</w:t>
      </w:r>
    </w:p>
    <w:p w14:paraId="19DF5F58" w14:textId="77777777" w:rsidR="008253AD" w:rsidRDefault="008253AD" w:rsidP="008253AD">
      <w:pPr>
        <w:numPr>
          <w:ilvl w:val="0"/>
          <w:numId w:val="21"/>
        </w:numPr>
        <w:autoSpaceDE w:val="0"/>
        <w:autoSpaceDN w:val="0"/>
        <w:adjustRightInd w:val="0"/>
        <w:rPr>
          <w:sz w:val="24"/>
          <w:szCs w:val="24"/>
        </w:rPr>
      </w:pPr>
      <w:r w:rsidRPr="00B6400E">
        <w:rPr>
          <w:i/>
          <w:sz w:val="24"/>
          <w:szCs w:val="24"/>
        </w:rPr>
        <w:sym w:font="Symbol" w:char="F044"/>
      </w:r>
      <w:r>
        <w:rPr>
          <w:sz w:val="24"/>
          <w:szCs w:val="24"/>
        </w:rPr>
        <w:t xml:space="preserve"> </w:t>
      </w:r>
      <w:proofErr w:type="gramStart"/>
      <w:r>
        <w:rPr>
          <w:sz w:val="24"/>
          <w:szCs w:val="24"/>
        </w:rPr>
        <w:t>is</w:t>
      </w:r>
      <w:proofErr w:type="gramEnd"/>
      <w:r>
        <w:rPr>
          <w:sz w:val="24"/>
          <w:szCs w:val="24"/>
        </w:rPr>
        <w:t xml:space="preserve"> some measure of the distance between the null and alternative hypotheses.</w:t>
      </w:r>
    </w:p>
    <w:p w14:paraId="29597FEC" w14:textId="77777777" w:rsidR="008253AD" w:rsidRDefault="008253AD" w:rsidP="008253AD">
      <w:pPr>
        <w:autoSpaceDE w:val="0"/>
        <w:autoSpaceDN w:val="0"/>
        <w:adjustRightInd w:val="0"/>
        <w:rPr>
          <w:sz w:val="24"/>
          <w:szCs w:val="24"/>
        </w:rPr>
      </w:pPr>
    </w:p>
    <w:p w14:paraId="698D491D" w14:textId="77777777" w:rsidR="008253AD" w:rsidRDefault="008253AD" w:rsidP="008253AD">
      <w:pPr>
        <w:autoSpaceDE w:val="0"/>
        <w:autoSpaceDN w:val="0"/>
        <w:adjustRightInd w:val="0"/>
        <w:rPr>
          <w:sz w:val="24"/>
          <w:szCs w:val="24"/>
        </w:rPr>
      </w:pPr>
      <w:r>
        <w:rPr>
          <w:sz w:val="24"/>
          <w:szCs w:val="24"/>
        </w:rPr>
        <w:t xml:space="preserve">Often clinical trials are conducted with a stopping </w:t>
      </w:r>
      <w:proofErr w:type="gramStart"/>
      <w:r>
        <w:rPr>
          <w:sz w:val="24"/>
          <w:szCs w:val="24"/>
        </w:rPr>
        <w:t>rule which</w:t>
      </w:r>
      <w:proofErr w:type="gramEnd"/>
      <w:r>
        <w:rPr>
          <w:sz w:val="24"/>
          <w:szCs w:val="24"/>
        </w:rPr>
        <w:t xml:space="preserve"> allows early termination of the study on the basis of one or more interim analyses of the data. When such a “group sequential test” is to be used, the value of the standardized alternative </w:t>
      </w: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sz w:val="24"/>
          <w:szCs w:val="24"/>
        </w:rPr>
        <w:t xml:space="preserve"> must be found using special computer software. On the other hand, when a “fixed sample study”  (i.e., one in which the data are analyzed only once) is to be conducted, the standardized alternative for a one-sided test is given by</w:t>
      </w:r>
    </w:p>
    <w:p w14:paraId="6C3AC934" w14:textId="77777777" w:rsidR="008253AD" w:rsidRDefault="004F3E16" w:rsidP="008253AD">
      <w:pPr>
        <w:autoSpaceDE w:val="0"/>
        <w:autoSpaceDN w:val="0"/>
        <w:adjustRightInd w:val="0"/>
        <w:jc w:val="center"/>
        <w:rPr>
          <w:sz w:val="24"/>
          <w:szCs w:val="24"/>
        </w:rPr>
      </w:pPr>
      <w:r>
        <w:rPr>
          <w:position w:val="-14"/>
          <w:sz w:val="24"/>
          <w:szCs w:val="24"/>
        </w:rPr>
        <w:pict w14:anchorId="43CD0468">
          <v:shape id="_x0000_i1029" type="#_x0000_t75" style="width:152pt;height:39.35pt">
            <v:imagedata r:id="rId13" o:title=""/>
          </v:shape>
        </w:pict>
      </w:r>
    </w:p>
    <w:p w14:paraId="2645D0C5" w14:textId="77777777" w:rsidR="008253AD" w:rsidRDefault="008253AD" w:rsidP="008253AD">
      <w:pPr>
        <w:autoSpaceDE w:val="0"/>
        <w:autoSpaceDN w:val="0"/>
        <w:adjustRightInd w:val="0"/>
        <w:rPr>
          <w:sz w:val="24"/>
          <w:szCs w:val="24"/>
        </w:rPr>
      </w:pPr>
      <w:proofErr w:type="gramStart"/>
      <w:r>
        <w:rPr>
          <w:sz w:val="24"/>
          <w:szCs w:val="24"/>
        </w:rPr>
        <w:t>where</w:t>
      </w:r>
      <w:proofErr w:type="gramEnd"/>
      <w:r>
        <w:rPr>
          <w:sz w:val="24"/>
          <w:szCs w:val="24"/>
        </w:rPr>
        <w:t xml:space="preserve"> </w:t>
      </w:r>
      <w:proofErr w:type="spellStart"/>
      <w:r>
        <w:rPr>
          <w:i/>
          <w:sz w:val="24"/>
          <w:szCs w:val="24"/>
        </w:rPr>
        <w:t>z</w:t>
      </w:r>
      <w:r w:rsidRPr="007A1D63">
        <w:rPr>
          <w:i/>
          <w:sz w:val="24"/>
          <w:szCs w:val="24"/>
          <w:vertAlign w:val="subscript"/>
        </w:rPr>
        <w:t>p</w:t>
      </w:r>
      <w:proofErr w:type="spellEnd"/>
      <w:r>
        <w:rPr>
          <w:sz w:val="24"/>
          <w:szCs w:val="24"/>
        </w:rPr>
        <w:t xml:space="preserve"> is the </w:t>
      </w:r>
      <w:proofErr w:type="spellStart"/>
      <w:r>
        <w:rPr>
          <w:i/>
          <w:sz w:val="24"/>
          <w:szCs w:val="24"/>
        </w:rPr>
        <w:t>p</w:t>
      </w:r>
      <w:r>
        <w:rPr>
          <w:sz w:val="24"/>
          <w:szCs w:val="24"/>
        </w:rPr>
        <w:t>th</w:t>
      </w:r>
      <w:proofErr w:type="spellEnd"/>
      <w:r>
        <w:rPr>
          <w:sz w:val="24"/>
          <w:szCs w:val="24"/>
        </w:rPr>
        <w:t xml:space="preserve"> </w:t>
      </w:r>
      <w:proofErr w:type="spellStart"/>
      <w:r>
        <w:rPr>
          <w:sz w:val="24"/>
          <w:szCs w:val="24"/>
        </w:rPr>
        <w:t>quantile</w:t>
      </w:r>
      <w:proofErr w:type="spellEnd"/>
      <w:r>
        <w:rPr>
          <w:sz w:val="24"/>
          <w:szCs w:val="24"/>
        </w:rPr>
        <w:t xml:space="preserve"> of the standard normal distribution. For a two-sided level α test, the standardized alternative is given by</w:t>
      </w:r>
    </w:p>
    <w:p w14:paraId="5F66D93A" w14:textId="77777777" w:rsidR="008253AD" w:rsidRDefault="004F3E16" w:rsidP="008253AD">
      <w:pPr>
        <w:autoSpaceDE w:val="0"/>
        <w:autoSpaceDN w:val="0"/>
        <w:adjustRightInd w:val="0"/>
        <w:jc w:val="center"/>
        <w:rPr>
          <w:sz w:val="24"/>
          <w:szCs w:val="24"/>
        </w:rPr>
      </w:pPr>
      <w:r>
        <w:rPr>
          <w:position w:val="-14"/>
          <w:sz w:val="24"/>
          <w:szCs w:val="24"/>
        </w:rPr>
        <w:pict w14:anchorId="2B2ED77C">
          <v:shape id="_x0000_i1030" type="#_x0000_t75" style="width:166.65pt;height:39.35pt">
            <v:imagedata r:id="rId14" o:title=""/>
          </v:shape>
        </w:pict>
      </w:r>
    </w:p>
    <w:p w14:paraId="07A860BD" w14:textId="77777777" w:rsidR="008253AD" w:rsidRDefault="008253AD" w:rsidP="008253AD">
      <w:pPr>
        <w:autoSpaceDE w:val="0"/>
        <w:autoSpaceDN w:val="0"/>
        <w:adjustRightInd w:val="0"/>
        <w:rPr>
          <w:sz w:val="24"/>
          <w:szCs w:val="24"/>
        </w:rPr>
      </w:pPr>
      <w:r>
        <w:rPr>
          <w:sz w:val="24"/>
          <w:szCs w:val="24"/>
        </w:rPr>
        <w:t xml:space="preserve">The value </w:t>
      </w:r>
      <w:proofErr w:type="gramStart"/>
      <w:r>
        <w:rPr>
          <w:sz w:val="24"/>
          <w:szCs w:val="24"/>
        </w:rPr>
        <w:t xml:space="preserve">of  </w:t>
      </w:r>
      <w:proofErr w:type="spellStart"/>
      <w:r>
        <w:rPr>
          <w:i/>
          <w:sz w:val="24"/>
          <w:szCs w:val="24"/>
        </w:rPr>
        <w:t>z</w:t>
      </w:r>
      <w:r w:rsidRPr="007A1D63">
        <w:rPr>
          <w:i/>
          <w:sz w:val="24"/>
          <w:szCs w:val="24"/>
          <w:vertAlign w:val="subscript"/>
        </w:rPr>
        <w:t>p</w:t>
      </w:r>
      <w:proofErr w:type="spellEnd"/>
      <w:proofErr w:type="gramEnd"/>
      <w:r>
        <w:rPr>
          <w:sz w:val="24"/>
          <w:szCs w:val="24"/>
        </w:rPr>
        <w:t xml:space="preserve"> can be found from </w:t>
      </w:r>
      <w:proofErr w:type="spellStart"/>
      <w:r>
        <w:rPr>
          <w:sz w:val="24"/>
          <w:szCs w:val="24"/>
        </w:rPr>
        <w:t>Stata</w:t>
      </w:r>
      <w:proofErr w:type="spellEnd"/>
      <w:r>
        <w:rPr>
          <w:sz w:val="24"/>
          <w:szCs w:val="24"/>
        </w:rPr>
        <w:t>, Excel, or R as described above.</w:t>
      </w:r>
    </w:p>
    <w:p w14:paraId="6193DDE4" w14:textId="77777777" w:rsidR="008253AD" w:rsidRDefault="008253AD" w:rsidP="008253AD">
      <w:pPr>
        <w:autoSpaceDE w:val="0"/>
        <w:autoSpaceDN w:val="0"/>
        <w:adjustRightInd w:val="0"/>
        <w:rPr>
          <w:sz w:val="24"/>
          <w:szCs w:val="24"/>
        </w:rPr>
      </w:pPr>
    </w:p>
    <w:p w14:paraId="00B46C9E" w14:textId="77777777" w:rsidR="008253AD" w:rsidRDefault="008253AD" w:rsidP="008253AD">
      <w:pPr>
        <w:autoSpaceDE w:val="0"/>
        <w:autoSpaceDN w:val="0"/>
        <w:adjustRightInd w:val="0"/>
        <w:rPr>
          <w:sz w:val="24"/>
          <w:szCs w:val="24"/>
        </w:rPr>
      </w:pPr>
      <w:r>
        <w:rPr>
          <w:sz w:val="24"/>
          <w:szCs w:val="24"/>
        </w:rPr>
        <w:t xml:space="preserve">The formula for </w:t>
      </w:r>
      <w:r w:rsidRPr="00B6400E">
        <w:rPr>
          <w:i/>
          <w:sz w:val="24"/>
          <w:szCs w:val="24"/>
        </w:rPr>
        <w:sym w:font="Symbol" w:char="F044"/>
      </w:r>
      <w:r>
        <w:rPr>
          <w:sz w:val="24"/>
          <w:szCs w:val="24"/>
        </w:rPr>
        <w:t xml:space="preserve"> depends on the statistical model used, but is usually either</w:t>
      </w:r>
    </w:p>
    <w:p w14:paraId="24B79562" w14:textId="77777777"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 xml:space="preserve"> (used for inference in “additive models” for means and proportions, and sometimes medians), or</w:t>
      </w:r>
    </w:p>
    <w:p w14:paraId="31EA9BFB" w14:textId="77777777"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proofErr w:type="gramStart"/>
      <w:r>
        <w:rPr>
          <w:i/>
          <w:sz w:val="24"/>
          <w:szCs w:val="24"/>
        </w:rPr>
        <w:t>log</w:t>
      </w:r>
      <w:proofErr w:type="gramEnd"/>
      <w:r>
        <w:rPr>
          <w:i/>
          <w:sz w:val="24"/>
          <w:szCs w:val="24"/>
        </w:rPr>
        <w:t>(</w:t>
      </w:r>
      <w:r w:rsidRPr="00227264">
        <w:rPr>
          <w:i/>
          <w:sz w:val="24"/>
          <w:szCs w:val="24"/>
        </w:rPr>
        <w:sym w:font="Symbol" w:char="F071"/>
      </w:r>
      <w:r w:rsidRPr="00227264">
        <w:rPr>
          <w:i/>
          <w:sz w:val="24"/>
          <w:szCs w:val="24"/>
          <w:vertAlign w:val="subscript"/>
        </w:rPr>
        <w:t xml:space="preserve">1 </w:t>
      </w:r>
      <w:r>
        <w:rPr>
          <w:i/>
          <w:sz w:val="24"/>
          <w:szCs w:val="24"/>
        </w:rPr>
        <w:t>/</w:t>
      </w:r>
      <w:r w:rsidRPr="00227264">
        <w:rPr>
          <w:i/>
          <w:sz w:val="24"/>
          <w:szCs w:val="24"/>
        </w:rPr>
        <w:t xml:space="preserve"> </w:t>
      </w:r>
      <w:r w:rsidRPr="00227264">
        <w:rPr>
          <w:i/>
          <w:sz w:val="24"/>
          <w:szCs w:val="24"/>
        </w:rPr>
        <w:sym w:font="Symbol" w:char="F071"/>
      </w:r>
      <w:r w:rsidRPr="00227264">
        <w:rPr>
          <w:i/>
          <w:sz w:val="24"/>
          <w:szCs w:val="24"/>
          <w:vertAlign w:val="subscript"/>
        </w:rPr>
        <w:t>0</w:t>
      </w:r>
      <w:r w:rsidRPr="00227264">
        <w:rPr>
          <w:i/>
          <w:sz w:val="24"/>
          <w:szCs w:val="24"/>
        </w:rPr>
        <w:t>)</w:t>
      </w:r>
      <w:r>
        <w:rPr>
          <w:sz w:val="24"/>
          <w:szCs w:val="24"/>
        </w:rPr>
        <w:t xml:space="preserve"> (used for inference in “multiplicative models” for geometric means, odds, and hazards, and sometimes means and medians),</w:t>
      </w:r>
    </w:p>
    <w:p w14:paraId="106EC730" w14:textId="77777777" w:rsidR="008253AD" w:rsidRDefault="008253AD" w:rsidP="008253AD">
      <w:pPr>
        <w:autoSpaceDE w:val="0"/>
        <w:autoSpaceDN w:val="0"/>
        <w:adjustRightInd w:val="0"/>
        <w:rPr>
          <w:b/>
          <w:sz w:val="24"/>
          <w:szCs w:val="24"/>
        </w:rPr>
      </w:pPr>
    </w:p>
    <w:p w14:paraId="04DC33DA" w14:textId="77777777" w:rsidR="008253AD" w:rsidRPr="00270AE2" w:rsidRDefault="008253AD" w:rsidP="00582DED">
      <w:pPr>
        <w:numPr>
          <w:ilvl w:val="0"/>
          <w:numId w:val="30"/>
        </w:numPr>
        <w:autoSpaceDE w:val="0"/>
        <w:autoSpaceDN w:val="0"/>
        <w:adjustRightInd w:val="0"/>
        <w:spacing w:after="120"/>
        <w:rPr>
          <w:sz w:val="24"/>
          <w:szCs w:val="24"/>
        </w:rPr>
      </w:pPr>
      <w:r>
        <w:rPr>
          <w:b/>
          <w:sz w:val="24"/>
          <w:szCs w:val="24"/>
        </w:rPr>
        <w:t>(Obtaining estimates for use in sample size calculations when using mean cholesterol)</w:t>
      </w:r>
      <w:r>
        <w:rPr>
          <w:sz w:val="24"/>
          <w:szCs w:val="24"/>
        </w:rPr>
        <w:t xml:space="preserve"> When making inference about </w:t>
      </w:r>
      <w:r w:rsidR="00582DED">
        <w:rPr>
          <w:sz w:val="24"/>
          <w:szCs w:val="24"/>
        </w:rPr>
        <w:t>cholesterol</w:t>
      </w:r>
      <w:r>
        <w:rPr>
          <w:sz w:val="24"/>
          <w:szCs w:val="24"/>
        </w:rPr>
        <w:t xml:space="preserve"> using means (and differences of means), the formula for </w:t>
      </w:r>
      <w:r>
        <w:rPr>
          <w:i/>
          <w:sz w:val="24"/>
          <w:szCs w:val="24"/>
        </w:rPr>
        <w:t>V</w:t>
      </w:r>
      <w:r>
        <w:rPr>
          <w:sz w:val="24"/>
          <w:szCs w:val="24"/>
        </w:rPr>
        <w:t xml:space="preserve"> will typically involve the standard deviation </w:t>
      </w:r>
      <w:r w:rsidRPr="006217C2">
        <w:rPr>
          <w:i/>
          <w:sz w:val="24"/>
          <w:szCs w:val="24"/>
        </w:rPr>
        <w:sym w:font="Symbol" w:char="F073"/>
      </w:r>
      <w:r>
        <w:rPr>
          <w:sz w:val="24"/>
          <w:szCs w:val="24"/>
        </w:rPr>
        <w:t xml:space="preserve"> of measurements made within a treatment group. The following estimates should be used as needed to answer all other questions. Using the inflamm.txt dataset available on the class web pages.</w:t>
      </w:r>
    </w:p>
    <w:p w14:paraId="0EBDDEE5" w14:textId="77777777" w:rsidR="008253AD" w:rsidRDefault="008253AD" w:rsidP="00582DED">
      <w:pPr>
        <w:numPr>
          <w:ilvl w:val="1"/>
          <w:numId w:val="19"/>
        </w:numPr>
        <w:autoSpaceDE w:val="0"/>
        <w:autoSpaceDN w:val="0"/>
        <w:adjustRightInd w:val="0"/>
        <w:spacing w:after="120"/>
        <w:rPr>
          <w:sz w:val="24"/>
          <w:szCs w:val="24"/>
        </w:rPr>
      </w:pPr>
      <w:r>
        <w:rPr>
          <w:sz w:val="24"/>
          <w:szCs w:val="24"/>
        </w:rPr>
        <w:t xml:space="preserve">Ideally, we want the standard deviation of </w:t>
      </w:r>
      <w:r w:rsidR="00582DED">
        <w:rPr>
          <w:sz w:val="24"/>
          <w:szCs w:val="24"/>
        </w:rPr>
        <w:t>cholesterol</w:t>
      </w:r>
      <w:r>
        <w:rPr>
          <w:sz w:val="24"/>
          <w:szCs w:val="24"/>
        </w:rPr>
        <w:t xml:space="preserve"> at baseline and the standard deviation of </w:t>
      </w:r>
      <w:r w:rsidR="00582DED">
        <w:rPr>
          <w:sz w:val="24"/>
          <w:szCs w:val="24"/>
        </w:rPr>
        <w:t>cholesterol</w:t>
      </w:r>
      <w:r>
        <w:rPr>
          <w:sz w:val="24"/>
          <w:szCs w:val="24"/>
        </w:rPr>
        <w:t xml:space="preserve"> measured after </w:t>
      </w:r>
      <w:r w:rsidR="00582DED">
        <w:rPr>
          <w:sz w:val="24"/>
          <w:szCs w:val="24"/>
        </w:rPr>
        <w:t>two</w:t>
      </w:r>
      <w:r>
        <w:rPr>
          <w:sz w:val="24"/>
          <w:szCs w:val="24"/>
        </w:rPr>
        <w:t xml:space="preserve"> years of treatment. However, as we only have ready access to a single cross-sectional measurement, we will have to use that data to estimate both SDs. What is your best estimate of the standard deviation of </w:t>
      </w:r>
      <w:r w:rsidR="00582DED">
        <w:rPr>
          <w:sz w:val="24"/>
          <w:szCs w:val="24"/>
        </w:rPr>
        <w:t>cholesterol</w:t>
      </w:r>
      <w:r>
        <w:rPr>
          <w:sz w:val="24"/>
          <w:szCs w:val="24"/>
        </w:rPr>
        <w:t xml:space="preserve"> within the sample? Report using four significant digits. </w:t>
      </w:r>
    </w:p>
    <w:p w14:paraId="0A4ED5CF" w14:textId="77777777" w:rsidR="00B959DA" w:rsidRDefault="00B959DA" w:rsidP="00B959DA">
      <w:pPr>
        <w:autoSpaceDE w:val="0"/>
        <w:autoSpaceDN w:val="0"/>
        <w:adjustRightInd w:val="0"/>
        <w:spacing w:after="120"/>
        <w:rPr>
          <w:sz w:val="24"/>
          <w:szCs w:val="24"/>
        </w:rPr>
      </w:pPr>
    </w:p>
    <w:p w14:paraId="0D6D25E4" w14:textId="05697E24" w:rsidR="00B959DA" w:rsidRPr="00B959DA" w:rsidRDefault="00D60AA1" w:rsidP="00B959DA">
      <w:pPr>
        <w:autoSpaceDE w:val="0"/>
        <w:autoSpaceDN w:val="0"/>
        <w:adjustRightInd w:val="0"/>
        <w:spacing w:after="120"/>
        <w:rPr>
          <w:sz w:val="24"/>
          <w:szCs w:val="24"/>
        </w:rPr>
      </w:pPr>
      <w:r>
        <w:rPr>
          <w:b/>
          <w:sz w:val="24"/>
          <w:szCs w:val="24"/>
        </w:rPr>
        <w:lastRenderedPageBreak/>
        <w:t>SD</w:t>
      </w:r>
      <w:r w:rsidR="00B959DA" w:rsidRPr="00B959DA">
        <w:rPr>
          <w:b/>
          <w:sz w:val="24"/>
          <w:szCs w:val="24"/>
        </w:rPr>
        <w:t xml:space="preserve"> = 39.29 mg/</w:t>
      </w:r>
      <w:proofErr w:type="spellStart"/>
      <w:r w:rsidR="00B959DA" w:rsidRPr="00B959DA">
        <w:rPr>
          <w:b/>
          <w:sz w:val="24"/>
          <w:szCs w:val="24"/>
        </w:rPr>
        <w:t>dL</w:t>
      </w:r>
      <w:proofErr w:type="spellEnd"/>
      <w:r w:rsidR="00B959DA">
        <w:rPr>
          <w:sz w:val="24"/>
          <w:szCs w:val="24"/>
        </w:rPr>
        <w:t xml:space="preserve"> is the best estimate for the standard deviation of cholesterol in this sample.</w:t>
      </w:r>
    </w:p>
    <w:p w14:paraId="251CA4DD" w14:textId="77777777" w:rsidR="008253AD" w:rsidRDefault="008253AD" w:rsidP="008253AD">
      <w:pPr>
        <w:numPr>
          <w:ilvl w:val="1"/>
          <w:numId w:val="19"/>
        </w:numPr>
        <w:autoSpaceDE w:val="0"/>
        <w:autoSpaceDN w:val="0"/>
        <w:adjustRightInd w:val="0"/>
        <w:spacing w:after="120"/>
        <w:rPr>
          <w:sz w:val="24"/>
          <w:szCs w:val="24"/>
        </w:rPr>
      </w:pPr>
      <w:r>
        <w:rPr>
          <w:sz w:val="24"/>
          <w:szCs w:val="24"/>
        </w:rPr>
        <w:t xml:space="preserve">Assuming that the correlation </w:t>
      </w:r>
      <w:r>
        <w:rPr>
          <w:sz w:val="24"/>
          <w:szCs w:val="24"/>
        </w:rPr>
        <w:sym w:font="Symbol" w:char="F072"/>
      </w:r>
      <w:r>
        <w:rPr>
          <w:sz w:val="24"/>
          <w:szCs w:val="24"/>
        </w:rPr>
        <w:t xml:space="preserve"> of </w:t>
      </w:r>
      <w:r w:rsidR="00582DED">
        <w:rPr>
          <w:sz w:val="24"/>
          <w:szCs w:val="24"/>
        </w:rPr>
        <w:t>cholesterol</w:t>
      </w:r>
      <w:r>
        <w:rPr>
          <w:sz w:val="24"/>
          <w:szCs w:val="24"/>
        </w:rPr>
        <w:t xml:space="preserve"> m</w:t>
      </w:r>
      <w:r w:rsidR="00582DED">
        <w:rPr>
          <w:sz w:val="24"/>
          <w:szCs w:val="24"/>
        </w:rPr>
        <w:t>easurements made two</w:t>
      </w:r>
      <w:r>
        <w:rPr>
          <w:sz w:val="24"/>
          <w:szCs w:val="24"/>
        </w:rPr>
        <w:t xml:space="preserve"> years apart on the same individual is </w:t>
      </w:r>
      <w:r>
        <w:rPr>
          <w:sz w:val="24"/>
          <w:szCs w:val="24"/>
        </w:rPr>
        <w:sym w:font="Symbol" w:char="F072"/>
      </w:r>
      <w:r>
        <w:rPr>
          <w:sz w:val="24"/>
          <w:szCs w:val="24"/>
        </w:rPr>
        <w:t xml:space="preserve"> = 0.40, what is the standard deviation of the change in </w:t>
      </w:r>
      <w:r w:rsidR="00582DED">
        <w:rPr>
          <w:sz w:val="24"/>
          <w:szCs w:val="24"/>
        </w:rPr>
        <w:t>cholesterol</w:t>
      </w:r>
      <w:r>
        <w:rPr>
          <w:sz w:val="24"/>
          <w:szCs w:val="24"/>
        </w:rPr>
        <w:t xml:space="preserve"> measurements made after three years within the population? Report using four significant digits.</w:t>
      </w:r>
    </w:p>
    <w:p w14:paraId="5AF4E55A" w14:textId="1EC9F98E" w:rsidR="00D60AA1" w:rsidRPr="00D60AA1" w:rsidRDefault="00D60AA1" w:rsidP="00D60AA1">
      <w:pPr>
        <w:autoSpaceDE w:val="0"/>
        <w:autoSpaceDN w:val="0"/>
        <w:adjustRightInd w:val="0"/>
        <w:spacing w:after="120"/>
        <w:rPr>
          <w:sz w:val="24"/>
          <w:szCs w:val="24"/>
        </w:rPr>
      </w:pPr>
      <w:r>
        <w:rPr>
          <w:b/>
          <w:sz w:val="24"/>
          <w:szCs w:val="24"/>
        </w:rPr>
        <w:t>SD = 43.04 mg/</w:t>
      </w:r>
      <w:proofErr w:type="spellStart"/>
      <w:r>
        <w:rPr>
          <w:b/>
          <w:sz w:val="24"/>
          <w:szCs w:val="24"/>
        </w:rPr>
        <w:t>dL</w:t>
      </w:r>
      <w:proofErr w:type="spellEnd"/>
      <w:r>
        <w:rPr>
          <w:sz w:val="24"/>
          <w:szCs w:val="24"/>
        </w:rPr>
        <w:t xml:space="preserve">, calculated by the equation </w:t>
      </w:r>
      <m:oMath>
        <m:r>
          <w:rPr>
            <w:rFonts w:ascii="Cambria Math" w:hAnsi="Cambria Math"/>
            <w:sz w:val="24"/>
            <w:szCs w:val="24"/>
          </w:rPr>
          <m:t>SD=</m:t>
        </m:r>
        <m:rad>
          <m:radPr>
            <m:degHide m:val="1"/>
            <m:ctrlPr>
              <w:rPr>
                <w:rFonts w:ascii="Cambria Math" w:hAnsi="Cambria Math"/>
                <w:i/>
                <w:sz w:val="24"/>
                <w:szCs w:val="24"/>
              </w:rPr>
            </m:ctrlPr>
          </m:radPr>
          <m:deg/>
          <m:e>
            <m:r>
              <w:rPr>
                <w:rFonts w:ascii="Cambria Math" w:hAnsi="Cambria Math"/>
                <w:sz w:val="24"/>
                <w:szCs w:val="24"/>
              </w:rPr>
              <m:t>2*var</m:t>
            </m:r>
            <m:d>
              <m:dPr>
                <m:ctrlPr>
                  <w:rPr>
                    <w:rFonts w:ascii="Cambria Math" w:hAnsi="Cambria Math"/>
                    <w:i/>
                    <w:sz w:val="24"/>
                    <w:szCs w:val="24"/>
                  </w:rPr>
                </m:ctrlPr>
              </m:dPr>
              <m:e>
                <m:r>
                  <w:rPr>
                    <w:rFonts w:ascii="Cambria Math" w:hAnsi="Cambria Math"/>
                    <w:sz w:val="24"/>
                    <w:szCs w:val="24"/>
                  </w:rPr>
                  <m:t>cholest</m:t>
                </m:r>
              </m:e>
            </m:d>
            <w:proofErr w:type="gramStart"/>
            <m:r>
              <w:rPr>
                <w:rFonts w:ascii="Cambria Math" w:hAnsi="Cambria Math"/>
                <w:sz w:val="24"/>
                <w:szCs w:val="24"/>
              </w:rPr>
              <m:t>*(</m:t>
            </m:r>
            <w:proofErr w:type="gramEnd"/>
            <m:r>
              <w:rPr>
                <w:rFonts w:ascii="Cambria Math" w:hAnsi="Cambria Math"/>
                <w:sz w:val="24"/>
                <w:szCs w:val="24"/>
              </w:rPr>
              <m:t>1-ρ)</m:t>
            </m:r>
          </m:e>
        </m:rad>
      </m:oMath>
    </w:p>
    <w:p w14:paraId="56ED6DD1" w14:textId="77777777" w:rsidR="008253AD" w:rsidRDefault="008253AD" w:rsidP="00582DED">
      <w:pPr>
        <w:numPr>
          <w:ilvl w:val="1"/>
          <w:numId w:val="19"/>
        </w:numPr>
        <w:autoSpaceDE w:val="0"/>
        <w:autoSpaceDN w:val="0"/>
        <w:adjustRightInd w:val="0"/>
        <w:spacing w:after="120"/>
        <w:rPr>
          <w:sz w:val="24"/>
          <w:szCs w:val="24"/>
        </w:rPr>
      </w:pPr>
      <w:r>
        <w:rPr>
          <w:sz w:val="24"/>
          <w:szCs w:val="24"/>
        </w:rPr>
        <w:t>We could also consider an analysis that would adjust for age</w:t>
      </w:r>
      <w:r w:rsidR="00582DED">
        <w:rPr>
          <w:sz w:val="24"/>
          <w:szCs w:val="24"/>
        </w:rPr>
        <w:t xml:space="preserve"> and sex</w:t>
      </w:r>
      <w:r>
        <w:rPr>
          <w:sz w:val="24"/>
          <w:szCs w:val="24"/>
        </w:rPr>
        <w:t>. In such a setting, we would want an estimate of the SD within groups that are homogenous for age</w:t>
      </w:r>
      <w:r w:rsidR="00582DED">
        <w:rPr>
          <w:sz w:val="24"/>
          <w:szCs w:val="24"/>
        </w:rPr>
        <w:t xml:space="preserve"> and sex</w:t>
      </w:r>
      <w:r>
        <w:rPr>
          <w:sz w:val="24"/>
          <w:szCs w:val="24"/>
        </w:rPr>
        <w:t xml:space="preserve">. What is your best estimate of the standard deviation of </w:t>
      </w:r>
      <w:r w:rsidR="00582DED">
        <w:rPr>
          <w:sz w:val="24"/>
          <w:szCs w:val="24"/>
        </w:rPr>
        <w:t>cholesterol within groups that had constant</w:t>
      </w:r>
      <w:r>
        <w:rPr>
          <w:sz w:val="24"/>
          <w:szCs w:val="24"/>
        </w:rPr>
        <w:t xml:space="preserve"> age</w:t>
      </w:r>
      <w:r w:rsidR="00582DED">
        <w:rPr>
          <w:sz w:val="24"/>
          <w:szCs w:val="24"/>
        </w:rPr>
        <w:t xml:space="preserve"> and sex</w:t>
      </w:r>
      <w:r>
        <w:rPr>
          <w:sz w:val="24"/>
          <w:szCs w:val="24"/>
        </w:rPr>
        <w:t>? Report using four significant digits. (Hint: Recall that the output from a regression model will provide an estimate of a common SD within groups as the “root mean squared error”. So you will need to perform a regression that allows each age</w:t>
      </w:r>
      <w:r w:rsidR="00582DED">
        <w:rPr>
          <w:sz w:val="24"/>
          <w:szCs w:val="24"/>
        </w:rPr>
        <w:t xml:space="preserve">-sex combination to have its own mean. A </w:t>
      </w:r>
      <w:r>
        <w:rPr>
          <w:sz w:val="24"/>
          <w:szCs w:val="24"/>
        </w:rPr>
        <w:t xml:space="preserve">linear regression modeling age continuously </w:t>
      </w:r>
      <w:r w:rsidR="00582DED">
        <w:rPr>
          <w:sz w:val="24"/>
          <w:szCs w:val="24"/>
        </w:rPr>
        <w:t xml:space="preserve">along with sex </w:t>
      </w:r>
      <w:r>
        <w:rPr>
          <w:sz w:val="24"/>
          <w:szCs w:val="24"/>
        </w:rPr>
        <w:t>would be one approach.)</w:t>
      </w:r>
    </w:p>
    <w:p w14:paraId="095ABE05" w14:textId="6D10A02C" w:rsidR="00D60AA1" w:rsidRPr="00D60AA1" w:rsidRDefault="00D60AA1" w:rsidP="00D60AA1">
      <w:pPr>
        <w:autoSpaceDE w:val="0"/>
        <w:autoSpaceDN w:val="0"/>
        <w:adjustRightInd w:val="0"/>
        <w:spacing w:after="120"/>
        <w:rPr>
          <w:sz w:val="24"/>
          <w:szCs w:val="24"/>
        </w:rPr>
      </w:pPr>
      <w:r>
        <w:rPr>
          <w:b/>
          <w:sz w:val="24"/>
          <w:szCs w:val="24"/>
        </w:rPr>
        <w:t xml:space="preserve">SD = </w:t>
      </w:r>
      <w:r w:rsidR="00535FB7">
        <w:rPr>
          <w:b/>
          <w:sz w:val="24"/>
          <w:szCs w:val="24"/>
        </w:rPr>
        <w:t xml:space="preserve">37.49 </w:t>
      </w:r>
      <w:r>
        <w:rPr>
          <w:b/>
          <w:sz w:val="24"/>
          <w:szCs w:val="24"/>
        </w:rPr>
        <w:t>mg/</w:t>
      </w:r>
      <w:proofErr w:type="spellStart"/>
      <w:r>
        <w:rPr>
          <w:b/>
          <w:sz w:val="24"/>
          <w:szCs w:val="24"/>
        </w:rPr>
        <w:t>dL</w:t>
      </w:r>
      <w:proofErr w:type="spellEnd"/>
      <w:r>
        <w:rPr>
          <w:sz w:val="24"/>
          <w:szCs w:val="24"/>
        </w:rPr>
        <w:t xml:space="preserve">. This is calculated </w:t>
      </w:r>
      <w:r w:rsidR="00535FB7">
        <w:rPr>
          <w:sz w:val="24"/>
          <w:szCs w:val="24"/>
        </w:rPr>
        <w:t>by performing a linear regression of cholesterol on age and sex. The SD within groups that are homogeneous for age and sex is the root mean squared error reported.</w:t>
      </w:r>
    </w:p>
    <w:p w14:paraId="6D9ABD9B" w14:textId="77777777" w:rsidR="008253AD" w:rsidRDefault="008253AD" w:rsidP="00F22E9B">
      <w:pPr>
        <w:numPr>
          <w:ilvl w:val="0"/>
          <w:numId w:val="30"/>
        </w:numPr>
        <w:autoSpaceDE w:val="0"/>
        <w:autoSpaceDN w:val="0"/>
        <w:adjustRightInd w:val="0"/>
        <w:spacing w:after="120"/>
        <w:rPr>
          <w:sz w:val="24"/>
          <w:szCs w:val="24"/>
        </w:rPr>
      </w:pPr>
      <w:r>
        <w:rPr>
          <w:b/>
          <w:sz w:val="24"/>
          <w:szCs w:val="24"/>
        </w:rPr>
        <w:t xml:space="preserve">(A two arm study of change in </w:t>
      </w:r>
      <w:r w:rsidR="00582DED">
        <w:rPr>
          <w:b/>
          <w:sz w:val="24"/>
          <w:szCs w:val="24"/>
        </w:rPr>
        <w:t>cholesterol</w:t>
      </w:r>
      <w:r w:rsidR="00F22E9B">
        <w:rPr>
          <w:b/>
          <w:sz w:val="24"/>
          <w:szCs w:val="24"/>
        </w:rPr>
        <w:t xml:space="preserve"> after 2</w:t>
      </w:r>
      <w:r>
        <w:rPr>
          <w:b/>
          <w:sz w:val="24"/>
          <w:szCs w:val="24"/>
        </w:rPr>
        <w:t xml:space="preserve"> years of treatment with adjustment for age</w:t>
      </w:r>
      <w:r w:rsidR="00F22E9B">
        <w:rPr>
          <w:b/>
          <w:sz w:val="24"/>
          <w:szCs w:val="24"/>
        </w:rPr>
        <w:t xml:space="preserve"> and sex</w:t>
      </w:r>
      <w:r>
        <w:rPr>
          <w:b/>
          <w:sz w:val="24"/>
          <w:szCs w:val="24"/>
        </w:rPr>
        <w:t>)</w:t>
      </w:r>
      <w:r>
        <w:rPr>
          <w:sz w:val="24"/>
          <w:szCs w:val="24"/>
        </w:rPr>
        <w:t xml:space="preserve"> Suppose we randomly assign </w:t>
      </w:r>
      <w:r>
        <w:rPr>
          <w:i/>
          <w:sz w:val="24"/>
          <w:szCs w:val="24"/>
        </w:rPr>
        <w:t>N</w:t>
      </w:r>
      <w:r>
        <w:rPr>
          <w:sz w:val="24"/>
          <w:szCs w:val="24"/>
        </w:rPr>
        <w:t xml:space="preserve"> subjects to receive either the new treatment or a control strategy. We use a randomization ratio of </w:t>
      </w:r>
      <w:r w:rsidRPr="00D12AFE">
        <w:rPr>
          <w:sz w:val="24"/>
          <w:szCs w:val="24"/>
        </w:rPr>
        <w:t>1</w:t>
      </w:r>
      <w:r>
        <w:rPr>
          <w:sz w:val="24"/>
          <w:szCs w:val="24"/>
        </w:rPr>
        <w:t xml:space="preserve"> subject on the new treatment to 1 subject on control. We use as our measure of treatment effect the mean change in </w:t>
      </w:r>
      <w:r w:rsidR="00582DED">
        <w:rPr>
          <w:sz w:val="24"/>
          <w:szCs w:val="24"/>
        </w:rPr>
        <w:t>cholesterol</w:t>
      </w:r>
      <w:r>
        <w:rPr>
          <w:sz w:val="24"/>
          <w:szCs w:val="24"/>
        </w:rPr>
        <w:t xml:space="preserve"> at the end of treatment for patients on the new treatment and mean change in </w:t>
      </w:r>
      <w:r w:rsidR="00582DED">
        <w:rPr>
          <w:sz w:val="24"/>
          <w:szCs w:val="24"/>
        </w:rPr>
        <w:t>cholesterol</w:t>
      </w:r>
      <w:r>
        <w:rPr>
          <w:sz w:val="24"/>
          <w:szCs w:val="24"/>
        </w:rPr>
        <w:t xml:space="preserve"> at the end of treatment for patients on control. The null hypothesis is that the difference in means is 0 </w:t>
      </w:r>
      <w:r w:rsidR="00F22E9B">
        <w:rPr>
          <w:sz w:val="24"/>
          <w:szCs w:val="24"/>
        </w:rPr>
        <w:t>mg/</w:t>
      </w:r>
      <w:proofErr w:type="spellStart"/>
      <w:r w:rsidR="00F22E9B">
        <w:rPr>
          <w:sz w:val="24"/>
          <w:szCs w:val="24"/>
        </w:rPr>
        <w:t>dL</w:t>
      </w:r>
      <w:proofErr w:type="spellEnd"/>
      <w:r>
        <w:rPr>
          <w:sz w:val="24"/>
          <w:szCs w:val="24"/>
        </w:rPr>
        <w:t xml:space="preserve">, and we want to detect whether the new treatment will result in an average change in </w:t>
      </w:r>
      <w:r w:rsidR="00582DED">
        <w:rPr>
          <w:sz w:val="24"/>
          <w:szCs w:val="24"/>
        </w:rPr>
        <w:t>cholesterol</w:t>
      </w:r>
      <w:r>
        <w:rPr>
          <w:sz w:val="24"/>
          <w:szCs w:val="24"/>
        </w:rPr>
        <w:t xml:space="preserve"> that is </w:t>
      </w:r>
      <w:r w:rsidR="00F22E9B">
        <w:rPr>
          <w:sz w:val="24"/>
          <w:szCs w:val="24"/>
        </w:rPr>
        <w:t>10 mg/</w:t>
      </w:r>
      <w:proofErr w:type="spellStart"/>
      <w:r w:rsidR="00F22E9B">
        <w:rPr>
          <w:sz w:val="24"/>
          <w:szCs w:val="24"/>
        </w:rPr>
        <w:t>dL</w:t>
      </w:r>
      <w:proofErr w:type="spellEnd"/>
      <w:r>
        <w:rPr>
          <w:sz w:val="24"/>
          <w:szCs w:val="24"/>
        </w:rPr>
        <w:t xml:space="preserve"> lower than might be expected on control</w:t>
      </w:r>
      <w:proofErr w:type="gramStart"/>
      <w:r w:rsidR="00F22E9B">
        <w:rPr>
          <w:sz w:val="24"/>
          <w:szCs w:val="24"/>
        </w:rPr>
        <w:t>.</w:t>
      </w:r>
      <w:r>
        <w:rPr>
          <w:sz w:val="24"/>
          <w:szCs w:val="24"/>
        </w:rPr>
        <w:t>.</w:t>
      </w:r>
      <w:proofErr w:type="gramEnd"/>
      <w:r>
        <w:rPr>
          <w:sz w:val="24"/>
          <w:szCs w:val="24"/>
        </w:rPr>
        <w:t xml:space="preserve"> We intend to perform a hypothesis test in which</w:t>
      </w:r>
    </w:p>
    <w:p w14:paraId="6468E130" w14:textId="77777777" w:rsidR="008253AD" w:rsidRDefault="008253AD" w:rsidP="008253AD">
      <w:pPr>
        <w:numPr>
          <w:ilvl w:val="0"/>
          <w:numId w:val="23"/>
        </w:numPr>
        <w:autoSpaceDE w:val="0"/>
        <w:autoSpaceDN w:val="0"/>
        <w:adjustRightInd w:val="0"/>
        <w:spacing w:after="120"/>
        <w:rPr>
          <w:sz w:val="24"/>
          <w:szCs w:val="24"/>
        </w:rPr>
      </w:pPr>
      <w:proofErr w:type="gramStart"/>
      <w:r>
        <w:rPr>
          <w:sz w:val="24"/>
          <w:szCs w:val="24"/>
        </w:rPr>
        <w:t>we</w:t>
      </w:r>
      <w:proofErr w:type="gramEnd"/>
      <w:r>
        <w:rPr>
          <w:sz w:val="24"/>
          <w:szCs w:val="24"/>
        </w:rPr>
        <w:t xml:space="preserve"> adjust for age</w:t>
      </w:r>
      <w:r w:rsidR="00F22E9B">
        <w:rPr>
          <w:sz w:val="24"/>
          <w:szCs w:val="24"/>
        </w:rPr>
        <w:t xml:space="preserve"> and sex</w:t>
      </w:r>
      <w:r>
        <w:rPr>
          <w:sz w:val="24"/>
          <w:szCs w:val="24"/>
        </w:rPr>
        <w:t>,</w:t>
      </w:r>
    </w:p>
    <w:p w14:paraId="2693CE46" w14:textId="77777777" w:rsidR="008253AD"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one-sided level of significance is α = 0.025,</w:t>
      </w:r>
    </w:p>
    <w:p w14:paraId="0F5D131F" w14:textId="77777777" w:rsidR="008253AD"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desired statistical power is </w:t>
      </w:r>
      <w:r>
        <w:rPr>
          <w:sz w:val="24"/>
          <w:szCs w:val="24"/>
        </w:rPr>
        <w:sym w:font="Symbol" w:char="F062"/>
      </w:r>
      <w:r w:rsidR="00C03FEF">
        <w:rPr>
          <w:sz w:val="24"/>
          <w:szCs w:val="24"/>
        </w:rPr>
        <w:t xml:space="preserve"> = 0.80 or 0.90</w:t>
      </w:r>
      <w:r>
        <w:rPr>
          <w:sz w:val="24"/>
          <w:szCs w:val="24"/>
        </w:rPr>
        <w:t>,</w:t>
      </w:r>
    </w:p>
    <w:p w14:paraId="00B34EE1" w14:textId="77777777" w:rsidR="008253AD" w:rsidRDefault="008253AD" w:rsidP="00F22E9B">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measure of treatment effect is </w:t>
      </w:r>
      <w:r w:rsidRPr="00FD7490">
        <w:rPr>
          <w:i/>
          <w:sz w:val="28"/>
          <w:szCs w:val="28"/>
        </w:rPr>
        <w:sym w:font="Symbol" w:char="F071"/>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T,0 </w:t>
      </w:r>
      <w:r>
        <w:rPr>
          <w:i/>
          <w:sz w:val="28"/>
          <w:szCs w:val="28"/>
        </w:rPr>
        <w:t>) – (</w:t>
      </w:r>
      <w:r w:rsidRPr="00FD7490">
        <w:rPr>
          <w:i/>
          <w:sz w:val="28"/>
          <w:szCs w:val="28"/>
        </w:rPr>
        <w:sym w:font="Symbol" w:char="F06D"/>
      </w:r>
      <w:r>
        <w:rPr>
          <w:i/>
          <w:sz w:val="28"/>
          <w:szCs w:val="28"/>
        </w:rPr>
        <w:t xml:space="preserve"> </w:t>
      </w:r>
      <w:r>
        <w:rPr>
          <w:i/>
          <w:sz w:val="24"/>
          <w:szCs w:val="24"/>
          <w:vertAlign w:val="subscript"/>
        </w:rPr>
        <w:t>C</w:t>
      </w:r>
      <w:r w:rsidRPr="00FD7490">
        <w:rPr>
          <w:i/>
          <w:sz w:val="24"/>
          <w:szCs w:val="24"/>
          <w:vertAlign w:val="subscript"/>
        </w:rPr>
        <w: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C,0 </w:t>
      </w:r>
      <w:r>
        <w:rPr>
          <w:i/>
          <w:sz w:val="28"/>
          <w:szCs w:val="28"/>
        </w:rPr>
        <w:t>)</w:t>
      </w:r>
      <w:r w:rsidRPr="00FD7490">
        <w:rPr>
          <w:i/>
          <w:sz w:val="24"/>
          <w:szCs w:val="24"/>
        </w:rPr>
        <w:t xml:space="preserve"> </w:t>
      </w:r>
      <w:r>
        <w:rPr>
          <w:sz w:val="24"/>
          <w:szCs w:val="24"/>
        </w:rPr>
        <w:t xml:space="preserve">(the mean change in </w:t>
      </w:r>
      <w:r w:rsidR="00582DED">
        <w:rPr>
          <w:sz w:val="24"/>
          <w:szCs w:val="24"/>
        </w:rPr>
        <w:t>cholesterol</w:t>
      </w:r>
      <w:r>
        <w:rPr>
          <w:sz w:val="24"/>
          <w:szCs w:val="24"/>
        </w:rPr>
        <w:t xml:space="preserve"> in the patients r</w:t>
      </w:r>
      <w:r w:rsidR="00F22E9B">
        <w:rPr>
          <w:sz w:val="24"/>
          <w:szCs w:val="24"/>
        </w:rPr>
        <w:t>eceiving the new treatment for 2</w:t>
      </w:r>
      <w:r>
        <w:rPr>
          <w:sz w:val="24"/>
          <w:szCs w:val="24"/>
        </w:rPr>
        <w:t xml:space="preserve"> years of treatment minus the mean change in </w:t>
      </w:r>
      <w:r w:rsidR="00582DED">
        <w:rPr>
          <w:sz w:val="24"/>
          <w:szCs w:val="24"/>
        </w:rPr>
        <w:t>cholesterol</w:t>
      </w:r>
      <w:r>
        <w:rPr>
          <w:sz w:val="24"/>
          <w:szCs w:val="24"/>
        </w:rPr>
        <w:t xml:space="preserve"> in the patients treated with control for </w:t>
      </w:r>
      <w:r w:rsidR="00F22E9B">
        <w:rPr>
          <w:sz w:val="24"/>
          <w:szCs w:val="24"/>
        </w:rPr>
        <w:t>two</w:t>
      </w:r>
      <w:r>
        <w:rPr>
          <w:sz w:val="24"/>
          <w:szCs w:val="24"/>
        </w:rPr>
        <w:t xml:space="preserve"> years), and</w:t>
      </w:r>
    </w:p>
    <w:p w14:paraId="79E5AD34" w14:textId="77777777" w:rsidR="008253AD"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average variability contributed by each subject to the estimated treatment effect (the difference in sample means) is </w:t>
      </w:r>
      <w:r>
        <w:rPr>
          <w:i/>
          <w:sz w:val="24"/>
          <w:szCs w:val="24"/>
        </w:rPr>
        <w:t>V= 8</w:t>
      </w:r>
      <w:r w:rsidRPr="00FD7490">
        <w:rPr>
          <w:i/>
          <w:sz w:val="24"/>
          <w:szCs w:val="24"/>
        </w:rPr>
        <w:sym w:font="Symbol" w:char="F073"/>
      </w:r>
      <w:r>
        <w:rPr>
          <w:i/>
          <w:sz w:val="24"/>
          <w:szCs w:val="24"/>
        </w:rPr>
        <w:t xml:space="preserve"> </w:t>
      </w:r>
      <w:r w:rsidRPr="00FD7490">
        <w:rPr>
          <w:i/>
          <w:sz w:val="24"/>
          <w:szCs w:val="24"/>
          <w:vertAlign w:val="superscript"/>
        </w:rPr>
        <w:t>2</w:t>
      </w:r>
      <w:r>
        <w:rPr>
          <w:i/>
          <w:sz w:val="24"/>
          <w:szCs w:val="24"/>
        </w:rPr>
        <w:t>(1-ρ).</w:t>
      </w:r>
      <w:r>
        <w:rPr>
          <w:sz w:val="24"/>
          <w:szCs w:val="24"/>
        </w:rPr>
        <w:t xml:space="preserve"> (Again, use a correlation of 0.4.)</w:t>
      </w:r>
    </w:p>
    <w:p w14:paraId="7B32AF2E" w14:textId="77777777" w:rsidR="008253AD" w:rsidRPr="00A3120A"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w:t>
      </w:r>
    </w:p>
    <w:p w14:paraId="627776DD" w14:textId="77777777" w:rsidR="008253AD" w:rsidRDefault="008253AD" w:rsidP="00F22E9B">
      <w:pPr>
        <w:numPr>
          <w:ilvl w:val="0"/>
          <w:numId w:val="32"/>
        </w:numPr>
        <w:autoSpaceDE w:val="0"/>
        <w:autoSpaceDN w:val="0"/>
        <w:adjustRightInd w:val="0"/>
        <w:spacing w:after="120"/>
        <w:rPr>
          <w:sz w:val="24"/>
          <w:szCs w:val="24"/>
        </w:rPr>
      </w:pPr>
      <w:r>
        <w:rPr>
          <w:sz w:val="24"/>
          <w:szCs w:val="24"/>
        </w:rPr>
        <w:t xml:space="preserve">What sample size will provide </w:t>
      </w:r>
      <w:r w:rsidR="00F22E9B">
        <w:rPr>
          <w:sz w:val="24"/>
          <w:szCs w:val="24"/>
        </w:rPr>
        <w:t>80</w:t>
      </w:r>
      <w:r>
        <w:rPr>
          <w:sz w:val="24"/>
          <w:szCs w:val="24"/>
        </w:rPr>
        <w:t>% power to detect the design alternative?</w:t>
      </w:r>
    </w:p>
    <w:p w14:paraId="2B8301E0" w14:textId="3167E964" w:rsidR="007B584C" w:rsidRDefault="007B584C" w:rsidP="001520BD">
      <w:pPr>
        <w:autoSpaceDE w:val="0"/>
        <w:autoSpaceDN w:val="0"/>
        <w:adjustRightInd w:val="0"/>
        <w:spacing w:after="120"/>
        <w:rPr>
          <w:sz w:val="24"/>
          <w:szCs w:val="24"/>
        </w:rPr>
      </w:pPr>
      <w:r>
        <w:rPr>
          <w:b/>
          <w:sz w:val="24"/>
          <w:szCs w:val="24"/>
        </w:rPr>
        <w:t xml:space="preserve">N = </w:t>
      </w:r>
      <w:r w:rsidR="00E6651F">
        <w:rPr>
          <w:b/>
          <w:sz w:val="24"/>
          <w:szCs w:val="24"/>
        </w:rPr>
        <w:t>530</w:t>
      </w:r>
      <w:r>
        <w:rPr>
          <w:b/>
          <w:sz w:val="24"/>
          <w:szCs w:val="24"/>
        </w:rPr>
        <w:t>.</w:t>
      </w:r>
      <w:r>
        <w:rPr>
          <w:sz w:val="24"/>
          <w:szCs w:val="24"/>
        </w:rPr>
        <w:t xml:space="preserve"> Calculated as follows</w:t>
      </w:r>
      <w:r w:rsidR="001520BD">
        <w:rPr>
          <w:sz w:val="24"/>
          <w:szCs w:val="24"/>
        </w:rPr>
        <w:t>:</w:t>
      </w:r>
    </w:p>
    <w:p w14:paraId="1B39F361" w14:textId="5680C5ED" w:rsidR="001520BD" w:rsidRPr="001520BD" w:rsidRDefault="001520BD" w:rsidP="001520BD">
      <w:pPr>
        <w:autoSpaceDE w:val="0"/>
        <w:autoSpaceDN w:val="0"/>
        <w:adjustRightInd w:val="0"/>
        <w:spacing w:after="120"/>
        <w:rPr>
          <w:sz w:val="24"/>
          <w:szCs w:val="24"/>
        </w:rPr>
      </w:pPr>
      <w:r>
        <w:rPr>
          <w:sz w:val="24"/>
          <w:szCs w:val="24"/>
        </w:rPr>
        <w:tab/>
        <w:t>Calculate δ</w:t>
      </w:r>
      <w:r>
        <w:rPr>
          <w:sz w:val="24"/>
          <w:szCs w:val="24"/>
          <w:vertAlign w:val="subscript"/>
        </w:rPr>
        <w:t>αβ</w:t>
      </w:r>
      <w:r>
        <w:rPr>
          <w:sz w:val="24"/>
          <w:szCs w:val="24"/>
        </w:rPr>
        <w:t>:</w:t>
      </w:r>
    </w:p>
    <w:p w14:paraId="12CD43CF" w14:textId="2535F77B" w:rsidR="007B584C" w:rsidRPr="007B584C" w:rsidRDefault="007B584C" w:rsidP="007B584C">
      <w:pPr>
        <w:autoSpaceDE w:val="0"/>
        <w:autoSpaceDN w:val="0"/>
        <w:adjustRightInd w:val="0"/>
        <w:spacing w:after="120"/>
        <w:rPr>
          <w:sz w:val="24"/>
          <w:szCs w:val="24"/>
        </w:rPr>
      </w:pPr>
      <w:r>
        <w:rPr>
          <w:sz w:val="24"/>
          <w:szCs w:val="24"/>
        </w:rPr>
        <w:tab/>
      </w:r>
      <w:r w:rsidR="001520BD">
        <w:rPr>
          <w:sz w:val="24"/>
          <w:szCs w:val="24"/>
        </w:rPr>
        <w:tab/>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0.975</m:t>
            </m:r>
          </m:sub>
        </m:sSub>
        <m:r>
          <w:rPr>
            <w:rFonts w:ascii="Cambria Math" w:hAnsi="Cambria Math"/>
            <w:sz w:val="24"/>
            <w:szCs w:val="24"/>
          </w:rPr>
          <m:t>=1.960</m:t>
        </m:r>
      </m:oMath>
    </w:p>
    <w:p w14:paraId="32CFCA61" w14:textId="484E4FC7" w:rsidR="007B584C" w:rsidRDefault="007B584C" w:rsidP="001520BD">
      <w:pPr>
        <w:autoSpaceDE w:val="0"/>
        <w:autoSpaceDN w:val="0"/>
        <w:adjustRightInd w:val="0"/>
        <w:spacing w:after="120"/>
        <w:ind w:firstLine="720"/>
        <w:rPr>
          <w:sz w:val="24"/>
          <w:szCs w:val="24"/>
        </w:rPr>
      </w:pPr>
      <w:r>
        <w:rPr>
          <w:sz w:val="24"/>
          <w:szCs w:val="24"/>
        </w:rPr>
        <w:tab/>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β</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0.80</m:t>
            </m:r>
          </m:sub>
        </m:sSub>
        <m:r>
          <w:rPr>
            <w:rFonts w:ascii="Cambria Math" w:hAnsi="Cambria Math"/>
            <w:sz w:val="24"/>
            <w:szCs w:val="24"/>
          </w:rPr>
          <m:t>=0.8416</m:t>
        </m:r>
      </m:oMath>
    </w:p>
    <w:p w14:paraId="2263F01E" w14:textId="282918A2" w:rsidR="001520BD" w:rsidRDefault="001520BD" w:rsidP="001520BD">
      <w:pPr>
        <w:autoSpaceDE w:val="0"/>
        <w:autoSpaceDN w:val="0"/>
        <w:adjustRightInd w:val="0"/>
        <w:spacing w:after="120"/>
        <w:ind w:firstLine="720"/>
        <w:rPr>
          <w:sz w:val="24"/>
          <w:szCs w:val="24"/>
        </w:rPr>
      </w:pPr>
      <w:r>
        <w:rPr>
          <w:sz w:val="24"/>
          <w:szCs w:val="24"/>
        </w:rPr>
        <w:lastRenderedPageBreak/>
        <w:tab/>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αβ</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β</m:t>
            </m:r>
          </m:sub>
        </m:sSub>
        <m:r>
          <w:rPr>
            <w:rFonts w:ascii="Cambria Math" w:hAnsi="Cambria Math"/>
            <w:sz w:val="24"/>
            <w:szCs w:val="24"/>
          </w:rPr>
          <m:t>=1.960+0.8416=2.802</m:t>
        </m:r>
      </m:oMath>
    </w:p>
    <w:p w14:paraId="4BA2C249" w14:textId="2E3AE2E0" w:rsidR="001520BD" w:rsidRDefault="001520BD" w:rsidP="001520BD">
      <w:pPr>
        <w:autoSpaceDE w:val="0"/>
        <w:autoSpaceDN w:val="0"/>
        <w:adjustRightInd w:val="0"/>
        <w:spacing w:after="120"/>
        <w:ind w:firstLine="720"/>
        <w:rPr>
          <w:sz w:val="24"/>
          <w:szCs w:val="24"/>
        </w:rPr>
      </w:pPr>
      <w:r>
        <w:rPr>
          <w:sz w:val="24"/>
          <w:szCs w:val="24"/>
        </w:rPr>
        <w:t>Calculate Δ:</w:t>
      </w:r>
    </w:p>
    <w:p w14:paraId="2E47A07B" w14:textId="77777777" w:rsidR="001520BD" w:rsidRDefault="001520BD" w:rsidP="001520BD">
      <w:pPr>
        <w:autoSpaceDE w:val="0"/>
        <w:autoSpaceDN w:val="0"/>
        <w:adjustRightInd w:val="0"/>
        <w:spacing w:after="120"/>
        <w:ind w:firstLine="720"/>
        <w:rPr>
          <w:sz w:val="24"/>
          <w:szCs w:val="24"/>
        </w:rPr>
      </w:pPr>
      <w:r>
        <w:rPr>
          <w:sz w:val="24"/>
          <w:szCs w:val="24"/>
        </w:rPr>
        <w:tab/>
      </w: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0</m:t>
            </m:r>
          </m:sub>
        </m:sSub>
        <m:r>
          <w:rPr>
            <w:rFonts w:ascii="Cambria Math" w:hAnsi="Cambria Math"/>
            <w:sz w:val="24"/>
            <w:szCs w:val="24"/>
          </w:rPr>
          <m:t>=0 mg/dL</m:t>
        </m:r>
      </m:oMath>
    </w:p>
    <w:p w14:paraId="50D38F75" w14:textId="710C597F" w:rsidR="001520BD" w:rsidRPr="001520BD" w:rsidRDefault="004F3E16" w:rsidP="001520BD">
      <w:pPr>
        <w:autoSpaceDE w:val="0"/>
        <w:autoSpaceDN w:val="0"/>
        <w:adjustRightInd w:val="0"/>
        <w:spacing w:after="120"/>
        <w:ind w:left="1440" w:firstLine="720"/>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1</m:t>
              </m:r>
            </m:sub>
          </m:sSub>
          <m:r>
            <w:rPr>
              <w:rFonts w:ascii="Cambria Math" w:hAnsi="Cambria Math"/>
              <w:sz w:val="24"/>
              <w:szCs w:val="24"/>
            </w:rPr>
            <m:t>=-10 mg/dL</m:t>
          </m:r>
        </m:oMath>
      </m:oMathPara>
    </w:p>
    <w:p w14:paraId="01D249A3" w14:textId="2D05DF72" w:rsidR="001520BD" w:rsidRPr="001520BD" w:rsidRDefault="001520BD" w:rsidP="001520BD">
      <w:pPr>
        <w:autoSpaceDE w:val="0"/>
        <w:autoSpaceDN w:val="0"/>
        <w:adjustRightInd w:val="0"/>
        <w:spacing w:after="120"/>
        <w:ind w:left="1440"/>
        <w:rPr>
          <w:sz w:val="24"/>
          <w:szCs w:val="24"/>
        </w:rPr>
      </w:pPr>
      <m:oMathPara>
        <m:oMathParaPr>
          <m:jc m:val="left"/>
        </m:oMathParaP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0</m:t>
              </m:r>
            </m:sub>
          </m:sSub>
          <m:r>
            <w:rPr>
              <w:rFonts w:ascii="Cambria Math" w:hAnsi="Cambria Math"/>
              <w:sz w:val="24"/>
              <w:szCs w:val="24"/>
            </w:rPr>
            <m:t>=-10</m:t>
          </m:r>
          <m:f>
            <m:fPr>
              <m:ctrlPr>
                <w:rPr>
                  <w:rFonts w:ascii="Cambria Math" w:hAnsi="Cambria Math"/>
                  <w:i/>
                  <w:sz w:val="24"/>
                  <w:szCs w:val="24"/>
                </w:rPr>
              </m:ctrlPr>
            </m:fPr>
            <m:num>
              <m:r>
                <w:rPr>
                  <w:rFonts w:ascii="Cambria Math" w:hAnsi="Cambria Math"/>
                  <w:sz w:val="24"/>
                  <w:szCs w:val="24"/>
                </w:rPr>
                <m:t>mg</m:t>
              </m:r>
            </m:num>
            <m:den>
              <m:r>
                <w:rPr>
                  <w:rFonts w:ascii="Cambria Math" w:hAnsi="Cambria Math"/>
                  <w:sz w:val="24"/>
                  <w:szCs w:val="24"/>
                </w:rPr>
                <m:t>dL</m:t>
              </m:r>
            </m:den>
          </m:f>
          <m:r>
            <w:rPr>
              <w:rFonts w:ascii="Cambria Math" w:hAnsi="Cambria Math"/>
              <w:sz w:val="24"/>
              <w:szCs w:val="24"/>
            </w:rPr>
            <m:t>-0</m:t>
          </m:r>
          <m:f>
            <m:fPr>
              <m:ctrlPr>
                <w:rPr>
                  <w:rFonts w:ascii="Cambria Math" w:hAnsi="Cambria Math"/>
                  <w:i/>
                  <w:sz w:val="24"/>
                  <w:szCs w:val="24"/>
                </w:rPr>
              </m:ctrlPr>
            </m:fPr>
            <m:num>
              <m:r>
                <w:rPr>
                  <w:rFonts w:ascii="Cambria Math" w:hAnsi="Cambria Math"/>
                  <w:sz w:val="24"/>
                  <w:szCs w:val="24"/>
                </w:rPr>
                <m:t>mg</m:t>
              </m:r>
            </m:num>
            <m:den>
              <m:r>
                <w:rPr>
                  <w:rFonts w:ascii="Cambria Math" w:hAnsi="Cambria Math"/>
                  <w:sz w:val="24"/>
                  <w:szCs w:val="24"/>
                </w:rPr>
                <m:t>dL</m:t>
              </m:r>
            </m:den>
          </m:f>
          <m:r>
            <w:rPr>
              <w:rFonts w:ascii="Cambria Math" w:hAnsi="Cambria Math"/>
              <w:sz w:val="24"/>
              <w:szCs w:val="24"/>
            </w:rPr>
            <m:t>=-10</m:t>
          </m:r>
          <m:f>
            <m:fPr>
              <m:ctrlPr>
                <w:rPr>
                  <w:rFonts w:ascii="Cambria Math" w:hAnsi="Cambria Math"/>
                  <w:i/>
                  <w:sz w:val="24"/>
                  <w:szCs w:val="24"/>
                </w:rPr>
              </m:ctrlPr>
            </m:fPr>
            <m:num>
              <m:r>
                <w:rPr>
                  <w:rFonts w:ascii="Cambria Math" w:hAnsi="Cambria Math"/>
                  <w:sz w:val="24"/>
                  <w:szCs w:val="24"/>
                </w:rPr>
                <m:t>mg</m:t>
              </m:r>
            </m:num>
            <m:den>
              <m:r>
                <w:rPr>
                  <w:rFonts w:ascii="Cambria Math" w:hAnsi="Cambria Math"/>
                  <w:sz w:val="24"/>
                  <w:szCs w:val="24"/>
                </w:rPr>
                <m:t>dL</m:t>
              </m:r>
            </m:den>
          </m:f>
        </m:oMath>
      </m:oMathPara>
    </w:p>
    <w:p w14:paraId="74BE2FA8" w14:textId="52C5277D" w:rsidR="001520BD" w:rsidRDefault="001520BD" w:rsidP="001520BD">
      <w:pPr>
        <w:autoSpaceDE w:val="0"/>
        <w:autoSpaceDN w:val="0"/>
        <w:adjustRightInd w:val="0"/>
        <w:spacing w:after="120"/>
        <w:ind w:left="720"/>
        <w:rPr>
          <w:sz w:val="24"/>
          <w:szCs w:val="24"/>
        </w:rPr>
      </w:pPr>
      <w:r>
        <w:rPr>
          <w:sz w:val="24"/>
          <w:szCs w:val="24"/>
        </w:rPr>
        <w:t>Calculate V:</w:t>
      </w:r>
    </w:p>
    <w:p w14:paraId="034A41A6" w14:textId="0F2E6F17" w:rsidR="001520BD" w:rsidRDefault="001520BD" w:rsidP="001520BD">
      <w:pPr>
        <w:autoSpaceDE w:val="0"/>
        <w:autoSpaceDN w:val="0"/>
        <w:adjustRightInd w:val="0"/>
        <w:spacing w:after="120"/>
        <w:ind w:left="720"/>
        <w:rPr>
          <w:sz w:val="24"/>
          <w:szCs w:val="24"/>
        </w:rPr>
      </w:pPr>
      <w:r>
        <w:rPr>
          <w:sz w:val="24"/>
          <w:szCs w:val="24"/>
        </w:rPr>
        <w:tab/>
      </w:r>
      <m:oMath>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8σ</m:t>
            </m:r>
          </m:e>
          <m:sup>
            <m:r>
              <w:rPr>
                <w:rFonts w:ascii="Cambria Math" w:hAnsi="Cambria Math"/>
                <w:sz w:val="24"/>
                <w:szCs w:val="24"/>
              </w:rPr>
              <m:t>2</m:t>
            </m:r>
          </m:sup>
        </m:sSup>
        <m:d>
          <m:dPr>
            <m:ctrlPr>
              <w:rPr>
                <w:rFonts w:ascii="Cambria Math" w:hAnsi="Cambria Math"/>
                <w:i/>
                <w:sz w:val="24"/>
                <w:szCs w:val="24"/>
              </w:rPr>
            </m:ctrlPr>
          </m:dPr>
          <m:e>
            <m:r>
              <w:rPr>
                <w:rFonts w:ascii="Cambria Math" w:hAnsi="Cambria Math"/>
                <w:sz w:val="24"/>
                <w:szCs w:val="24"/>
              </w:rPr>
              <m:t>1-ρ</m:t>
            </m:r>
          </m:e>
        </m:d>
        <m:r>
          <w:rPr>
            <w:rFonts w:ascii="Cambria Math" w:hAnsi="Cambria Math"/>
            <w:sz w:val="24"/>
            <w:szCs w:val="24"/>
          </w:rPr>
          <m:t>=8×</m:t>
        </m:r>
        <m:sSup>
          <m:sSupPr>
            <m:ctrlPr>
              <w:rPr>
                <w:rFonts w:ascii="Cambria Math" w:hAnsi="Cambria Math"/>
                <w:i/>
                <w:sz w:val="24"/>
                <w:szCs w:val="24"/>
              </w:rPr>
            </m:ctrlPr>
          </m:sSupPr>
          <m:e>
            <m:r>
              <w:rPr>
                <w:rFonts w:ascii="Cambria Math" w:hAnsi="Cambria Math"/>
                <w:sz w:val="24"/>
                <w:szCs w:val="24"/>
              </w:rPr>
              <m:t>37.49</m:t>
            </m:r>
          </m:e>
          <m:sup>
            <m:r>
              <w:rPr>
                <w:rFonts w:ascii="Cambria Math" w:hAnsi="Cambria Math"/>
                <w:sz w:val="24"/>
                <w:szCs w:val="24"/>
              </w:rPr>
              <m:t>2</m:t>
            </m:r>
          </m:sup>
        </m:sSup>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1-0.4</m:t>
            </m:r>
          </m:e>
        </m:d>
        <m:r>
          <w:rPr>
            <w:rFonts w:ascii="Cambria Math" w:hAnsi="Cambria Math"/>
            <w:sz w:val="24"/>
            <w:szCs w:val="24"/>
          </w:rPr>
          <m:t>=6746.4</m:t>
        </m:r>
      </m:oMath>
    </w:p>
    <w:p w14:paraId="03687D2E" w14:textId="6FEFAAC5" w:rsidR="00C70177" w:rsidRDefault="00C70177" w:rsidP="001520BD">
      <w:pPr>
        <w:autoSpaceDE w:val="0"/>
        <w:autoSpaceDN w:val="0"/>
        <w:adjustRightInd w:val="0"/>
        <w:spacing w:after="120"/>
        <w:ind w:left="720"/>
        <w:rPr>
          <w:sz w:val="24"/>
          <w:szCs w:val="24"/>
        </w:rPr>
      </w:pPr>
      <w:r>
        <w:rPr>
          <w:sz w:val="24"/>
          <w:szCs w:val="24"/>
        </w:rPr>
        <w:t>Calculate N:</w:t>
      </w:r>
    </w:p>
    <w:p w14:paraId="5A970D8C" w14:textId="7438CBE6" w:rsidR="00C70177" w:rsidRPr="001520BD" w:rsidRDefault="00C70177" w:rsidP="00C70177">
      <w:pPr>
        <w:autoSpaceDE w:val="0"/>
        <w:autoSpaceDN w:val="0"/>
        <w:adjustRightInd w:val="0"/>
        <w:spacing w:after="120"/>
        <w:ind w:left="1080"/>
        <w:rPr>
          <w:sz w:val="24"/>
          <w:szCs w:val="24"/>
        </w:rPr>
      </w:pPr>
      <m:oMathPara>
        <m:oMathParaPr>
          <m:jc m:val="left"/>
        </m:oMathParaPr>
        <m:oMath>
          <m:r>
            <w:rPr>
              <w:rFonts w:ascii="Cambria Math" w:hAnsi="Cambria Math"/>
              <w:sz w:val="24"/>
              <w:szCs w:val="24"/>
            </w:rPr>
            <m:t>N=</m:t>
          </m:r>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δ</m:t>
                  </m:r>
                </m:e>
                <m:sub>
                  <m:r>
                    <w:rPr>
                      <w:rFonts w:ascii="Cambria Math" w:hAnsi="Cambria Math"/>
                      <w:sz w:val="24"/>
                      <w:szCs w:val="24"/>
                    </w:rPr>
                    <m:t>αβ</m:t>
                  </m:r>
                </m:sub>
                <m:sup>
                  <m:r>
                    <w:rPr>
                      <w:rFonts w:ascii="Cambria Math" w:hAnsi="Cambria Math"/>
                      <w:sz w:val="24"/>
                      <w:szCs w:val="24"/>
                    </w:rPr>
                    <m:t>2</m:t>
                  </m:r>
                </m:sup>
              </m:sSub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2.802</m:t>
                  </m:r>
                </m:e>
                <m:sup>
                  <m:r>
                    <w:rPr>
                      <w:rFonts w:ascii="Cambria Math" w:hAnsi="Cambria Math"/>
                      <w:sz w:val="24"/>
                      <w:szCs w:val="24"/>
                    </w:rPr>
                    <m:t>2</m:t>
                  </m:r>
                </m:sup>
              </m:sSup>
              <m:r>
                <w:rPr>
                  <w:rFonts w:ascii="Cambria Math" w:hAnsi="Cambria Math"/>
                  <w:sz w:val="24"/>
                  <w:szCs w:val="24"/>
                </w:rPr>
                <m:t>∙6746.4</m:t>
              </m:r>
            </m:num>
            <m:den>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den>
          </m:f>
          <m:r>
            <w:rPr>
              <w:rFonts w:ascii="Cambria Math" w:hAnsi="Cambria Math"/>
              <w:sz w:val="24"/>
              <w:szCs w:val="24"/>
            </w:rPr>
            <m:t>=529.7≈530 subjects</m:t>
          </m:r>
        </m:oMath>
      </m:oMathPara>
    </w:p>
    <w:p w14:paraId="5BEBC238" w14:textId="77777777" w:rsidR="007B584C" w:rsidRDefault="007B584C" w:rsidP="007B584C">
      <w:pPr>
        <w:autoSpaceDE w:val="0"/>
        <w:autoSpaceDN w:val="0"/>
        <w:adjustRightInd w:val="0"/>
        <w:spacing w:after="120"/>
        <w:rPr>
          <w:sz w:val="24"/>
          <w:szCs w:val="24"/>
        </w:rPr>
      </w:pPr>
    </w:p>
    <w:p w14:paraId="1C17DF91" w14:textId="77777777" w:rsidR="00F22E9B" w:rsidRDefault="00F22E9B" w:rsidP="00F22E9B">
      <w:pPr>
        <w:numPr>
          <w:ilvl w:val="0"/>
          <w:numId w:val="32"/>
        </w:numPr>
        <w:autoSpaceDE w:val="0"/>
        <w:autoSpaceDN w:val="0"/>
        <w:adjustRightInd w:val="0"/>
        <w:spacing w:after="120"/>
        <w:rPr>
          <w:sz w:val="24"/>
          <w:szCs w:val="24"/>
        </w:rPr>
      </w:pPr>
      <w:r>
        <w:rPr>
          <w:sz w:val="24"/>
          <w:szCs w:val="24"/>
        </w:rPr>
        <w:t>What sample size will provide 90% power to detect the design alternative?</w:t>
      </w:r>
    </w:p>
    <w:p w14:paraId="6AE45EAC" w14:textId="7A71625D" w:rsidR="00256F72" w:rsidRPr="00256F72" w:rsidRDefault="00256F72" w:rsidP="00256F72">
      <w:pPr>
        <w:autoSpaceDE w:val="0"/>
        <w:autoSpaceDN w:val="0"/>
        <w:adjustRightInd w:val="0"/>
        <w:spacing w:after="120"/>
        <w:rPr>
          <w:sz w:val="24"/>
          <w:szCs w:val="24"/>
        </w:rPr>
      </w:pPr>
      <w:r w:rsidRPr="00256F72">
        <w:rPr>
          <w:b/>
          <w:sz w:val="24"/>
          <w:szCs w:val="24"/>
        </w:rPr>
        <w:t xml:space="preserve">N = </w:t>
      </w:r>
      <w:r w:rsidR="00E6651F">
        <w:rPr>
          <w:b/>
          <w:sz w:val="24"/>
          <w:szCs w:val="24"/>
        </w:rPr>
        <w:t>710</w:t>
      </w:r>
      <w:r w:rsidRPr="00256F72">
        <w:rPr>
          <w:b/>
          <w:sz w:val="24"/>
          <w:szCs w:val="24"/>
        </w:rPr>
        <w:t>.</w:t>
      </w:r>
      <w:r w:rsidRPr="00256F72">
        <w:rPr>
          <w:sz w:val="24"/>
          <w:szCs w:val="24"/>
        </w:rPr>
        <w:t xml:space="preserve"> Calculated as follows:</w:t>
      </w:r>
    </w:p>
    <w:p w14:paraId="5610E0B2" w14:textId="2C7F628E" w:rsidR="00256F72" w:rsidRPr="00256F72" w:rsidRDefault="00256F72" w:rsidP="00256F72">
      <w:pPr>
        <w:autoSpaceDE w:val="0"/>
        <w:autoSpaceDN w:val="0"/>
        <w:adjustRightInd w:val="0"/>
        <w:spacing w:after="120"/>
        <w:ind w:left="720"/>
        <w:rPr>
          <w:sz w:val="24"/>
          <w:szCs w:val="24"/>
        </w:rPr>
      </w:pPr>
      <w:r w:rsidRPr="00256F72">
        <w:rPr>
          <w:sz w:val="24"/>
          <w:szCs w:val="24"/>
        </w:rPr>
        <w:t>Calculate δ</w:t>
      </w:r>
      <w:r w:rsidRPr="00256F72">
        <w:rPr>
          <w:sz w:val="24"/>
          <w:szCs w:val="24"/>
          <w:vertAlign w:val="subscript"/>
        </w:rPr>
        <w:t>αβ</w:t>
      </w:r>
      <w:r w:rsidRPr="00256F72">
        <w:rPr>
          <w:sz w:val="24"/>
          <w:szCs w:val="24"/>
        </w:rPr>
        <w:t>:</w:t>
      </w:r>
    </w:p>
    <w:p w14:paraId="60890260" w14:textId="1927F219" w:rsidR="00256F72" w:rsidRPr="00256F72" w:rsidRDefault="00256F72" w:rsidP="00256F72">
      <w:pPr>
        <w:autoSpaceDE w:val="0"/>
        <w:autoSpaceDN w:val="0"/>
        <w:adjustRightInd w:val="0"/>
        <w:spacing w:after="120"/>
        <w:ind w:left="720"/>
        <w:rPr>
          <w:sz w:val="24"/>
          <w:szCs w:val="24"/>
        </w:rPr>
      </w:pPr>
      <w:r w:rsidRPr="00256F72">
        <w:rPr>
          <w:sz w:val="24"/>
          <w:szCs w:val="24"/>
        </w:rPr>
        <w:tab/>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0.975</m:t>
            </m:r>
          </m:sub>
        </m:sSub>
        <m:r>
          <w:rPr>
            <w:rFonts w:ascii="Cambria Math" w:hAnsi="Cambria Math"/>
            <w:sz w:val="24"/>
            <w:szCs w:val="24"/>
          </w:rPr>
          <m:t>=1.960</m:t>
        </m:r>
      </m:oMath>
    </w:p>
    <w:p w14:paraId="032D046E" w14:textId="7C6AB3E3" w:rsidR="00256F72" w:rsidRPr="00256F72" w:rsidRDefault="00256F72" w:rsidP="00256F72">
      <w:pPr>
        <w:autoSpaceDE w:val="0"/>
        <w:autoSpaceDN w:val="0"/>
        <w:adjustRightInd w:val="0"/>
        <w:spacing w:after="120"/>
        <w:ind w:left="720"/>
        <w:rPr>
          <w:sz w:val="24"/>
          <w:szCs w:val="24"/>
        </w:rPr>
      </w:pPr>
      <w:r w:rsidRPr="00256F72">
        <w:rPr>
          <w:sz w:val="24"/>
          <w:szCs w:val="24"/>
        </w:rPr>
        <w:tab/>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β</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0.90</m:t>
            </m:r>
          </m:sub>
        </m:sSub>
        <m:r>
          <w:rPr>
            <w:rFonts w:ascii="Cambria Math" w:hAnsi="Cambria Math"/>
            <w:sz w:val="24"/>
            <w:szCs w:val="24"/>
          </w:rPr>
          <m:t>=1.282</m:t>
        </m:r>
      </m:oMath>
    </w:p>
    <w:p w14:paraId="710FA47C" w14:textId="008BC9DB" w:rsidR="00256F72" w:rsidRPr="00256F72" w:rsidRDefault="00256F72" w:rsidP="00256F72">
      <w:pPr>
        <w:autoSpaceDE w:val="0"/>
        <w:autoSpaceDN w:val="0"/>
        <w:adjustRightInd w:val="0"/>
        <w:spacing w:after="120"/>
        <w:ind w:left="720"/>
        <w:rPr>
          <w:sz w:val="24"/>
          <w:szCs w:val="24"/>
        </w:rPr>
      </w:pPr>
      <w:r w:rsidRPr="00256F72">
        <w:rPr>
          <w:sz w:val="24"/>
          <w:szCs w:val="24"/>
        </w:rPr>
        <w:tab/>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αβ</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β</m:t>
            </m:r>
          </m:sub>
        </m:sSub>
        <m:r>
          <w:rPr>
            <w:rFonts w:ascii="Cambria Math" w:hAnsi="Cambria Math"/>
            <w:sz w:val="24"/>
            <w:szCs w:val="24"/>
          </w:rPr>
          <m:t>=1.960+1.282=3.242</m:t>
        </m:r>
      </m:oMath>
    </w:p>
    <w:p w14:paraId="00260F8E" w14:textId="77777777" w:rsidR="00256F72" w:rsidRPr="00256F72" w:rsidRDefault="00256F72" w:rsidP="00256F72">
      <w:pPr>
        <w:autoSpaceDE w:val="0"/>
        <w:autoSpaceDN w:val="0"/>
        <w:adjustRightInd w:val="0"/>
        <w:spacing w:after="120"/>
        <w:ind w:left="720"/>
        <w:rPr>
          <w:sz w:val="24"/>
          <w:szCs w:val="24"/>
        </w:rPr>
      </w:pPr>
      <w:r w:rsidRPr="00256F72">
        <w:rPr>
          <w:sz w:val="24"/>
          <w:szCs w:val="24"/>
        </w:rPr>
        <w:t>Calculate Δ:</w:t>
      </w:r>
    </w:p>
    <w:p w14:paraId="4F2F715C" w14:textId="77777777" w:rsidR="00256F72" w:rsidRPr="00256F72" w:rsidRDefault="00256F72" w:rsidP="00256F72">
      <w:pPr>
        <w:autoSpaceDE w:val="0"/>
        <w:autoSpaceDN w:val="0"/>
        <w:adjustRightInd w:val="0"/>
        <w:spacing w:after="120"/>
        <w:ind w:left="720"/>
        <w:rPr>
          <w:sz w:val="24"/>
          <w:szCs w:val="24"/>
        </w:rPr>
      </w:pPr>
      <w:r w:rsidRPr="00256F72">
        <w:rPr>
          <w:sz w:val="24"/>
          <w:szCs w:val="24"/>
        </w:rPr>
        <w:tab/>
      </w: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0</m:t>
            </m:r>
          </m:sub>
        </m:sSub>
        <m:r>
          <w:rPr>
            <w:rFonts w:ascii="Cambria Math" w:hAnsi="Cambria Math"/>
            <w:sz w:val="24"/>
            <w:szCs w:val="24"/>
          </w:rPr>
          <m:t>=0 mg/dL</m:t>
        </m:r>
      </m:oMath>
    </w:p>
    <w:p w14:paraId="6A1CA7CB" w14:textId="45FB3BC0" w:rsidR="00256F72" w:rsidRPr="00256F72" w:rsidRDefault="00256F72" w:rsidP="00256F72">
      <w:pPr>
        <w:autoSpaceDE w:val="0"/>
        <w:autoSpaceDN w:val="0"/>
        <w:adjustRightInd w:val="0"/>
        <w:spacing w:after="120"/>
        <w:ind w:left="720"/>
        <w:rPr>
          <w:sz w:val="24"/>
          <w:szCs w:val="24"/>
        </w:rPr>
      </w:pPr>
      <w:r>
        <w:rPr>
          <w:sz w:val="24"/>
          <w:szCs w:val="24"/>
        </w:rPr>
        <w:tab/>
      </w: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1</m:t>
            </m:r>
          </m:sub>
        </m:sSub>
        <m:r>
          <w:rPr>
            <w:rFonts w:ascii="Cambria Math" w:hAnsi="Cambria Math"/>
            <w:sz w:val="24"/>
            <w:szCs w:val="24"/>
          </w:rPr>
          <m:t>=-10 mg/dL</m:t>
        </m:r>
      </m:oMath>
    </w:p>
    <w:p w14:paraId="685E0902" w14:textId="52300D51" w:rsidR="00256F72" w:rsidRPr="00256F72" w:rsidRDefault="00256F72" w:rsidP="00256F72">
      <w:pPr>
        <w:autoSpaceDE w:val="0"/>
        <w:autoSpaceDN w:val="0"/>
        <w:adjustRightInd w:val="0"/>
        <w:spacing w:after="120"/>
        <w:ind w:left="720"/>
        <w:rPr>
          <w:sz w:val="24"/>
          <w:szCs w:val="24"/>
        </w:rPr>
      </w:pPr>
      <w:r>
        <w:rPr>
          <w:sz w:val="24"/>
          <w:szCs w:val="24"/>
        </w:rPr>
        <w:tab/>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0</m:t>
            </m:r>
          </m:sub>
        </m:sSub>
        <m:r>
          <w:rPr>
            <w:rFonts w:ascii="Cambria Math" w:hAnsi="Cambria Math"/>
            <w:sz w:val="24"/>
            <w:szCs w:val="24"/>
          </w:rPr>
          <m:t>=-10</m:t>
        </m:r>
        <m:f>
          <m:fPr>
            <m:ctrlPr>
              <w:rPr>
                <w:rFonts w:ascii="Cambria Math" w:hAnsi="Cambria Math"/>
                <w:i/>
                <w:sz w:val="24"/>
                <w:szCs w:val="24"/>
              </w:rPr>
            </m:ctrlPr>
          </m:fPr>
          <m:num>
            <m:r>
              <w:rPr>
                <w:rFonts w:ascii="Cambria Math" w:hAnsi="Cambria Math"/>
                <w:sz w:val="24"/>
                <w:szCs w:val="24"/>
              </w:rPr>
              <m:t>mg</m:t>
            </m:r>
          </m:num>
          <m:den>
            <m:r>
              <w:rPr>
                <w:rFonts w:ascii="Cambria Math" w:hAnsi="Cambria Math"/>
                <w:sz w:val="24"/>
                <w:szCs w:val="24"/>
              </w:rPr>
              <m:t>dL</m:t>
            </m:r>
          </m:den>
        </m:f>
        <m:r>
          <w:rPr>
            <w:rFonts w:ascii="Cambria Math" w:hAnsi="Cambria Math"/>
            <w:sz w:val="24"/>
            <w:szCs w:val="24"/>
          </w:rPr>
          <m:t>-0</m:t>
        </m:r>
        <m:f>
          <m:fPr>
            <m:ctrlPr>
              <w:rPr>
                <w:rFonts w:ascii="Cambria Math" w:hAnsi="Cambria Math"/>
                <w:i/>
                <w:sz w:val="24"/>
                <w:szCs w:val="24"/>
              </w:rPr>
            </m:ctrlPr>
          </m:fPr>
          <m:num>
            <m:r>
              <w:rPr>
                <w:rFonts w:ascii="Cambria Math" w:hAnsi="Cambria Math"/>
                <w:sz w:val="24"/>
                <w:szCs w:val="24"/>
              </w:rPr>
              <m:t>mg</m:t>
            </m:r>
          </m:num>
          <m:den>
            <m:r>
              <w:rPr>
                <w:rFonts w:ascii="Cambria Math" w:hAnsi="Cambria Math"/>
                <w:sz w:val="24"/>
                <w:szCs w:val="24"/>
              </w:rPr>
              <m:t>dL</m:t>
            </m:r>
          </m:den>
        </m:f>
        <m:r>
          <w:rPr>
            <w:rFonts w:ascii="Cambria Math" w:hAnsi="Cambria Math"/>
            <w:sz w:val="24"/>
            <w:szCs w:val="24"/>
          </w:rPr>
          <m:t>=-10</m:t>
        </m:r>
        <m:f>
          <m:fPr>
            <m:ctrlPr>
              <w:rPr>
                <w:rFonts w:ascii="Cambria Math" w:hAnsi="Cambria Math"/>
                <w:i/>
                <w:sz w:val="24"/>
                <w:szCs w:val="24"/>
              </w:rPr>
            </m:ctrlPr>
          </m:fPr>
          <m:num>
            <m:r>
              <w:rPr>
                <w:rFonts w:ascii="Cambria Math" w:hAnsi="Cambria Math"/>
                <w:sz w:val="24"/>
                <w:szCs w:val="24"/>
              </w:rPr>
              <m:t>mg</m:t>
            </m:r>
          </m:num>
          <m:den>
            <m:r>
              <w:rPr>
                <w:rFonts w:ascii="Cambria Math" w:hAnsi="Cambria Math"/>
                <w:sz w:val="24"/>
                <w:szCs w:val="24"/>
              </w:rPr>
              <m:t>dL</m:t>
            </m:r>
          </m:den>
        </m:f>
      </m:oMath>
    </w:p>
    <w:p w14:paraId="7A8C9200" w14:textId="77777777" w:rsidR="00256F72" w:rsidRPr="00256F72" w:rsidRDefault="00256F72" w:rsidP="00256F72">
      <w:pPr>
        <w:autoSpaceDE w:val="0"/>
        <w:autoSpaceDN w:val="0"/>
        <w:adjustRightInd w:val="0"/>
        <w:spacing w:after="120"/>
        <w:ind w:left="720"/>
        <w:rPr>
          <w:sz w:val="24"/>
          <w:szCs w:val="24"/>
        </w:rPr>
      </w:pPr>
      <w:r w:rsidRPr="00256F72">
        <w:rPr>
          <w:sz w:val="24"/>
          <w:szCs w:val="24"/>
        </w:rPr>
        <w:t>Calculate V:</w:t>
      </w:r>
    </w:p>
    <w:p w14:paraId="7DCA0900" w14:textId="77777777" w:rsidR="00256F72" w:rsidRPr="00256F72" w:rsidRDefault="00256F72" w:rsidP="00256F72">
      <w:pPr>
        <w:autoSpaceDE w:val="0"/>
        <w:autoSpaceDN w:val="0"/>
        <w:adjustRightInd w:val="0"/>
        <w:spacing w:after="120"/>
        <w:ind w:left="720"/>
        <w:rPr>
          <w:sz w:val="24"/>
          <w:szCs w:val="24"/>
        </w:rPr>
      </w:pPr>
      <w:r w:rsidRPr="00256F72">
        <w:rPr>
          <w:sz w:val="24"/>
          <w:szCs w:val="24"/>
        </w:rPr>
        <w:tab/>
      </w:r>
      <m:oMath>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8σ</m:t>
            </m:r>
          </m:e>
          <m:sup>
            <m:r>
              <w:rPr>
                <w:rFonts w:ascii="Cambria Math" w:hAnsi="Cambria Math"/>
                <w:sz w:val="24"/>
                <w:szCs w:val="24"/>
              </w:rPr>
              <m:t>2</m:t>
            </m:r>
          </m:sup>
        </m:sSup>
        <m:d>
          <m:dPr>
            <m:ctrlPr>
              <w:rPr>
                <w:rFonts w:ascii="Cambria Math" w:hAnsi="Cambria Math"/>
                <w:i/>
                <w:sz w:val="24"/>
                <w:szCs w:val="24"/>
              </w:rPr>
            </m:ctrlPr>
          </m:dPr>
          <m:e>
            <m:r>
              <w:rPr>
                <w:rFonts w:ascii="Cambria Math" w:hAnsi="Cambria Math"/>
                <w:sz w:val="24"/>
                <w:szCs w:val="24"/>
              </w:rPr>
              <m:t>1-ρ</m:t>
            </m:r>
          </m:e>
        </m:d>
        <m:r>
          <w:rPr>
            <w:rFonts w:ascii="Cambria Math" w:hAnsi="Cambria Math"/>
            <w:sz w:val="24"/>
            <w:szCs w:val="24"/>
          </w:rPr>
          <m:t>=8×</m:t>
        </m:r>
        <m:sSup>
          <m:sSupPr>
            <m:ctrlPr>
              <w:rPr>
                <w:rFonts w:ascii="Cambria Math" w:hAnsi="Cambria Math"/>
                <w:i/>
                <w:sz w:val="24"/>
                <w:szCs w:val="24"/>
              </w:rPr>
            </m:ctrlPr>
          </m:sSupPr>
          <m:e>
            <m:r>
              <w:rPr>
                <w:rFonts w:ascii="Cambria Math" w:hAnsi="Cambria Math"/>
                <w:sz w:val="24"/>
                <w:szCs w:val="24"/>
              </w:rPr>
              <m:t>37.49</m:t>
            </m:r>
          </m:e>
          <m:sup>
            <m:r>
              <w:rPr>
                <w:rFonts w:ascii="Cambria Math" w:hAnsi="Cambria Math"/>
                <w:sz w:val="24"/>
                <w:szCs w:val="24"/>
              </w:rPr>
              <m:t>2</m:t>
            </m:r>
          </m:sup>
        </m:sSup>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1-0.4</m:t>
            </m:r>
          </m:e>
        </m:d>
        <m:r>
          <w:rPr>
            <w:rFonts w:ascii="Cambria Math" w:hAnsi="Cambria Math"/>
            <w:sz w:val="24"/>
            <w:szCs w:val="24"/>
          </w:rPr>
          <m:t>=6746.4</m:t>
        </m:r>
      </m:oMath>
    </w:p>
    <w:p w14:paraId="7BFE520E" w14:textId="77777777" w:rsidR="00256F72" w:rsidRDefault="00256F72" w:rsidP="00256F72">
      <w:pPr>
        <w:autoSpaceDE w:val="0"/>
        <w:autoSpaceDN w:val="0"/>
        <w:adjustRightInd w:val="0"/>
        <w:spacing w:after="120"/>
        <w:ind w:left="720"/>
        <w:rPr>
          <w:sz w:val="24"/>
          <w:szCs w:val="24"/>
        </w:rPr>
      </w:pPr>
      <w:r w:rsidRPr="00256F72">
        <w:rPr>
          <w:sz w:val="24"/>
          <w:szCs w:val="24"/>
        </w:rPr>
        <w:t>Calculate N:</w:t>
      </w:r>
    </w:p>
    <w:p w14:paraId="35785522" w14:textId="6CBAD59F" w:rsidR="00256F72" w:rsidRPr="00256F72" w:rsidRDefault="00256F72" w:rsidP="00256F72">
      <w:pPr>
        <w:autoSpaceDE w:val="0"/>
        <w:autoSpaceDN w:val="0"/>
        <w:adjustRightInd w:val="0"/>
        <w:spacing w:after="120"/>
        <w:rPr>
          <w:sz w:val="24"/>
          <w:szCs w:val="24"/>
        </w:rPr>
      </w:pPr>
      <w:r>
        <w:rPr>
          <w:sz w:val="24"/>
          <w:szCs w:val="24"/>
        </w:rPr>
        <w:tab/>
      </w:r>
      <w:r>
        <w:rPr>
          <w:sz w:val="24"/>
          <w:szCs w:val="24"/>
        </w:rPr>
        <w:tab/>
      </w:r>
      <m:oMath>
        <m:r>
          <w:rPr>
            <w:rFonts w:ascii="Cambria Math" w:hAnsi="Cambria Math"/>
            <w:sz w:val="24"/>
            <w:szCs w:val="24"/>
          </w:rPr>
          <m:t>N=</m:t>
        </m:r>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δ</m:t>
                </m:r>
              </m:e>
              <m:sub>
                <m:r>
                  <w:rPr>
                    <w:rFonts w:ascii="Cambria Math" w:hAnsi="Cambria Math"/>
                    <w:sz w:val="24"/>
                    <w:szCs w:val="24"/>
                  </w:rPr>
                  <m:t>αβ</m:t>
                </m:r>
              </m:sub>
              <m:sup>
                <m:r>
                  <w:rPr>
                    <w:rFonts w:ascii="Cambria Math" w:hAnsi="Cambria Math"/>
                    <w:sz w:val="24"/>
                    <w:szCs w:val="24"/>
                  </w:rPr>
                  <m:t>2</m:t>
                </m:r>
              </m:sup>
            </m:sSub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3.242</m:t>
                </m:r>
              </m:e>
              <m:sup>
                <m:r>
                  <w:rPr>
                    <w:rFonts w:ascii="Cambria Math" w:hAnsi="Cambria Math"/>
                    <w:sz w:val="24"/>
                    <w:szCs w:val="24"/>
                  </w:rPr>
                  <m:t>2</m:t>
                </m:r>
              </m:sup>
            </m:sSup>
            <m:r>
              <w:rPr>
                <w:rFonts w:ascii="Cambria Math" w:hAnsi="Cambria Math"/>
                <w:sz w:val="24"/>
                <w:szCs w:val="24"/>
              </w:rPr>
              <m:t>∙6746.4</m:t>
            </m:r>
          </m:num>
          <m:den>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den>
        </m:f>
        <m:r>
          <w:rPr>
            <w:rFonts w:ascii="Cambria Math" w:hAnsi="Cambria Math"/>
            <w:sz w:val="24"/>
            <w:szCs w:val="24"/>
          </w:rPr>
          <m:t>=709.1≈710 subjects</m:t>
        </m:r>
      </m:oMath>
    </w:p>
    <w:p w14:paraId="747FEE42" w14:textId="77777777" w:rsidR="00256F72" w:rsidRDefault="00256F72" w:rsidP="00256F72">
      <w:pPr>
        <w:autoSpaceDE w:val="0"/>
        <w:autoSpaceDN w:val="0"/>
        <w:adjustRightInd w:val="0"/>
        <w:spacing w:after="120"/>
        <w:rPr>
          <w:sz w:val="24"/>
          <w:szCs w:val="24"/>
        </w:rPr>
      </w:pPr>
    </w:p>
    <w:p w14:paraId="5AE88B00" w14:textId="77777777" w:rsidR="008253AD" w:rsidRDefault="00F22E9B" w:rsidP="008253AD">
      <w:pPr>
        <w:numPr>
          <w:ilvl w:val="0"/>
          <w:numId w:val="32"/>
        </w:numPr>
        <w:autoSpaceDE w:val="0"/>
        <w:autoSpaceDN w:val="0"/>
        <w:adjustRightInd w:val="0"/>
        <w:spacing w:after="120"/>
        <w:rPr>
          <w:sz w:val="24"/>
          <w:szCs w:val="24"/>
        </w:rPr>
      </w:pPr>
      <w:r>
        <w:rPr>
          <w:sz w:val="24"/>
          <w:szCs w:val="24"/>
        </w:rPr>
        <w:t>How would the sample size for 90% power change if you had not decided to adjust for age and sex?</w:t>
      </w:r>
    </w:p>
    <w:p w14:paraId="09A9F59A" w14:textId="4D9FA63E" w:rsidR="006F10E7" w:rsidRPr="006F10E7" w:rsidRDefault="006F10E7" w:rsidP="006F10E7">
      <w:pPr>
        <w:autoSpaceDE w:val="0"/>
        <w:autoSpaceDN w:val="0"/>
        <w:adjustRightInd w:val="0"/>
        <w:spacing w:after="120"/>
        <w:rPr>
          <w:sz w:val="24"/>
          <w:szCs w:val="24"/>
        </w:rPr>
      </w:pPr>
      <w:r w:rsidRPr="006F10E7">
        <w:rPr>
          <w:b/>
          <w:sz w:val="24"/>
          <w:szCs w:val="24"/>
        </w:rPr>
        <w:t xml:space="preserve">N = </w:t>
      </w:r>
      <w:r w:rsidR="0096777C">
        <w:rPr>
          <w:b/>
          <w:sz w:val="24"/>
          <w:szCs w:val="24"/>
        </w:rPr>
        <w:t>779</w:t>
      </w:r>
      <w:r w:rsidRPr="006F10E7">
        <w:rPr>
          <w:b/>
          <w:sz w:val="24"/>
          <w:szCs w:val="24"/>
        </w:rPr>
        <w:t>.</w:t>
      </w:r>
      <w:r w:rsidRPr="006F10E7">
        <w:rPr>
          <w:sz w:val="24"/>
          <w:szCs w:val="24"/>
        </w:rPr>
        <w:t xml:space="preserve"> Calculated as follows:</w:t>
      </w:r>
    </w:p>
    <w:p w14:paraId="583FD622" w14:textId="77777777" w:rsidR="006F10E7" w:rsidRPr="006F10E7" w:rsidRDefault="006F10E7" w:rsidP="006F10E7">
      <w:pPr>
        <w:autoSpaceDE w:val="0"/>
        <w:autoSpaceDN w:val="0"/>
        <w:adjustRightInd w:val="0"/>
        <w:spacing w:after="120"/>
        <w:ind w:left="720"/>
        <w:rPr>
          <w:sz w:val="24"/>
          <w:szCs w:val="24"/>
        </w:rPr>
      </w:pPr>
      <w:r w:rsidRPr="006F10E7">
        <w:rPr>
          <w:sz w:val="24"/>
          <w:szCs w:val="24"/>
        </w:rPr>
        <w:t>Calculate δ</w:t>
      </w:r>
      <w:r w:rsidRPr="006F10E7">
        <w:rPr>
          <w:sz w:val="24"/>
          <w:szCs w:val="24"/>
          <w:vertAlign w:val="subscript"/>
        </w:rPr>
        <w:t>αβ</w:t>
      </w:r>
      <w:r w:rsidRPr="006F10E7">
        <w:rPr>
          <w:sz w:val="24"/>
          <w:szCs w:val="24"/>
        </w:rPr>
        <w:t>:</w:t>
      </w:r>
    </w:p>
    <w:p w14:paraId="2406B13E" w14:textId="77777777" w:rsidR="006F10E7" w:rsidRPr="006F10E7" w:rsidRDefault="006F10E7" w:rsidP="006F10E7">
      <w:pPr>
        <w:autoSpaceDE w:val="0"/>
        <w:autoSpaceDN w:val="0"/>
        <w:adjustRightInd w:val="0"/>
        <w:spacing w:after="120"/>
        <w:ind w:left="720"/>
        <w:rPr>
          <w:sz w:val="24"/>
          <w:szCs w:val="24"/>
        </w:rPr>
      </w:pPr>
      <w:r w:rsidRPr="006F10E7">
        <w:rPr>
          <w:sz w:val="24"/>
          <w:szCs w:val="24"/>
        </w:rPr>
        <w:tab/>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0.975</m:t>
            </m:r>
          </m:sub>
        </m:sSub>
        <m:r>
          <w:rPr>
            <w:rFonts w:ascii="Cambria Math" w:hAnsi="Cambria Math"/>
            <w:sz w:val="24"/>
            <w:szCs w:val="24"/>
          </w:rPr>
          <m:t>=1.960</m:t>
        </m:r>
      </m:oMath>
    </w:p>
    <w:p w14:paraId="2FCA57AA" w14:textId="77777777" w:rsidR="006F10E7" w:rsidRPr="006F10E7" w:rsidRDefault="006F10E7" w:rsidP="006F10E7">
      <w:pPr>
        <w:autoSpaceDE w:val="0"/>
        <w:autoSpaceDN w:val="0"/>
        <w:adjustRightInd w:val="0"/>
        <w:spacing w:after="120"/>
        <w:ind w:left="720"/>
        <w:rPr>
          <w:sz w:val="24"/>
          <w:szCs w:val="24"/>
        </w:rPr>
      </w:pPr>
      <w:r w:rsidRPr="006F10E7">
        <w:rPr>
          <w:sz w:val="24"/>
          <w:szCs w:val="24"/>
        </w:rPr>
        <w:tab/>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β</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0.90</m:t>
            </m:r>
          </m:sub>
        </m:sSub>
        <m:r>
          <w:rPr>
            <w:rFonts w:ascii="Cambria Math" w:hAnsi="Cambria Math"/>
            <w:sz w:val="24"/>
            <w:szCs w:val="24"/>
          </w:rPr>
          <m:t>=1.282</m:t>
        </m:r>
      </m:oMath>
    </w:p>
    <w:p w14:paraId="0091DAD2" w14:textId="77777777" w:rsidR="006F10E7" w:rsidRPr="006F10E7" w:rsidRDefault="006F10E7" w:rsidP="006F10E7">
      <w:pPr>
        <w:autoSpaceDE w:val="0"/>
        <w:autoSpaceDN w:val="0"/>
        <w:adjustRightInd w:val="0"/>
        <w:spacing w:after="120"/>
        <w:ind w:left="720"/>
        <w:rPr>
          <w:sz w:val="24"/>
          <w:szCs w:val="24"/>
        </w:rPr>
      </w:pPr>
      <w:r w:rsidRPr="006F10E7">
        <w:rPr>
          <w:sz w:val="24"/>
          <w:szCs w:val="24"/>
        </w:rPr>
        <w:lastRenderedPageBreak/>
        <w:tab/>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αβ</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β</m:t>
            </m:r>
          </m:sub>
        </m:sSub>
        <m:r>
          <w:rPr>
            <w:rFonts w:ascii="Cambria Math" w:hAnsi="Cambria Math"/>
            <w:sz w:val="24"/>
            <w:szCs w:val="24"/>
          </w:rPr>
          <m:t>=1.960+1.282=3.242</m:t>
        </m:r>
      </m:oMath>
    </w:p>
    <w:p w14:paraId="76845765" w14:textId="77777777" w:rsidR="006F10E7" w:rsidRPr="006F10E7" w:rsidRDefault="006F10E7" w:rsidP="006F10E7">
      <w:pPr>
        <w:autoSpaceDE w:val="0"/>
        <w:autoSpaceDN w:val="0"/>
        <w:adjustRightInd w:val="0"/>
        <w:spacing w:after="120"/>
        <w:ind w:left="720"/>
        <w:rPr>
          <w:sz w:val="24"/>
          <w:szCs w:val="24"/>
        </w:rPr>
      </w:pPr>
      <w:r w:rsidRPr="006F10E7">
        <w:rPr>
          <w:sz w:val="24"/>
          <w:szCs w:val="24"/>
        </w:rPr>
        <w:t>Calculate Δ:</w:t>
      </w:r>
    </w:p>
    <w:p w14:paraId="4E19A4DE" w14:textId="77777777" w:rsidR="006F10E7" w:rsidRPr="006F10E7" w:rsidRDefault="006F10E7" w:rsidP="006F10E7">
      <w:pPr>
        <w:autoSpaceDE w:val="0"/>
        <w:autoSpaceDN w:val="0"/>
        <w:adjustRightInd w:val="0"/>
        <w:spacing w:after="120"/>
        <w:ind w:left="720"/>
        <w:rPr>
          <w:sz w:val="24"/>
          <w:szCs w:val="24"/>
        </w:rPr>
      </w:pPr>
      <w:r w:rsidRPr="006F10E7">
        <w:rPr>
          <w:sz w:val="24"/>
          <w:szCs w:val="24"/>
        </w:rPr>
        <w:tab/>
      </w: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0</m:t>
            </m:r>
          </m:sub>
        </m:sSub>
        <m:r>
          <w:rPr>
            <w:rFonts w:ascii="Cambria Math" w:hAnsi="Cambria Math"/>
            <w:sz w:val="24"/>
            <w:szCs w:val="24"/>
          </w:rPr>
          <m:t>=0 mg/dL</m:t>
        </m:r>
      </m:oMath>
    </w:p>
    <w:p w14:paraId="48D6C2AC" w14:textId="77777777" w:rsidR="006F10E7" w:rsidRPr="006F10E7" w:rsidRDefault="006F10E7" w:rsidP="006F10E7">
      <w:pPr>
        <w:autoSpaceDE w:val="0"/>
        <w:autoSpaceDN w:val="0"/>
        <w:adjustRightInd w:val="0"/>
        <w:spacing w:after="120"/>
        <w:ind w:left="720"/>
        <w:rPr>
          <w:sz w:val="24"/>
          <w:szCs w:val="24"/>
        </w:rPr>
      </w:pPr>
      <w:r w:rsidRPr="006F10E7">
        <w:rPr>
          <w:sz w:val="24"/>
          <w:szCs w:val="24"/>
        </w:rPr>
        <w:tab/>
      </w: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1</m:t>
            </m:r>
          </m:sub>
        </m:sSub>
        <m:r>
          <w:rPr>
            <w:rFonts w:ascii="Cambria Math" w:hAnsi="Cambria Math"/>
            <w:sz w:val="24"/>
            <w:szCs w:val="24"/>
          </w:rPr>
          <m:t>=-10 mg/dL</m:t>
        </m:r>
      </m:oMath>
    </w:p>
    <w:p w14:paraId="71F71B25" w14:textId="77777777" w:rsidR="006F10E7" w:rsidRPr="006F10E7" w:rsidRDefault="006F10E7" w:rsidP="006F10E7">
      <w:pPr>
        <w:autoSpaceDE w:val="0"/>
        <w:autoSpaceDN w:val="0"/>
        <w:adjustRightInd w:val="0"/>
        <w:spacing w:after="120"/>
        <w:ind w:left="720"/>
        <w:rPr>
          <w:sz w:val="24"/>
          <w:szCs w:val="24"/>
        </w:rPr>
      </w:pPr>
      <w:r w:rsidRPr="006F10E7">
        <w:rPr>
          <w:sz w:val="24"/>
          <w:szCs w:val="24"/>
        </w:rPr>
        <w:tab/>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0</m:t>
            </m:r>
          </m:sub>
        </m:sSub>
        <m:r>
          <w:rPr>
            <w:rFonts w:ascii="Cambria Math" w:hAnsi="Cambria Math"/>
            <w:sz w:val="24"/>
            <w:szCs w:val="24"/>
          </w:rPr>
          <m:t>=-10</m:t>
        </m:r>
        <m:f>
          <m:fPr>
            <m:ctrlPr>
              <w:rPr>
                <w:rFonts w:ascii="Cambria Math" w:hAnsi="Cambria Math"/>
                <w:i/>
                <w:sz w:val="24"/>
                <w:szCs w:val="24"/>
              </w:rPr>
            </m:ctrlPr>
          </m:fPr>
          <m:num>
            <m:r>
              <w:rPr>
                <w:rFonts w:ascii="Cambria Math" w:hAnsi="Cambria Math"/>
                <w:sz w:val="24"/>
                <w:szCs w:val="24"/>
              </w:rPr>
              <m:t>mg</m:t>
            </m:r>
          </m:num>
          <m:den>
            <m:r>
              <w:rPr>
                <w:rFonts w:ascii="Cambria Math" w:hAnsi="Cambria Math"/>
                <w:sz w:val="24"/>
                <w:szCs w:val="24"/>
              </w:rPr>
              <m:t>dL</m:t>
            </m:r>
          </m:den>
        </m:f>
        <m:r>
          <w:rPr>
            <w:rFonts w:ascii="Cambria Math" w:hAnsi="Cambria Math"/>
            <w:sz w:val="24"/>
            <w:szCs w:val="24"/>
          </w:rPr>
          <m:t>-0</m:t>
        </m:r>
        <m:f>
          <m:fPr>
            <m:ctrlPr>
              <w:rPr>
                <w:rFonts w:ascii="Cambria Math" w:hAnsi="Cambria Math"/>
                <w:i/>
                <w:sz w:val="24"/>
                <w:szCs w:val="24"/>
              </w:rPr>
            </m:ctrlPr>
          </m:fPr>
          <m:num>
            <m:r>
              <w:rPr>
                <w:rFonts w:ascii="Cambria Math" w:hAnsi="Cambria Math"/>
                <w:sz w:val="24"/>
                <w:szCs w:val="24"/>
              </w:rPr>
              <m:t>mg</m:t>
            </m:r>
          </m:num>
          <m:den>
            <m:r>
              <w:rPr>
                <w:rFonts w:ascii="Cambria Math" w:hAnsi="Cambria Math"/>
                <w:sz w:val="24"/>
                <w:szCs w:val="24"/>
              </w:rPr>
              <m:t>dL</m:t>
            </m:r>
          </m:den>
        </m:f>
        <m:r>
          <w:rPr>
            <w:rFonts w:ascii="Cambria Math" w:hAnsi="Cambria Math"/>
            <w:sz w:val="24"/>
            <w:szCs w:val="24"/>
          </w:rPr>
          <m:t>=-10</m:t>
        </m:r>
        <m:f>
          <m:fPr>
            <m:ctrlPr>
              <w:rPr>
                <w:rFonts w:ascii="Cambria Math" w:hAnsi="Cambria Math"/>
                <w:i/>
                <w:sz w:val="24"/>
                <w:szCs w:val="24"/>
              </w:rPr>
            </m:ctrlPr>
          </m:fPr>
          <m:num>
            <m:r>
              <w:rPr>
                <w:rFonts w:ascii="Cambria Math" w:hAnsi="Cambria Math"/>
                <w:sz w:val="24"/>
                <w:szCs w:val="24"/>
              </w:rPr>
              <m:t>mg</m:t>
            </m:r>
          </m:num>
          <m:den>
            <m:r>
              <w:rPr>
                <w:rFonts w:ascii="Cambria Math" w:hAnsi="Cambria Math"/>
                <w:sz w:val="24"/>
                <w:szCs w:val="24"/>
              </w:rPr>
              <m:t>dL</m:t>
            </m:r>
          </m:den>
        </m:f>
      </m:oMath>
    </w:p>
    <w:p w14:paraId="2FD95267" w14:textId="77777777" w:rsidR="006F10E7" w:rsidRPr="006F10E7" w:rsidRDefault="006F10E7" w:rsidP="006F10E7">
      <w:pPr>
        <w:autoSpaceDE w:val="0"/>
        <w:autoSpaceDN w:val="0"/>
        <w:adjustRightInd w:val="0"/>
        <w:spacing w:after="120"/>
        <w:ind w:left="720"/>
        <w:rPr>
          <w:sz w:val="24"/>
          <w:szCs w:val="24"/>
        </w:rPr>
      </w:pPr>
      <w:r w:rsidRPr="006F10E7">
        <w:rPr>
          <w:sz w:val="24"/>
          <w:szCs w:val="24"/>
        </w:rPr>
        <w:t>Calculate V:</w:t>
      </w:r>
    </w:p>
    <w:p w14:paraId="3F3B0BEA" w14:textId="0CB4C175" w:rsidR="006F10E7" w:rsidRPr="006F10E7" w:rsidRDefault="006F10E7" w:rsidP="006F10E7">
      <w:pPr>
        <w:autoSpaceDE w:val="0"/>
        <w:autoSpaceDN w:val="0"/>
        <w:adjustRightInd w:val="0"/>
        <w:spacing w:after="120"/>
        <w:ind w:left="720"/>
        <w:rPr>
          <w:sz w:val="24"/>
          <w:szCs w:val="24"/>
        </w:rPr>
      </w:pPr>
      <w:r w:rsidRPr="006F10E7">
        <w:rPr>
          <w:sz w:val="24"/>
          <w:szCs w:val="24"/>
        </w:rPr>
        <w:tab/>
      </w:r>
      <m:oMath>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8σ</m:t>
            </m:r>
          </m:e>
          <m:sup>
            <m:r>
              <w:rPr>
                <w:rFonts w:ascii="Cambria Math" w:hAnsi="Cambria Math"/>
                <w:sz w:val="24"/>
                <w:szCs w:val="24"/>
              </w:rPr>
              <m:t>2</m:t>
            </m:r>
          </m:sup>
        </m:sSup>
        <m:d>
          <m:dPr>
            <m:ctrlPr>
              <w:rPr>
                <w:rFonts w:ascii="Cambria Math" w:hAnsi="Cambria Math"/>
                <w:i/>
                <w:sz w:val="24"/>
                <w:szCs w:val="24"/>
              </w:rPr>
            </m:ctrlPr>
          </m:dPr>
          <m:e>
            <m:r>
              <w:rPr>
                <w:rFonts w:ascii="Cambria Math" w:hAnsi="Cambria Math"/>
                <w:sz w:val="24"/>
                <w:szCs w:val="24"/>
              </w:rPr>
              <m:t>1-ρ</m:t>
            </m:r>
          </m:e>
        </m:d>
        <m:r>
          <w:rPr>
            <w:rFonts w:ascii="Cambria Math" w:hAnsi="Cambria Math"/>
            <w:sz w:val="24"/>
            <w:szCs w:val="24"/>
          </w:rPr>
          <m:t>=8×</m:t>
        </m:r>
        <m:sSup>
          <m:sSupPr>
            <m:ctrlPr>
              <w:rPr>
                <w:rFonts w:ascii="Cambria Math" w:hAnsi="Cambria Math"/>
                <w:i/>
                <w:sz w:val="24"/>
                <w:szCs w:val="24"/>
              </w:rPr>
            </m:ctrlPr>
          </m:sSupPr>
          <m:e>
            <m:r>
              <w:rPr>
                <w:rFonts w:ascii="Cambria Math" w:hAnsi="Cambria Math"/>
                <w:sz w:val="24"/>
                <w:szCs w:val="24"/>
              </w:rPr>
              <m:t>39.29</m:t>
            </m:r>
          </m:e>
          <m:sup>
            <m:r>
              <w:rPr>
                <w:rFonts w:ascii="Cambria Math" w:hAnsi="Cambria Math"/>
                <w:sz w:val="24"/>
                <w:szCs w:val="24"/>
              </w:rPr>
              <m:t>2</m:t>
            </m:r>
          </m:sup>
        </m:sSup>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1-0.4</m:t>
            </m:r>
          </m:e>
        </m:d>
        <m:r>
          <w:rPr>
            <w:rFonts w:ascii="Cambria Math" w:hAnsi="Cambria Math"/>
            <w:sz w:val="24"/>
            <w:szCs w:val="24"/>
          </w:rPr>
          <m:t>=7409.8</m:t>
        </m:r>
      </m:oMath>
    </w:p>
    <w:p w14:paraId="5744E952" w14:textId="77777777" w:rsidR="006F10E7" w:rsidRPr="006F10E7" w:rsidRDefault="006F10E7" w:rsidP="006F10E7">
      <w:pPr>
        <w:autoSpaceDE w:val="0"/>
        <w:autoSpaceDN w:val="0"/>
        <w:adjustRightInd w:val="0"/>
        <w:spacing w:after="120"/>
        <w:ind w:left="720"/>
        <w:rPr>
          <w:sz w:val="24"/>
          <w:szCs w:val="24"/>
        </w:rPr>
      </w:pPr>
      <w:r w:rsidRPr="006F10E7">
        <w:rPr>
          <w:sz w:val="24"/>
          <w:szCs w:val="24"/>
        </w:rPr>
        <w:t>Calculate N:</w:t>
      </w:r>
    </w:p>
    <w:p w14:paraId="64AADB3F" w14:textId="1356C330" w:rsidR="006F10E7" w:rsidRDefault="006F10E7" w:rsidP="006F10E7">
      <w:pPr>
        <w:autoSpaceDE w:val="0"/>
        <w:autoSpaceDN w:val="0"/>
        <w:adjustRightInd w:val="0"/>
        <w:spacing w:after="120"/>
        <w:rPr>
          <w:sz w:val="24"/>
          <w:szCs w:val="24"/>
        </w:rPr>
      </w:pPr>
      <w:r w:rsidRPr="006F10E7">
        <w:rPr>
          <w:sz w:val="24"/>
          <w:szCs w:val="24"/>
        </w:rPr>
        <w:tab/>
      </w:r>
      <w:r w:rsidRPr="006F10E7">
        <w:rPr>
          <w:sz w:val="24"/>
          <w:szCs w:val="24"/>
        </w:rPr>
        <w:tab/>
      </w:r>
      <m:oMath>
        <m:r>
          <w:rPr>
            <w:rFonts w:ascii="Cambria Math" w:hAnsi="Cambria Math"/>
            <w:sz w:val="24"/>
            <w:szCs w:val="24"/>
          </w:rPr>
          <m:t>N=</m:t>
        </m:r>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δ</m:t>
                </m:r>
              </m:e>
              <m:sub>
                <m:r>
                  <w:rPr>
                    <w:rFonts w:ascii="Cambria Math" w:hAnsi="Cambria Math"/>
                    <w:sz w:val="24"/>
                    <w:szCs w:val="24"/>
                  </w:rPr>
                  <m:t>αβ</m:t>
                </m:r>
              </m:sub>
              <m:sup>
                <m:r>
                  <w:rPr>
                    <w:rFonts w:ascii="Cambria Math" w:hAnsi="Cambria Math"/>
                    <w:sz w:val="24"/>
                    <w:szCs w:val="24"/>
                  </w:rPr>
                  <m:t>2</m:t>
                </m:r>
              </m:sup>
            </m:sSub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3.242</m:t>
                </m:r>
              </m:e>
              <m:sup>
                <m:r>
                  <w:rPr>
                    <w:rFonts w:ascii="Cambria Math" w:hAnsi="Cambria Math"/>
                    <w:sz w:val="24"/>
                    <w:szCs w:val="24"/>
                  </w:rPr>
                  <m:t>2</m:t>
                </m:r>
              </m:sup>
            </m:sSup>
            <m:r>
              <w:rPr>
                <w:rFonts w:ascii="Cambria Math" w:hAnsi="Cambria Math"/>
                <w:sz w:val="24"/>
                <w:szCs w:val="24"/>
              </w:rPr>
              <m:t>∙7409.8</m:t>
            </m:r>
          </m:num>
          <m:den>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den>
        </m:f>
        <m:r>
          <w:rPr>
            <w:rFonts w:ascii="Cambria Math" w:hAnsi="Cambria Math"/>
            <w:sz w:val="24"/>
            <w:szCs w:val="24"/>
          </w:rPr>
          <m:t>=778.8≈779 subjects</m:t>
        </m:r>
      </m:oMath>
    </w:p>
    <w:p w14:paraId="028ABED7" w14:textId="77777777" w:rsidR="00135FC3" w:rsidRDefault="00135FC3" w:rsidP="006F10E7">
      <w:pPr>
        <w:autoSpaceDE w:val="0"/>
        <w:autoSpaceDN w:val="0"/>
        <w:adjustRightInd w:val="0"/>
        <w:spacing w:after="120"/>
        <w:rPr>
          <w:sz w:val="24"/>
          <w:szCs w:val="24"/>
        </w:rPr>
      </w:pPr>
    </w:p>
    <w:p w14:paraId="67184336" w14:textId="4F0A4600" w:rsidR="00447BE9" w:rsidRPr="006C344E" w:rsidRDefault="00F22E9B" w:rsidP="00447BE9">
      <w:pPr>
        <w:numPr>
          <w:ilvl w:val="0"/>
          <w:numId w:val="32"/>
        </w:numPr>
        <w:autoSpaceDE w:val="0"/>
        <w:autoSpaceDN w:val="0"/>
        <w:adjustRightInd w:val="0"/>
        <w:spacing w:after="120"/>
        <w:rPr>
          <w:sz w:val="24"/>
          <w:szCs w:val="24"/>
        </w:rPr>
      </w:pPr>
      <w:r w:rsidRPr="006C344E">
        <w:rPr>
          <w:sz w:val="24"/>
          <w:szCs w:val="24"/>
        </w:rPr>
        <w:t>What would be the effect on your sample size computation if you had decided to analyze only the final cholesterol measurement adjusted for age and sex (i.e., not the change)? (A qualitative answer is sufficient.)</w:t>
      </w:r>
    </w:p>
    <w:p w14:paraId="30F566D2" w14:textId="1BB92B2C" w:rsidR="005B1B41" w:rsidRPr="006C344E" w:rsidRDefault="006C344E" w:rsidP="005B1B41">
      <w:pPr>
        <w:autoSpaceDE w:val="0"/>
        <w:autoSpaceDN w:val="0"/>
        <w:adjustRightInd w:val="0"/>
        <w:spacing w:after="120"/>
        <w:rPr>
          <w:sz w:val="24"/>
          <w:szCs w:val="24"/>
        </w:rPr>
      </w:pPr>
      <w:r w:rsidRPr="006C344E">
        <w:rPr>
          <w:sz w:val="24"/>
          <w:szCs w:val="24"/>
        </w:rPr>
        <w:t xml:space="preserve">By changing the analysis to use the final cholesterol measurement instead of the difference, the answer increases the value for the </w:t>
      </w:r>
      <w:r w:rsidRPr="006C344E">
        <w:rPr>
          <w:i/>
          <w:sz w:val="24"/>
          <w:szCs w:val="24"/>
        </w:rPr>
        <w:t>V</w:t>
      </w:r>
      <w:r w:rsidRPr="006C344E">
        <w:rPr>
          <w:sz w:val="24"/>
          <w:szCs w:val="24"/>
        </w:rPr>
        <w:t xml:space="preserve"> component of the sample size calculation. Therefore, the sample size estimate would be larger using this method of evaluating treatment effect.</w:t>
      </w:r>
    </w:p>
    <w:p w14:paraId="1DDCE3C7" w14:textId="77777777" w:rsidR="00F22E9B" w:rsidRPr="005B1B41" w:rsidRDefault="00F22E9B" w:rsidP="008253AD">
      <w:pPr>
        <w:numPr>
          <w:ilvl w:val="0"/>
          <w:numId w:val="32"/>
        </w:numPr>
        <w:autoSpaceDE w:val="0"/>
        <w:autoSpaceDN w:val="0"/>
        <w:adjustRightInd w:val="0"/>
        <w:spacing w:after="120"/>
        <w:rPr>
          <w:sz w:val="24"/>
          <w:szCs w:val="24"/>
        </w:rPr>
      </w:pPr>
      <w:r w:rsidRPr="005B1B41">
        <w:rPr>
          <w:sz w:val="24"/>
          <w:szCs w:val="24"/>
        </w:rPr>
        <w:t>What would be the effect on your sample size computation if you had decided to use an Analysis of Covariance model that adjusted for age, sex, and the baseline cholesterol level? (A qualitative answer is sufficient.)</w:t>
      </w:r>
    </w:p>
    <w:p w14:paraId="4ACF0381" w14:textId="545AE34A" w:rsidR="00CA0B17" w:rsidRPr="005B1B41" w:rsidRDefault="00CA0B17" w:rsidP="00CA0B17">
      <w:pPr>
        <w:autoSpaceDE w:val="0"/>
        <w:autoSpaceDN w:val="0"/>
        <w:adjustRightInd w:val="0"/>
        <w:spacing w:after="120"/>
        <w:rPr>
          <w:sz w:val="24"/>
          <w:szCs w:val="24"/>
        </w:rPr>
      </w:pPr>
      <w:r w:rsidRPr="005B1B41">
        <w:rPr>
          <w:sz w:val="24"/>
          <w:szCs w:val="24"/>
        </w:rPr>
        <w:t>Since the correlation coefficient is less than one (ρ = 0.4), using an Analysis of Covariance model will be more precise, assuming the mean baseline cholesterol levels are the same in the two study arms.</w:t>
      </w:r>
      <w:r w:rsidR="005B1B41" w:rsidRPr="005B1B41">
        <w:rPr>
          <w:sz w:val="24"/>
          <w:szCs w:val="24"/>
        </w:rPr>
        <w:t xml:space="preserve"> Therefore, the sample size would be smaller.</w:t>
      </w:r>
    </w:p>
    <w:p w14:paraId="3E1AFF51" w14:textId="77777777" w:rsidR="008253AD" w:rsidRDefault="008253AD" w:rsidP="00822160">
      <w:pPr>
        <w:numPr>
          <w:ilvl w:val="0"/>
          <w:numId w:val="30"/>
        </w:numPr>
        <w:autoSpaceDE w:val="0"/>
        <w:autoSpaceDN w:val="0"/>
        <w:adjustRightInd w:val="0"/>
        <w:spacing w:after="120"/>
        <w:rPr>
          <w:sz w:val="24"/>
          <w:szCs w:val="24"/>
        </w:rPr>
      </w:pPr>
      <w:r>
        <w:rPr>
          <w:b/>
          <w:sz w:val="24"/>
          <w:szCs w:val="24"/>
        </w:rPr>
        <w:t xml:space="preserve">(A </w:t>
      </w:r>
      <w:r w:rsidR="00F22E9B">
        <w:rPr>
          <w:b/>
          <w:sz w:val="24"/>
          <w:szCs w:val="24"/>
        </w:rPr>
        <w:t>two</w:t>
      </w:r>
      <w:r>
        <w:rPr>
          <w:b/>
          <w:sz w:val="24"/>
          <w:szCs w:val="24"/>
        </w:rPr>
        <w:t xml:space="preserve"> arm study </w:t>
      </w:r>
      <w:r w:rsidRPr="00F9345B">
        <w:rPr>
          <w:b/>
          <w:sz w:val="24"/>
          <w:szCs w:val="24"/>
        </w:rPr>
        <w:t xml:space="preserve">of </w:t>
      </w:r>
      <w:r w:rsidR="00582DED">
        <w:rPr>
          <w:b/>
          <w:sz w:val="24"/>
          <w:szCs w:val="24"/>
        </w:rPr>
        <w:t>cholesterol</w:t>
      </w:r>
      <w:r w:rsidRPr="00F9345B">
        <w:rPr>
          <w:b/>
          <w:sz w:val="24"/>
          <w:szCs w:val="24"/>
        </w:rPr>
        <w:t xml:space="preserve"> afte</w:t>
      </w:r>
      <w:r>
        <w:rPr>
          <w:b/>
          <w:sz w:val="24"/>
          <w:szCs w:val="24"/>
        </w:rPr>
        <w:t xml:space="preserve">r </w:t>
      </w:r>
      <w:r w:rsidR="00F22E9B">
        <w:rPr>
          <w:b/>
          <w:sz w:val="24"/>
          <w:szCs w:val="24"/>
        </w:rPr>
        <w:t>2</w:t>
      </w:r>
      <w:r>
        <w:rPr>
          <w:b/>
          <w:sz w:val="24"/>
          <w:szCs w:val="24"/>
        </w:rPr>
        <w:t xml:space="preserve"> years of treatment and the effect of dichotomizing the data)</w:t>
      </w:r>
      <w:r>
        <w:rPr>
          <w:sz w:val="24"/>
          <w:szCs w:val="24"/>
        </w:rPr>
        <w:t xml:space="preserve"> Suppose we choose to provide the new treatment to </w:t>
      </w:r>
      <w:r>
        <w:rPr>
          <w:i/>
          <w:sz w:val="24"/>
          <w:szCs w:val="24"/>
        </w:rPr>
        <w:t>N</w:t>
      </w:r>
      <w:r>
        <w:rPr>
          <w:sz w:val="24"/>
          <w:szCs w:val="24"/>
        </w:rPr>
        <w:t xml:space="preserve"> subjects. We use as our measure of treatment effect the proportion of subjects having </w:t>
      </w:r>
      <w:r w:rsidR="00582DED">
        <w:rPr>
          <w:sz w:val="24"/>
          <w:szCs w:val="24"/>
        </w:rPr>
        <w:t>cholesterol</w:t>
      </w:r>
      <w:r>
        <w:rPr>
          <w:sz w:val="24"/>
          <w:szCs w:val="24"/>
        </w:rPr>
        <w:t xml:space="preserve"> below </w:t>
      </w:r>
      <w:r w:rsidR="00F22E9B">
        <w:rPr>
          <w:sz w:val="24"/>
          <w:szCs w:val="24"/>
        </w:rPr>
        <w:t>200</w:t>
      </w:r>
      <w:r>
        <w:rPr>
          <w:sz w:val="24"/>
          <w:szCs w:val="24"/>
        </w:rPr>
        <w:t xml:space="preserve"> </w:t>
      </w:r>
      <w:r w:rsidR="00F22E9B">
        <w:rPr>
          <w:sz w:val="24"/>
          <w:szCs w:val="24"/>
        </w:rPr>
        <w:t>mg/</w:t>
      </w:r>
      <w:proofErr w:type="spellStart"/>
      <w:r w:rsidR="00F22E9B">
        <w:rPr>
          <w:sz w:val="24"/>
          <w:szCs w:val="24"/>
        </w:rPr>
        <w:t>dL</w:t>
      </w:r>
      <w:proofErr w:type="spellEnd"/>
      <w:r>
        <w:rPr>
          <w:sz w:val="24"/>
          <w:szCs w:val="24"/>
        </w:rPr>
        <w:t xml:space="preserve"> at the end of treatment. We are guessing that the new treatment will result instead in </w:t>
      </w:r>
      <w:proofErr w:type="gramStart"/>
      <w:r>
        <w:rPr>
          <w:sz w:val="24"/>
          <w:szCs w:val="24"/>
        </w:rPr>
        <w:t>an average</w:t>
      </w:r>
      <w:proofErr w:type="gramEnd"/>
      <w:r>
        <w:rPr>
          <w:sz w:val="24"/>
          <w:szCs w:val="24"/>
        </w:rPr>
        <w:t xml:space="preserve"> </w:t>
      </w:r>
      <w:r w:rsidR="00582DED">
        <w:rPr>
          <w:sz w:val="24"/>
          <w:szCs w:val="24"/>
        </w:rPr>
        <w:t>cholesterol</w:t>
      </w:r>
      <w:r>
        <w:rPr>
          <w:sz w:val="24"/>
          <w:szCs w:val="24"/>
        </w:rPr>
        <w:t xml:space="preserve"> of 135 mm Hg. We intend to perform a hypothesis test in which</w:t>
      </w:r>
    </w:p>
    <w:p w14:paraId="2CC19ED8" w14:textId="77777777" w:rsidR="008253AD"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one-sided level of significance is α = 0.025,</w:t>
      </w:r>
    </w:p>
    <w:p w14:paraId="1AF784D6" w14:textId="77777777" w:rsidR="008253AD"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desired statistical power is </w:t>
      </w:r>
      <w:r>
        <w:rPr>
          <w:sz w:val="24"/>
          <w:szCs w:val="24"/>
        </w:rPr>
        <w:sym w:font="Symbol" w:char="F062"/>
      </w:r>
      <w:r w:rsidR="00C03FEF">
        <w:rPr>
          <w:sz w:val="24"/>
          <w:szCs w:val="24"/>
        </w:rPr>
        <w:t xml:space="preserve"> = 0.90</w:t>
      </w:r>
      <w:r>
        <w:rPr>
          <w:sz w:val="24"/>
          <w:szCs w:val="24"/>
        </w:rPr>
        <w:t>,</w:t>
      </w:r>
    </w:p>
    <w:p w14:paraId="24AFBA58" w14:textId="77777777" w:rsidR="00822160" w:rsidRDefault="00822160" w:rsidP="008253AD">
      <w:pPr>
        <w:numPr>
          <w:ilvl w:val="0"/>
          <w:numId w:val="23"/>
        </w:numPr>
        <w:autoSpaceDE w:val="0"/>
        <w:autoSpaceDN w:val="0"/>
        <w:adjustRightInd w:val="0"/>
        <w:spacing w:after="120"/>
        <w:rPr>
          <w:sz w:val="24"/>
          <w:szCs w:val="24"/>
        </w:rPr>
      </w:pPr>
      <w:proofErr w:type="gramStart"/>
      <w:r>
        <w:rPr>
          <w:sz w:val="24"/>
          <w:szCs w:val="24"/>
        </w:rPr>
        <w:t>we</w:t>
      </w:r>
      <w:proofErr w:type="gramEnd"/>
      <w:r>
        <w:rPr>
          <w:sz w:val="24"/>
          <w:szCs w:val="24"/>
        </w:rPr>
        <w:t xml:space="preserve"> presume that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of subjects on the control arm with serum cholesterol below 200 mg/</w:t>
      </w:r>
      <w:proofErr w:type="spellStart"/>
      <w:r>
        <w:rPr>
          <w:sz w:val="24"/>
          <w:szCs w:val="24"/>
        </w:rPr>
        <w:t>dL</w:t>
      </w:r>
      <w:proofErr w:type="spellEnd"/>
      <w:r>
        <w:rPr>
          <w:sz w:val="24"/>
          <w:szCs w:val="24"/>
        </w:rPr>
        <w:t xml:space="preserve"> will be the same as was observed in the CHS inflamm.txt data set.</w:t>
      </w:r>
    </w:p>
    <w:p w14:paraId="048C8914" w14:textId="77777777" w:rsidR="00822160" w:rsidRDefault="00822160" w:rsidP="00C03FEF">
      <w:pPr>
        <w:numPr>
          <w:ilvl w:val="0"/>
          <w:numId w:val="23"/>
        </w:numPr>
        <w:autoSpaceDE w:val="0"/>
        <w:autoSpaceDN w:val="0"/>
        <w:adjustRightInd w:val="0"/>
        <w:spacing w:after="120"/>
        <w:rPr>
          <w:sz w:val="24"/>
          <w:szCs w:val="24"/>
        </w:rPr>
      </w:pPr>
      <w:proofErr w:type="gramStart"/>
      <w:r>
        <w:rPr>
          <w:sz w:val="24"/>
          <w:szCs w:val="24"/>
        </w:rPr>
        <w:t>we</w:t>
      </w:r>
      <w:proofErr w:type="gramEnd"/>
      <w:r>
        <w:rPr>
          <w:sz w:val="24"/>
          <w:szCs w:val="24"/>
        </w:rPr>
        <w:t xml:space="preserve"> presume that the treatment will tend to lower serum cholesterol by 10 mg/</w:t>
      </w:r>
      <w:proofErr w:type="spellStart"/>
      <w:r>
        <w:rPr>
          <w:sz w:val="24"/>
          <w:szCs w:val="24"/>
        </w:rPr>
        <w:t>dL</w:t>
      </w:r>
      <w:proofErr w:type="spellEnd"/>
      <w:r>
        <w:rPr>
          <w:sz w:val="24"/>
          <w:szCs w:val="24"/>
        </w:rPr>
        <w:t xml:space="preserve"> on average, so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of subjects on the treatment arm with serum cholesterol below 200 mg/</w:t>
      </w:r>
      <w:proofErr w:type="spellStart"/>
      <w:r>
        <w:rPr>
          <w:sz w:val="24"/>
          <w:szCs w:val="24"/>
        </w:rPr>
        <w:t>dL</w:t>
      </w:r>
      <w:proofErr w:type="spellEnd"/>
      <w:r>
        <w:rPr>
          <w:sz w:val="24"/>
          <w:szCs w:val="24"/>
        </w:rPr>
        <w:t xml:space="preserve"> will be the same as was observed in the CHS inflamm.txt data set</w:t>
      </w:r>
      <w:r w:rsidR="00C03FEF">
        <w:rPr>
          <w:sz w:val="24"/>
          <w:szCs w:val="24"/>
        </w:rPr>
        <w:t xml:space="preserve"> for cholesterol levels below 210 mg/</w:t>
      </w:r>
      <w:proofErr w:type="spellStart"/>
      <w:r w:rsidR="00C03FEF">
        <w:rPr>
          <w:sz w:val="24"/>
          <w:szCs w:val="24"/>
        </w:rPr>
        <w:t>dL</w:t>
      </w:r>
      <w:proofErr w:type="spellEnd"/>
      <w:r>
        <w:rPr>
          <w:sz w:val="24"/>
          <w:szCs w:val="24"/>
        </w:rPr>
        <w:t>.</w:t>
      </w:r>
    </w:p>
    <w:p w14:paraId="1E738634" w14:textId="77777777" w:rsidR="008253AD" w:rsidRDefault="008253AD" w:rsidP="00C03FEF">
      <w:pPr>
        <w:numPr>
          <w:ilvl w:val="0"/>
          <w:numId w:val="23"/>
        </w:numPr>
        <w:autoSpaceDE w:val="0"/>
        <w:autoSpaceDN w:val="0"/>
        <w:adjustRightInd w:val="0"/>
        <w:spacing w:after="120"/>
        <w:rPr>
          <w:sz w:val="24"/>
          <w:szCs w:val="24"/>
        </w:rPr>
      </w:pPr>
      <w:proofErr w:type="gramStart"/>
      <w:r>
        <w:rPr>
          <w:sz w:val="24"/>
          <w:szCs w:val="24"/>
        </w:rPr>
        <w:lastRenderedPageBreak/>
        <w:t>the</w:t>
      </w:r>
      <w:proofErr w:type="gramEnd"/>
      <w:r>
        <w:rPr>
          <w:sz w:val="24"/>
          <w:szCs w:val="24"/>
        </w:rPr>
        <w:t xml:space="preserve"> measure of treatment effect is </w:t>
      </w:r>
      <w:r w:rsidRPr="00FD7490">
        <w:rPr>
          <w:i/>
          <w:sz w:val="28"/>
          <w:szCs w:val="28"/>
        </w:rPr>
        <w:sym w:font="Symbol" w:char="F071"/>
      </w:r>
      <w:r w:rsidR="00C03FEF">
        <w:rPr>
          <w:i/>
          <w:sz w:val="28"/>
          <w:szCs w:val="28"/>
          <w:vertAlign w:val="subscript"/>
        </w:rPr>
        <w:t>1</w:t>
      </w:r>
      <w:r w:rsidRPr="00FD7490">
        <w:rPr>
          <w:i/>
          <w:sz w:val="28"/>
          <w:szCs w:val="28"/>
        </w:rPr>
        <w:t xml:space="preserve"> = </w:t>
      </w:r>
      <w:proofErr w:type="spellStart"/>
      <w:r>
        <w:rPr>
          <w:i/>
          <w:sz w:val="28"/>
          <w:szCs w:val="28"/>
        </w:rPr>
        <w:t>p</w:t>
      </w:r>
      <w:r w:rsidR="00C03FEF">
        <w:rPr>
          <w:i/>
          <w:sz w:val="24"/>
          <w:szCs w:val="24"/>
          <w:vertAlign w:val="subscript"/>
        </w:rPr>
        <w:t>T</w:t>
      </w:r>
      <w:proofErr w:type="spellEnd"/>
      <w:r w:rsidR="00C03FEF">
        <w:rPr>
          <w:i/>
          <w:sz w:val="24"/>
          <w:szCs w:val="24"/>
          <w:vertAlign w:val="subscript"/>
        </w:rPr>
        <w:t>,</w:t>
      </w:r>
      <w:r w:rsidRPr="00FD7490">
        <w:rPr>
          <w:i/>
          <w:sz w:val="24"/>
          <w:szCs w:val="24"/>
        </w:rPr>
        <w:t xml:space="preserve"> </w:t>
      </w:r>
      <w:r w:rsidR="00C03FEF">
        <w:rPr>
          <w:i/>
          <w:sz w:val="24"/>
          <w:szCs w:val="24"/>
        </w:rPr>
        <w:t>-</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Pr>
          <w:i/>
          <w:sz w:val="24"/>
          <w:szCs w:val="24"/>
        </w:rPr>
        <w:t xml:space="preserve"> </w:t>
      </w:r>
      <w:r>
        <w:rPr>
          <w:sz w:val="24"/>
          <w:szCs w:val="24"/>
        </w:rPr>
        <w:t xml:space="preserve">(the </w:t>
      </w:r>
      <w:r w:rsidR="00C03FEF">
        <w:rPr>
          <w:sz w:val="24"/>
          <w:szCs w:val="24"/>
        </w:rPr>
        <w:t xml:space="preserve">difference in the </w:t>
      </w:r>
      <w:r>
        <w:rPr>
          <w:sz w:val="24"/>
          <w:szCs w:val="24"/>
        </w:rPr>
        <w:t xml:space="preserve">proportion of subjects receiving the new treatment who have </w:t>
      </w:r>
      <w:r w:rsidR="00582DED">
        <w:rPr>
          <w:sz w:val="24"/>
          <w:szCs w:val="24"/>
        </w:rPr>
        <w:t>cholesterol</w:t>
      </w:r>
      <w:r>
        <w:rPr>
          <w:sz w:val="24"/>
          <w:szCs w:val="24"/>
        </w:rPr>
        <w:t xml:space="preserve"> lower than </w:t>
      </w:r>
      <w:r w:rsidR="00C03FEF">
        <w:rPr>
          <w:sz w:val="24"/>
          <w:szCs w:val="24"/>
        </w:rPr>
        <w:t>200 mg/</w:t>
      </w:r>
      <w:proofErr w:type="spellStart"/>
      <w:r w:rsidR="00C03FEF">
        <w:rPr>
          <w:sz w:val="24"/>
          <w:szCs w:val="24"/>
        </w:rPr>
        <w:t>dL</w:t>
      </w:r>
      <w:proofErr w:type="spellEnd"/>
      <w:r w:rsidR="00C03FEF">
        <w:rPr>
          <w:sz w:val="24"/>
          <w:szCs w:val="24"/>
        </w:rPr>
        <w:t xml:space="preserve"> minus the corresponding proportion on the control arm</w:t>
      </w:r>
      <w:r>
        <w:rPr>
          <w:sz w:val="24"/>
          <w:szCs w:val="24"/>
        </w:rPr>
        <w:t xml:space="preserve"> after </w:t>
      </w:r>
      <w:r w:rsidR="00C03FEF">
        <w:rPr>
          <w:sz w:val="24"/>
          <w:szCs w:val="24"/>
        </w:rPr>
        <w:t>2</w:t>
      </w:r>
      <w:r>
        <w:rPr>
          <w:sz w:val="24"/>
          <w:szCs w:val="24"/>
        </w:rPr>
        <w:t xml:space="preserve"> years of treatment)</w:t>
      </w:r>
      <w:r w:rsidR="00C03FEF">
        <w:rPr>
          <w:sz w:val="24"/>
          <w:szCs w:val="24"/>
        </w:rPr>
        <w:t>. Under the null hypothesis, we assume there would be no difference between the treatment arms</w:t>
      </w:r>
      <w:proofErr w:type="gramStart"/>
      <w:r w:rsidR="00C03FEF">
        <w:rPr>
          <w:sz w:val="24"/>
          <w:szCs w:val="24"/>
        </w:rPr>
        <w:t>.</w:t>
      </w:r>
      <w:r>
        <w:rPr>
          <w:sz w:val="24"/>
          <w:szCs w:val="24"/>
        </w:rPr>
        <w:t>,</w:t>
      </w:r>
      <w:proofErr w:type="gramEnd"/>
      <w:r>
        <w:rPr>
          <w:sz w:val="24"/>
          <w:szCs w:val="24"/>
        </w:rPr>
        <w:t xml:space="preserve"> </w:t>
      </w:r>
    </w:p>
    <w:p w14:paraId="50F04CBC" w14:textId="77777777" w:rsidR="008253AD" w:rsidRDefault="008253AD" w:rsidP="00C03FEF">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average variability contributed by each subject to the estimated treatment effect (the sample proportion) is </w:t>
      </w:r>
      <w:r>
        <w:rPr>
          <w:i/>
          <w:sz w:val="24"/>
          <w:szCs w:val="24"/>
        </w:rPr>
        <w:t>V=</w:t>
      </w:r>
      <w:r w:rsidR="00C03FEF">
        <w:rPr>
          <w:i/>
          <w:sz w:val="24"/>
          <w:szCs w:val="24"/>
        </w:rPr>
        <w:t>2(</w:t>
      </w:r>
      <w:r>
        <w:rPr>
          <w:i/>
          <w:sz w:val="24"/>
          <w:szCs w:val="24"/>
        </w:rPr>
        <w:t xml:space="preserve"> </w:t>
      </w:r>
      <w:proofErr w:type="spellStart"/>
      <w:r w:rsidR="00C03FEF">
        <w:rPr>
          <w:i/>
          <w:sz w:val="28"/>
          <w:szCs w:val="28"/>
        </w:rPr>
        <w:t>p</w:t>
      </w:r>
      <w:r w:rsidR="00C03FEF">
        <w:rPr>
          <w:i/>
          <w:sz w:val="24"/>
          <w:szCs w:val="24"/>
          <w:vertAlign w:val="subscript"/>
        </w:rPr>
        <w:t>T</w:t>
      </w:r>
      <w:proofErr w:type="spellEnd"/>
      <w:r w:rsidR="00C03FEF">
        <w:rPr>
          <w:i/>
          <w:sz w:val="24"/>
          <w:szCs w:val="24"/>
          <w:vertAlign w:val="subscript"/>
        </w:rPr>
        <w:t>,</w:t>
      </w:r>
      <w:r w:rsidR="00C03FEF">
        <w:rPr>
          <w:i/>
          <w:sz w:val="24"/>
          <w:szCs w:val="24"/>
        </w:rPr>
        <w:t>(1-</w:t>
      </w:r>
      <w:r w:rsidR="00C03FEF" w:rsidRPr="00C03FEF">
        <w:rPr>
          <w:i/>
          <w:sz w:val="28"/>
          <w:szCs w:val="28"/>
        </w:rPr>
        <w:t xml:space="preserve"> </w:t>
      </w:r>
      <w:proofErr w:type="spellStart"/>
      <w:r w:rsidR="00C03FEF">
        <w:rPr>
          <w:i/>
          <w:sz w:val="28"/>
          <w:szCs w:val="28"/>
        </w:rPr>
        <w:t>p</w:t>
      </w:r>
      <w:r w:rsidR="00C03FEF">
        <w:rPr>
          <w:i/>
          <w:sz w:val="24"/>
          <w:szCs w:val="24"/>
          <w:vertAlign w:val="subscript"/>
        </w:rPr>
        <w:t>T</w:t>
      </w:r>
      <w:proofErr w:type="spellEnd"/>
      <w:r w:rsidR="00C03FEF">
        <w:rPr>
          <w:i/>
          <w:sz w:val="24"/>
          <w:szCs w:val="24"/>
          <w:vertAlign w:val="subscript"/>
        </w:rPr>
        <w:t>,</w:t>
      </w:r>
      <w:r w:rsidR="00C03FEF" w:rsidRPr="00FD7490">
        <w:rPr>
          <w:i/>
          <w:sz w:val="24"/>
          <w:szCs w:val="24"/>
        </w:rPr>
        <w:t xml:space="preserve"> </w:t>
      </w:r>
      <w:r w:rsidR="00C03FEF">
        <w:rPr>
          <w:i/>
          <w:sz w:val="24"/>
          <w:szCs w:val="24"/>
        </w:rPr>
        <w:t xml:space="preserve">) + </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sidRPr="00FD7490">
        <w:rPr>
          <w:i/>
          <w:sz w:val="24"/>
          <w:szCs w:val="24"/>
        </w:rPr>
        <w:t xml:space="preserve"> </w:t>
      </w:r>
      <w:r w:rsidR="00C03FEF">
        <w:rPr>
          <w:i/>
          <w:sz w:val="24"/>
          <w:szCs w:val="24"/>
        </w:rPr>
        <w:t>(1 -</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Pr>
          <w:i/>
          <w:sz w:val="24"/>
          <w:szCs w:val="24"/>
        </w:rPr>
        <w:t xml:space="preserve"> ))</w:t>
      </w:r>
      <w:r>
        <w:rPr>
          <w:sz w:val="24"/>
          <w:szCs w:val="24"/>
        </w:rPr>
        <w:t>(most often, we would compute this under the alternative hypothesis in this setting),</w:t>
      </w:r>
    </w:p>
    <w:p w14:paraId="2DBCABF4" w14:textId="77777777" w:rsidR="008253AD" w:rsidRPr="00A3120A"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sidR="00C03FEF">
        <w:rPr>
          <w:i/>
          <w:sz w:val="24"/>
          <w:szCs w:val="24"/>
        </w:rPr>
        <w:t xml:space="preserve"> = </w:t>
      </w:r>
      <w:r w:rsidR="00C03FEF" w:rsidRPr="00227264">
        <w:rPr>
          <w:i/>
          <w:sz w:val="24"/>
          <w:szCs w:val="24"/>
        </w:rPr>
        <w:sym w:font="Symbol" w:char="F071"/>
      </w:r>
      <w:r w:rsidR="00C03FEF" w:rsidRPr="00227264">
        <w:rPr>
          <w:i/>
          <w:sz w:val="24"/>
          <w:szCs w:val="24"/>
          <w:vertAlign w:val="subscript"/>
        </w:rPr>
        <w:t>1</w:t>
      </w:r>
      <w:r>
        <w:rPr>
          <w:sz w:val="24"/>
          <w:szCs w:val="24"/>
        </w:rPr>
        <w:t>.</w:t>
      </w:r>
    </w:p>
    <w:p w14:paraId="3A1D7972" w14:textId="77777777"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of subjects on the control arm with serum cholesterol below 200 mg/</w:t>
      </w:r>
      <w:proofErr w:type="spellStart"/>
      <w:r>
        <w:rPr>
          <w:sz w:val="24"/>
          <w:szCs w:val="24"/>
        </w:rPr>
        <w:t>dL</w:t>
      </w:r>
      <w:proofErr w:type="spellEnd"/>
      <w:r>
        <w:rPr>
          <w:sz w:val="24"/>
          <w:szCs w:val="24"/>
        </w:rPr>
        <w:t xml:space="preserve"> at the end of treatment?</w:t>
      </w:r>
    </w:p>
    <w:p w14:paraId="582C58C6" w14:textId="66DD0C59" w:rsidR="00447BE9" w:rsidRPr="00447BE9" w:rsidRDefault="00447BE9" w:rsidP="00447BE9">
      <w:pPr>
        <w:autoSpaceDE w:val="0"/>
        <w:autoSpaceDN w:val="0"/>
        <w:adjustRightInd w:val="0"/>
        <w:spacing w:after="120"/>
        <w:rPr>
          <w:sz w:val="24"/>
          <w:szCs w:val="24"/>
        </w:rPr>
      </w:pPr>
      <w:proofErr w:type="gramStart"/>
      <w:r>
        <w:rPr>
          <w:b/>
          <w:i/>
          <w:sz w:val="24"/>
          <w:szCs w:val="24"/>
        </w:rPr>
        <w:t>p</w:t>
      </w:r>
      <w:r>
        <w:rPr>
          <w:b/>
          <w:i/>
          <w:sz w:val="24"/>
          <w:szCs w:val="24"/>
          <w:vertAlign w:val="subscript"/>
        </w:rPr>
        <w:t>c</w:t>
      </w:r>
      <w:proofErr w:type="gramEnd"/>
      <w:r w:rsidR="007D7D8A">
        <w:rPr>
          <w:b/>
          <w:sz w:val="24"/>
          <w:szCs w:val="24"/>
        </w:rPr>
        <w:t xml:space="preserve"> = 0.39</w:t>
      </w:r>
      <w:r>
        <w:rPr>
          <w:b/>
          <w:sz w:val="24"/>
          <w:szCs w:val="24"/>
        </w:rPr>
        <w:t>19 = 39.19%</w:t>
      </w:r>
      <w:r>
        <w:rPr>
          <w:sz w:val="24"/>
          <w:szCs w:val="24"/>
        </w:rPr>
        <w:t xml:space="preserve"> From the dataset, 1960 out of 5001 total observations had serum cholesterol below 200 mg/</w:t>
      </w:r>
      <w:proofErr w:type="spellStart"/>
      <w:r>
        <w:rPr>
          <w:sz w:val="24"/>
          <w:szCs w:val="24"/>
        </w:rPr>
        <w:t>dL</w:t>
      </w:r>
      <w:proofErr w:type="spellEnd"/>
      <w:r>
        <w:rPr>
          <w:sz w:val="24"/>
          <w:szCs w:val="24"/>
        </w:rPr>
        <w:t>.</w:t>
      </w:r>
    </w:p>
    <w:p w14:paraId="17C8E109" w14:textId="77777777"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of subjects on the treatment arm with serum cholesterol below 200 mg/</w:t>
      </w:r>
      <w:proofErr w:type="spellStart"/>
      <w:r>
        <w:rPr>
          <w:sz w:val="24"/>
          <w:szCs w:val="24"/>
        </w:rPr>
        <w:t>dL</w:t>
      </w:r>
      <w:proofErr w:type="spellEnd"/>
      <w:r>
        <w:rPr>
          <w:sz w:val="24"/>
          <w:szCs w:val="24"/>
        </w:rPr>
        <w:t xml:space="preserve"> at the end of treatment? (This is assumed to be equal to the number having cholesterol levels below 210 mg/</w:t>
      </w:r>
      <w:proofErr w:type="spellStart"/>
      <w:r>
        <w:rPr>
          <w:sz w:val="24"/>
          <w:szCs w:val="24"/>
        </w:rPr>
        <w:t>dL</w:t>
      </w:r>
      <w:proofErr w:type="spellEnd"/>
      <w:r>
        <w:rPr>
          <w:sz w:val="24"/>
          <w:szCs w:val="24"/>
        </w:rPr>
        <w:t xml:space="preserve"> in the CHS data.)</w:t>
      </w:r>
    </w:p>
    <w:p w14:paraId="0B8AFBA4" w14:textId="16418900" w:rsidR="00F151E7" w:rsidRPr="00F151E7" w:rsidRDefault="007D7D8A" w:rsidP="00F151E7">
      <w:pPr>
        <w:autoSpaceDE w:val="0"/>
        <w:autoSpaceDN w:val="0"/>
        <w:adjustRightInd w:val="0"/>
        <w:spacing w:after="120"/>
        <w:rPr>
          <w:sz w:val="24"/>
          <w:szCs w:val="24"/>
        </w:rPr>
      </w:pPr>
      <w:proofErr w:type="spellStart"/>
      <w:proofErr w:type="gramStart"/>
      <w:r>
        <w:rPr>
          <w:b/>
          <w:i/>
          <w:sz w:val="24"/>
          <w:szCs w:val="24"/>
        </w:rPr>
        <w:t>p</w:t>
      </w:r>
      <w:r>
        <w:rPr>
          <w:b/>
          <w:i/>
          <w:sz w:val="24"/>
          <w:szCs w:val="24"/>
          <w:vertAlign w:val="subscript"/>
        </w:rPr>
        <w:t>T</w:t>
      </w:r>
      <w:proofErr w:type="spellEnd"/>
      <w:proofErr w:type="gramEnd"/>
      <w:r>
        <w:rPr>
          <w:b/>
          <w:sz w:val="24"/>
          <w:szCs w:val="24"/>
        </w:rPr>
        <w:t xml:space="preserve"> = 0.4895 = 48.</w:t>
      </w:r>
      <w:r w:rsidR="00F151E7" w:rsidRPr="00F151E7">
        <w:rPr>
          <w:b/>
          <w:sz w:val="24"/>
          <w:szCs w:val="24"/>
        </w:rPr>
        <w:t>9</w:t>
      </w:r>
      <w:r>
        <w:rPr>
          <w:b/>
          <w:sz w:val="24"/>
          <w:szCs w:val="24"/>
        </w:rPr>
        <w:t>5</w:t>
      </w:r>
      <w:r w:rsidR="00F151E7" w:rsidRPr="00F151E7">
        <w:rPr>
          <w:b/>
          <w:sz w:val="24"/>
          <w:szCs w:val="24"/>
        </w:rPr>
        <w:t>%</w:t>
      </w:r>
      <w:r>
        <w:rPr>
          <w:sz w:val="24"/>
          <w:szCs w:val="24"/>
        </w:rPr>
        <w:t xml:space="preserve"> From the dataset, 2448</w:t>
      </w:r>
      <w:r w:rsidR="00F151E7" w:rsidRPr="00F151E7">
        <w:rPr>
          <w:sz w:val="24"/>
          <w:szCs w:val="24"/>
        </w:rPr>
        <w:t xml:space="preserve"> out of 5001 total observations had serum ch</w:t>
      </w:r>
      <w:r>
        <w:rPr>
          <w:sz w:val="24"/>
          <w:szCs w:val="24"/>
        </w:rPr>
        <w:t>olesterol below 21</w:t>
      </w:r>
      <w:r w:rsidR="00F151E7" w:rsidRPr="00F151E7">
        <w:rPr>
          <w:sz w:val="24"/>
          <w:szCs w:val="24"/>
        </w:rPr>
        <w:t>0 mg/</w:t>
      </w:r>
      <w:proofErr w:type="spellStart"/>
      <w:r w:rsidR="00F151E7" w:rsidRPr="00F151E7">
        <w:rPr>
          <w:sz w:val="24"/>
          <w:szCs w:val="24"/>
        </w:rPr>
        <w:t>dL</w:t>
      </w:r>
      <w:proofErr w:type="spellEnd"/>
      <w:r w:rsidR="00F151E7" w:rsidRPr="00F151E7">
        <w:rPr>
          <w:sz w:val="24"/>
          <w:szCs w:val="24"/>
        </w:rPr>
        <w:t>.</w:t>
      </w:r>
    </w:p>
    <w:p w14:paraId="5C1EC324" w14:textId="1A29DF0A" w:rsidR="004F15AB" w:rsidRPr="004F15AB" w:rsidRDefault="008253AD" w:rsidP="004F15AB">
      <w:pPr>
        <w:numPr>
          <w:ilvl w:val="0"/>
          <w:numId w:val="33"/>
        </w:numPr>
        <w:autoSpaceDE w:val="0"/>
        <w:autoSpaceDN w:val="0"/>
        <w:adjustRightInd w:val="0"/>
        <w:spacing w:after="120"/>
        <w:rPr>
          <w:sz w:val="24"/>
          <w:szCs w:val="24"/>
        </w:rPr>
      </w:pPr>
      <w:r>
        <w:rPr>
          <w:sz w:val="24"/>
          <w:szCs w:val="24"/>
        </w:rPr>
        <w:t xml:space="preserve">What sample size will provide </w:t>
      </w:r>
      <w:r w:rsidR="00C03FEF">
        <w:rPr>
          <w:sz w:val="24"/>
          <w:szCs w:val="24"/>
        </w:rPr>
        <w:t>90</w:t>
      </w:r>
      <w:r>
        <w:rPr>
          <w:sz w:val="24"/>
          <w:szCs w:val="24"/>
        </w:rPr>
        <w:t>% power to detect the design alternative?</w:t>
      </w:r>
    </w:p>
    <w:p w14:paraId="2E19DEEC" w14:textId="26A4DD5B" w:rsidR="004F15AB" w:rsidRPr="006F10E7" w:rsidRDefault="004F15AB" w:rsidP="004F15AB">
      <w:pPr>
        <w:autoSpaceDE w:val="0"/>
        <w:autoSpaceDN w:val="0"/>
        <w:adjustRightInd w:val="0"/>
        <w:spacing w:after="120"/>
        <w:rPr>
          <w:sz w:val="24"/>
          <w:szCs w:val="24"/>
        </w:rPr>
      </w:pPr>
      <w:r w:rsidRPr="006F10E7">
        <w:rPr>
          <w:b/>
          <w:sz w:val="24"/>
          <w:szCs w:val="24"/>
        </w:rPr>
        <w:t xml:space="preserve">N = </w:t>
      </w:r>
      <w:r w:rsidR="008E5A17">
        <w:rPr>
          <w:b/>
          <w:sz w:val="24"/>
          <w:szCs w:val="24"/>
        </w:rPr>
        <w:t>1078</w:t>
      </w:r>
      <w:r w:rsidRPr="006F10E7">
        <w:rPr>
          <w:b/>
          <w:sz w:val="24"/>
          <w:szCs w:val="24"/>
        </w:rPr>
        <w:t>.</w:t>
      </w:r>
      <w:r w:rsidRPr="006F10E7">
        <w:rPr>
          <w:sz w:val="24"/>
          <w:szCs w:val="24"/>
        </w:rPr>
        <w:t xml:space="preserve"> Calculated as follows:</w:t>
      </w:r>
    </w:p>
    <w:p w14:paraId="3189D3FC" w14:textId="77777777" w:rsidR="004F15AB" w:rsidRPr="006F10E7" w:rsidRDefault="004F15AB" w:rsidP="004F15AB">
      <w:pPr>
        <w:autoSpaceDE w:val="0"/>
        <w:autoSpaceDN w:val="0"/>
        <w:adjustRightInd w:val="0"/>
        <w:spacing w:after="120"/>
        <w:ind w:left="720"/>
        <w:rPr>
          <w:sz w:val="24"/>
          <w:szCs w:val="24"/>
        </w:rPr>
      </w:pPr>
      <w:r w:rsidRPr="006F10E7">
        <w:rPr>
          <w:sz w:val="24"/>
          <w:szCs w:val="24"/>
        </w:rPr>
        <w:t>Calculate δ</w:t>
      </w:r>
      <w:r w:rsidRPr="006F10E7">
        <w:rPr>
          <w:sz w:val="24"/>
          <w:szCs w:val="24"/>
          <w:vertAlign w:val="subscript"/>
        </w:rPr>
        <w:t>αβ</w:t>
      </w:r>
      <w:r w:rsidRPr="006F10E7">
        <w:rPr>
          <w:sz w:val="24"/>
          <w:szCs w:val="24"/>
        </w:rPr>
        <w:t>:</w:t>
      </w:r>
    </w:p>
    <w:p w14:paraId="0F9632A2" w14:textId="77777777" w:rsidR="004F15AB" w:rsidRPr="006F10E7" w:rsidRDefault="004F15AB" w:rsidP="004F15AB">
      <w:pPr>
        <w:autoSpaceDE w:val="0"/>
        <w:autoSpaceDN w:val="0"/>
        <w:adjustRightInd w:val="0"/>
        <w:spacing w:after="120"/>
        <w:ind w:left="720"/>
        <w:rPr>
          <w:sz w:val="24"/>
          <w:szCs w:val="24"/>
        </w:rPr>
      </w:pPr>
      <w:r w:rsidRPr="006F10E7">
        <w:rPr>
          <w:sz w:val="24"/>
          <w:szCs w:val="24"/>
        </w:rPr>
        <w:tab/>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0.975</m:t>
            </m:r>
          </m:sub>
        </m:sSub>
        <m:r>
          <w:rPr>
            <w:rFonts w:ascii="Cambria Math" w:hAnsi="Cambria Math"/>
            <w:sz w:val="24"/>
            <w:szCs w:val="24"/>
          </w:rPr>
          <m:t>=1.960</m:t>
        </m:r>
      </m:oMath>
    </w:p>
    <w:p w14:paraId="10211A4A" w14:textId="77777777" w:rsidR="004F15AB" w:rsidRPr="006F10E7" w:rsidRDefault="004F15AB" w:rsidP="004F15AB">
      <w:pPr>
        <w:autoSpaceDE w:val="0"/>
        <w:autoSpaceDN w:val="0"/>
        <w:adjustRightInd w:val="0"/>
        <w:spacing w:after="120"/>
        <w:ind w:left="720"/>
        <w:rPr>
          <w:sz w:val="24"/>
          <w:szCs w:val="24"/>
        </w:rPr>
      </w:pPr>
      <w:r w:rsidRPr="006F10E7">
        <w:rPr>
          <w:sz w:val="24"/>
          <w:szCs w:val="24"/>
        </w:rPr>
        <w:tab/>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β</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0.90</m:t>
            </m:r>
          </m:sub>
        </m:sSub>
        <m:r>
          <w:rPr>
            <w:rFonts w:ascii="Cambria Math" w:hAnsi="Cambria Math"/>
            <w:sz w:val="24"/>
            <w:szCs w:val="24"/>
          </w:rPr>
          <m:t>=1.282</m:t>
        </m:r>
      </m:oMath>
    </w:p>
    <w:p w14:paraId="60FA4D84" w14:textId="77777777" w:rsidR="004F15AB" w:rsidRPr="006F10E7" w:rsidRDefault="004F15AB" w:rsidP="004F15AB">
      <w:pPr>
        <w:autoSpaceDE w:val="0"/>
        <w:autoSpaceDN w:val="0"/>
        <w:adjustRightInd w:val="0"/>
        <w:spacing w:after="120"/>
        <w:ind w:left="720"/>
        <w:rPr>
          <w:sz w:val="24"/>
          <w:szCs w:val="24"/>
        </w:rPr>
      </w:pPr>
      <w:r w:rsidRPr="006F10E7">
        <w:rPr>
          <w:sz w:val="24"/>
          <w:szCs w:val="24"/>
        </w:rPr>
        <w:tab/>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αβ</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β</m:t>
            </m:r>
          </m:sub>
        </m:sSub>
        <m:r>
          <w:rPr>
            <w:rFonts w:ascii="Cambria Math" w:hAnsi="Cambria Math"/>
            <w:sz w:val="24"/>
            <w:szCs w:val="24"/>
          </w:rPr>
          <m:t>=1.960+1.282=3.242</m:t>
        </m:r>
      </m:oMath>
    </w:p>
    <w:p w14:paraId="7D7CA97A" w14:textId="77777777" w:rsidR="004F15AB" w:rsidRPr="006F10E7" w:rsidRDefault="004F15AB" w:rsidP="004F15AB">
      <w:pPr>
        <w:autoSpaceDE w:val="0"/>
        <w:autoSpaceDN w:val="0"/>
        <w:adjustRightInd w:val="0"/>
        <w:spacing w:after="120"/>
        <w:ind w:left="720"/>
        <w:rPr>
          <w:sz w:val="24"/>
          <w:szCs w:val="24"/>
        </w:rPr>
      </w:pPr>
      <w:r w:rsidRPr="006F10E7">
        <w:rPr>
          <w:sz w:val="24"/>
          <w:szCs w:val="24"/>
        </w:rPr>
        <w:t>Calculate Δ:</w:t>
      </w:r>
    </w:p>
    <w:p w14:paraId="327E9612" w14:textId="6106EC12" w:rsidR="004F15AB" w:rsidRPr="006F10E7" w:rsidRDefault="004F15AB" w:rsidP="004F15AB">
      <w:pPr>
        <w:autoSpaceDE w:val="0"/>
        <w:autoSpaceDN w:val="0"/>
        <w:adjustRightInd w:val="0"/>
        <w:spacing w:after="120"/>
        <w:ind w:left="720"/>
        <w:rPr>
          <w:sz w:val="24"/>
          <w:szCs w:val="24"/>
        </w:rPr>
      </w:pPr>
      <w:r w:rsidRPr="006F10E7">
        <w:rPr>
          <w:sz w:val="24"/>
          <w:szCs w:val="24"/>
        </w:rPr>
        <w:tab/>
      </w: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0</m:t>
            </m:r>
          </m:sub>
        </m:sSub>
        <m:r>
          <w:rPr>
            <w:rFonts w:ascii="Cambria Math" w:hAnsi="Cambria Math"/>
            <w:sz w:val="24"/>
            <w:szCs w:val="24"/>
          </w:rPr>
          <m:t>=0</m:t>
        </m:r>
      </m:oMath>
    </w:p>
    <w:p w14:paraId="3D5007FB" w14:textId="66D413FA" w:rsidR="004F15AB" w:rsidRPr="006F10E7" w:rsidRDefault="004F15AB" w:rsidP="004F15AB">
      <w:pPr>
        <w:autoSpaceDE w:val="0"/>
        <w:autoSpaceDN w:val="0"/>
        <w:adjustRightInd w:val="0"/>
        <w:spacing w:after="120"/>
        <w:ind w:left="720"/>
        <w:rPr>
          <w:sz w:val="24"/>
          <w:szCs w:val="24"/>
        </w:rPr>
      </w:pPr>
      <w:r w:rsidRPr="006F10E7">
        <w:rPr>
          <w:sz w:val="24"/>
          <w:szCs w:val="24"/>
        </w:rPr>
        <w:tab/>
      </w: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m:t>
            </m:r>
          </m:sub>
        </m:sSub>
        <m:r>
          <w:rPr>
            <w:rFonts w:ascii="Cambria Math" w:hAnsi="Cambria Math"/>
            <w:sz w:val="24"/>
            <w:szCs w:val="24"/>
          </w:rPr>
          <m:t>=0.4895-0.3919=0.0976</m:t>
        </m:r>
      </m:oMath>
    </w:p>
    <w:p w14:paraId="424F010C" w14:textId="0B6219BF" w:rsidR="004F15AB" w:rsidRPr="006F10E7" w:rsidRDefault="004F15AB" w:rsidP="004F15AB">
      <w:pPr>
        <w:autoSpaceDE w:val="0"/>
        <w:autoSpaceDN w:val="0"/>
        <w:adjustRightInd w:val="0"/>
        <w:spacing w:after="120"/>
        <w:ind w:left="720"/>
        <w:rPr>
          <w:sz w:val="24"/>
          <w:szCs w:val="24"/>
        </w:rPr>
      </w:pPr>
      <w:r w:rsidRPr="006F10E7">
        <w:rPr>
          <w:sz w:val="24"/>
          <w:szCs w:val="24"/>
        </w:rPr>
        <w:tab/>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0</m:t>
            </m:r>
          </m:sub>
        </m:sSub>
        <m:r>
          <w:rPr>
            <w:rFonts w:ascii="Cambria Math" w:hAnsi="Cambria Math"/>
            <w:sz w:val="24"/>
            <w:szCs w:val="24"/>
          </w:rPr>
          <m:t>=0.0976-0=0.0976</m:t>
        </m:r>
      </m:oMath>
    </w:p>
    <w:p w14:paraId="6BE81388" w14:textId="77777777" w:rsidR="004F15AB" w:rsidRPr="006F10E7" w:rsidRDefault="004F15AB" w:rsidP="004F15AB">
      <w:pPr>
        <w:autoSpaceDE w:val="0"/>
        <w:autoSpaceDN w:val="0"/>
        <w:adjustRightInd w:val="0"/>
        <w:spacing w:after="120"/>
        <w:ind w:left="720"/>
        <w:rPr>
          <w:sz w:val="24"/>
          <w:szCs w:val="24"/>
        </w:rPr>
      </w:pPr>
      <w:r w:rsidRPr="006F10E7">
        <w:rPr>
          <w:sz w:val="24"/>
          <w:szCs w:val="24"/>
        </w:rPr>
        <w:t>Calculate V:</w:t>
      </w:r>
    </w:p>
    <w:p w14:paraId="41423102" w14:textId="115FDED9" w:rsidR="004F15AB" w:rsidRPr="004F15AB" w:rsidRDefault="004F15AB" w:rsidP="004F15AB">
      <w:pPr>
        <w:autoSpaceDE w:val="0"/>
        <w:autoSpaceDN w:val="0"/>
        <w:adjustRightInd w:val="0"/>
        <w:spacing w:after="120"/>
        <w:ind w:left="720"/>
      </w:pPr>
      <w:r w:rsidRPr="006F10E7">
        <w:rPr>
          <w:sz w:val="24"/>
          <w:szCs w:val="24"/>
        </w:rPr>
        <w:tab/>
      </w:r>
      <m:oMath>
        <m:r>
          <w:rPr>
            <w:rFonts w:ascii="Cambria Math" w:hAnsi="Cambria Math"/>
          </w:rPr>
          <m:t>V=2</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T</m:t>
                    </m:r>
                  </m:sub>
                </m:sSub>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C</m:t>
                    </m:r>
                  </m:sub>
                </m:sSub>
              </m:e>
            </m:d>
          </m:e>
        </m:d>
        <m:r>
          <w:rPr>
            <w:rFonts w:ascii="Cambria Math" w:hAnsi="Cambria Math"/>
          </w:rPr>
          <m:t>=2</m:t>
        </m:r>
        <m:d>
          <m:dPr>
            <m:ctrlPr>
              <w:rPr>
                <w:rFonts w:ascii="Cambria Math" w:hAnsi="Cambria Math"/>
                <w:i/>
              </w:rPr>
            </m:ctrlPr>
          </m:dPr>
          <m:e>
            <m:r>
              <w:rPr>
                <w:rFonts w:ascii="Cambria Math" w:hAnsi="Cambria Math"/>
              </w:rPr>
              <m:t>0.4895</m:t>
            </m:r>
            <m:d>
              <m:dPr>
                <m:ctrlPr>
                  <w:rPr>
                    <w:rFonts w:ascii="Cambria Math" w:hAnsi="Cambria Math"/>
                    <w:i/>
                  </w:rPr>
                </m:ctrlPr>
              </m:dPr>
              <m:e>
                <m:r>
                  <w:rPr>
                    <w:rFonts w:ascii="Cambria Math" w:hAnsi="Cambria Math"/>
                  </w:rPr>
                  <m:t>1-0.4895</m:t>
                </m:r>
              </m:e>
            </m:d>
            <m:r>
              <w:rPr>
                <w:rFonts w:ascii="Cambria Math" w:hAnsi="Cambria Math"/>
              </w:rPr>
              <m:t>+0.3919</m:t>
            </m:r>
            <m:d>
              <m:dPr>
                <m:ctrlPr>
                  <w:rPr>
                    <w:rFonts w:ascii="Cambria Math" w:hAnsi="Cambria Math"/>
                    <w:i/>
                  </w:rPr>
                </m:ctrlPr>
              </m:dPr>
              <m:e>
                <m:r>
                  <w:rPr>
                    <w:rFonts w:ascii="Cambria Math" w:hAnsi="Cambria Math"/>
                  </w:rPr>
                  <m:t>1-0.3919</m:t>
                </m:r>
              </m:e>
            </m:d>
          </m:e>
        </m:d>
        <m:r>
          <w:rPr>
            <w:rFonts w:ascii="Cambria Math" w:hAnsi="Cambria Math"/>
          </w:rPr>
          <m:t>=0.9764</m:t>
        </m:r>
      </m:oMath>
    </w:p>
    <w:p w14:paraId="235EE315" w14:textId="77777777" w:rsidR="004F15AB" w:rsidRPr="006F10E7" w:rsidRDefault="004F15AB" w:rsidP="004F15AB">
      <w:pPr>
        <w:autoSpaceDE w:val="0"/>
        <w:autoSpaceDN w:val="0"/>
        <w:adjustRightInd w:val="0"/>
        <w:spacing w:after="120"/>
        <w:ind w:left="720"/>
        <w:rPr>
          <w:sz w:val="24"/>
          <w:szCs w:val="24"/>
        </w:rPr>
      </w:pPr>
      <w:r w:rsidRPr="006F10E7">
        <w:rPr>
          <w:sz w:val="24"/>
          <w:szCs w:val="24"/>
        </w:rPr>
        <w:t>Calculate N:</w:t>
      </w:r>
    </w:p>
    <w:p w14:paraId="23311C5D" w14:textId="0E91472A" w:rsidR="004F15AB" w:rsidRDefault="004F15AB" w:rsidP="004F15AB">
      <w:pPr>
        <w:autoSpaceDE w:val="0"/>
        <w:autoSpaceDN w:val="0"/>
        <w:adjustRightInd w:val="0"/>
        <w:spacing w:after="120"/>
        <w:rPr>
          <w:sz w:val="24"/>
          <w:szCs w:val="24"/>
        </w:rPr>
      </w:pPr>
      <w:r w:rsidRPr="006F10E7">
        <w:rPr>
          <w:sz w:val="24"/>
          <w:szCs w:val="24"/>
        </w:rPr>
        <w:tab/>
      </w:r>
      <w:r w:rsidRPr="006F10E7">
        <w:rPr>
          <w:sz w:val="24"/>
          <w:szCs w:val="24"/>
        </w:rPr>
        <w:tab/>
      </w:r>
      <m:oMath>
        <m:r>
          <w:rPr>
            <w:rFonts w:ascii="Cambria Math" w:hAnsi="Cambria Math"/>
            <w:sz w:val="24"/>
            <w:szCs w:val="24"/>
          </w:rPr>
          <m:t>N=</m:t>
        </m:r>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δ</m:t>
                </m:r>
              </m:e>
              <m:sub>
                <m:r>
                  <w:rPr>
                    <w:rFonts w:ascii="Cambria Math" w:hAnsi="Cambria Math"/>
                    <w:sz w:val="24"/>
                    <w:szCs w:val="24"/>
                  </w:rPr>
                  <m:t>αβ</m:t>
                </m:r>
              </m:sub>
              <m:sup>
                <m:r>
                  <w:rPr>
                    <w:rFonts w:ascii="Cambria Math" w:hAnsi="Cambria Math"/>
                    <w:sz w:val="24"/>
                    <w:szCs w:val="24"/>
                  </w:rPr>
                  <m:t>2</m:t>
                </m:r>
              </m:sup>
            </m:sSub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3.242</m:t>
                </m:r>
              </m:e>
              <m:sup>
                <m:r>
                  <w:rPr>
                    <w:rFonts w:ascii="Cambria Math" w:hAnsi="Cambria Math"/>
                    <w:sz w:val="24"/>
                    <w:szCs w:val="24"/>
                  </w:rPr>
                  <m:t>2</m:t>
                </m:r>
              </m:sup>
            </m:sSup>
            <m:r>
              <w:rPr>
                <w:rFonts w:ascii="Cambria Math" w:hAnsi="Cambria Math"/>
                <w:sz w:val="24"/>
                <w:szCs w:val="24"/>
              </w:rPr>
              <m:t>∙0.9764</m:t>
            </m:r>
          </m:num>
          <m:den>
            <m:sSup>
              <m:sSupPr>
                <m:ctrlPr>
                  <w:rPr>
                    <w:rFonts w:ascii="Cambria Math" w:hAnsi="Cambria Math"/>
                    <w:i/>
                    <w:sz w:val="24"/>
                    <w:szCs w:val="24"/>
                  </w:rPr>
                </m:ctrlPr>
              </m:sSupPr>
              <m:e>
                <m:r>
                  <w:rPr>
                    <w:rFonts w:ascii="Cambria Math" w:hAnsi="Cambria Math"/>
                    <w:sz w:val="24"/>
                    <w:szCs w:val="24"/>
                  </w:rPr>
                  <m:t>0.0976</m:t>
                </m:r>
              </m:e>
              <m:sup>
                <m:r>
                  <w:rPr>
                    <w:rFonts w:ascii="Cambria Math" w:hAnsi="Cambria Math"/>
                    <w:sz w:val="24"/>
                    <w:szCs w:val="24"/>
                  </w:rPr>
                  <m:t>2</m:t>
                </m:r>
              </m:sup>
            </m:sSup>
          </m:den>
        </m:f>
        <m:r>
          <w:rPr>
            <w:rFonts w:ascii="Cambria Math" w:hAnsi="Cambria Math"/>
            <w:sz w:val="24"/>
            <w:szCs w:val="24"/>
          </w:rPr>
          <m:t>=1077.3≈1078 subjects</m:t>
        </m:r>
      </m:oMath>
    </w:p>
    <w:p w14:paraId="6D2EDBF4" w14:textId="335DAA41" w:rsidR="009D5804" w:rsidRPr="001239D6" w:rsidRDefault="008253AD" w:rsidP="00C03FEF">
      <w:pPr>
        <w:numPr>
          <w:ilvl w:val="0"/>
          <w:numId w:val="33"/>
        </w:numPr>
        <w:autoSpaceDE w:val="0"/>
        <w:autoSpaceDN w:val="0"/>
        <w:adjustRightInd w:val="0"/>
        <w:spacing w:after="120"/>
        <w:rPr>
          <w:sz w:val="24"/>
          <w:szCs w:val="24"/>
        </w:rPr>
      </w:pPr>
      <w:r w:rsidRPr="001239D6">
        <w:rPr>
          <w:sz w:val="24"/>
          <w:szCs w:val="24"/>
        </w:rPr>
        <w:t>What advantages or disadvantages does this study design have over th</w:t>
      </w:r>
      <w:r w:rsidR="00C03FEF" w:rsidRPr="001239D6">
        <w:rPr>
          <w:sz w:val="24"/>
          <w:szCs w:val="24"/>
        </w:rPr>
        <w:t>e study design used in problem 4b</w:t>
      </w:r>
      <w:r w:rsidRPr="001239D6">
        <w:rPr>
          <w:sz w:val="24"/>
          <w:szCs w:val="24"/>
        </w:rPr>
        <w:t>?</w:t>
      </w:r>
    </w:p>
    <w:p w14:paraId="655B88BC" w14:textId="06CCD30B" w:rsidR="008B69C5" w:rsidRPr="002F6D65" w:rsidRDefault="00D66D34" w:rsidP="008B69C5">
      <w:pPr>
        <w:autoSpaceDE w:val="0"/>
        <w:autoSpaceDN w:val="0"/>
        <w:adjustRightInd w:val="0"/>
        <w:spacing w:after="120"/>
        <w:rPr>
          <w:sz w:val="24"/>
          <w:szCs w:val="24"/>
        </w:rPr>
      </w:pPr>
      <w:r w:rsidRPr="00D66D34">
        <w:rPr>
          <w:sz w:val="24"/>
          <w:szCs w:val="24"/>
        </w:rPr>
        <w:lastRenderedPageBreak/>
        <w:t xml:space="preserve">The study designs are essentially the same, so the differences come down to the statistical approach. </w:t>
      </w:r>
      <w:r w:rsidR="008B69C5" w:rsidRPr="00D66D34">
        <w:rPr>
          <w:sz w:val="24"/>
          <w:szCs w:val="24"/>
        </w:rPr>
        <w:t>There are several disadvantages to this design, not least of which is the much larger sample size required here (N = 1078) compared to problem 4b (N = 710).</w:t>
      </w:r>
      <w:r>
        <w:rPr>
          <w:sz w:val="24"/>
          <w:szCs w:val="24"/>
        </w:rPr>
        <w:t xml:space="preserve"> By dichotomizing the data we lose some precision, which is evident from the increased sample size required for the same statistical power. </w:t>
      </w:r>
      <w:r w:rsidR="008B69C5" w:rsidRPr="00D66D34">
        <w:rPr>
          <w:sz w:val="24"/>
          <w:szCs w:val="24"/>
        </w:rPr>
        <w:t>From a pragmatic standpoint, being able to perform a study enrolling approximately 300 fewer subjects while still maintaining the same power to detect a treatment effect is much less expensive and much easier to recruit a pool of fewer subjects.</w:t>
      </w:r>
      <w:r>
        <w:rPr>
          <w:sz w:val="24"/>
          <w:szCs w:val="24"/>
        </w:rPr>
        <w:t xml:space="preserve"> Since the scientific question is really about the change in mean cholesterol levels in the intervention </w:t>
      </w:r>
      <w:proofErr w:type="spellStart"/>
      <w:r>
        <w:rPr>
          <w:sz w:val="24"/>
          <w:szCs w:val="24"/>
        </w:rPr>
        <w:t>vs</w:t>
      </w:r>
      <w:proofErr w:type="spellEnd"/>
      <w:r>
        <w:rPr>
          <w:sz w:val="24"/>
          <w:szCs w:val="24"/>
        </w:rPr>
        <w:t xml:space="preserve"> control groups, it seems like a more relevant analysis method uses the differences as the statistical parameters, as in problem 4b. It is not clear whether the difference in proportion of subjects with cholesterol below 200 mg/</w:t>
      </w:r>
      <w:proofErr w:type="spellStart"/>
      <w:r>
        <w:rPr>
          <w:sz w:val="24"/>
          <w:szCs w:val="24"/>
        </w:rPr>
        <w:t>dL</w:t>
      </w:r>
      <w:proofErr w:type="spellEnd"/>
      <w:r>
        <w:rPr>
          <w:sz w:val="24"/>
          <w:szCs w:val="24"/>
        </w:rPr>
        <w:t xml:space="preserve"> and those below 210 mg/</w:t>
      </w:r>
      <w:proofErr w:type="spellStart"/>
      <w:r>
        <w:rPr>
          <w:sz w:val="24"/>
          <w:szCs w:val="24"/>
        </w:rPr>
        <w:t>dL</w:t>
      </w:r>
      <w:proofErr w:type="spellEnd"/>
      <w:r>
        <w:rPr>
          <w:sz w:val="24"/>
          <w:szCs w:val="24"/>
        </w:rPr>
        <w:t xml:space="preserve"> is representative of the proportion of patient who would respond to treatment. This implies the sample used for this analysis is representative target population to receive the treatment, particularly with respect to mean cholesterol levels.</w:t>
      </w:r>
    </w:p>
    <w:sectPr w:rsidR="008B69C5" w:rsidRPr="002F6D65" w:rsidSect="00242E36">
      <w:headerReference w:type="default" r:id="rId15"/>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9335E" w14:textId="77777777" w:rsidR="00CA0B17" w:rsidRDefault="00CA0B17">
      <w:r>
        <w:separator/>
      </w:r>
    </w:p>
  </w:endnote>
  <w:endnote w:type="continuationSeparator" w:id="0">
    <w:p w14:paraId="620C7957" w14:textId="77777777" w:rsidR="00CA0B17" w:rsidRDefault="00CA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D7162" w14:textId="77777777" w:rsidR="00CA0B17" w:rsidRDefault="00CA0B17">
      <w:r>
        <w:separator/>
      </w:r>
    </w:p>
  </w:footnote>
  <w:footnote w:type="continuationSeparator" w:id="0">
    <w:p w14:paraId="49AE24DB" w14:textId="77777777" w:rsidR="00CA0B17" w:rsidRDefault="00CA0B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9C294" w14:textId="77777777" w:rsidR="00CA0B17" w:rsidRDefault="00CA0B17" w:rsidP="003205A5">
    <w:pPr>
      <w:pStyle w:val="Header"/>
    </w:pPr>
    <w:proofErr w:type="spellStart"/>
    <w:r>
      <w:t>Biost</w:t>
    </w:r>
    <w:proofErr w:type="spellEnd"/>
    <w:r>
      <w:t xml:space="preserve">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E440D">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E440D">
      <w:rPr>
        <w:noProof/>
        <w:snapToGrid w:val="0"/>
      </w:rPr>
      <w:t>13</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5579D1"/>
    <w:multiLevelType w:val="multilevel"/>
    <w:tmpl w:val="646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C71B3A"/>
    <w:multiLevelType w:val="hybridMultilevel"/>
    <w:tmpl w:val="EC38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7"/>
  </w:num>
  <w:num w:numId="3">
    <w:abstractNumId w:val="19"/>
  </w:num>
  <w:num w:numId="4">
    <w:abstractNumId w:val="9"/>
  </w:num>
  <w:num w:numId="5">
    <w:abstractNumId w:val="26"/>
  </w:num>
  <w:num w:numId="6">
    <w:abstractNumId w:val="29"/>
  </w:num>
  <w:num w:numId="7">
    <w:abstractNumId w:val="18"/>
  </w:num>
  <w:num w:numId="8">
    <w:abstractNumId w:val="20"/>
  </w:num>
  <w:num w:numId="9">
    <w:abstractNumId w:val="16"/>
  </w:num>
  <w:num w:numId="10">
    <w:abstractNumId w:val="6"/>
  </w:num>
  <w:num w:numId="11">
    <w:abstractNumId w:val="22"/>
  </w:num>
  <w:num w:numId="12">
    <w:abstractNumId w:val="15"/>
  </w:num>
  <w:num w:numId="13">
    <w:abstractNumId w:val="21"/>
  </w:num>
  <w:num w:numId="14">
    <w:abstractNumId w:val="24"/>
  </w:num>
  <w:num w:numId="15">
    <w:abstractNumId w:val="3"/>
  </w:num>
  <w:num w:numId="16">
    <w:abstractNumId w:val="13"/>
  </w:num>
  <w:num w:numId="17">
    <w:abstractNumId w:val="10"/>
  </w:num>
  <w:num w:numId="18">
    <w:abstractNumId w:val="23"/>
  </w:num>
  <w:num w:numId="19">
    <w:abstractNumId w:val="27"/>
  </w:num>
  <w:num w:numId="20">
    <w:abstractNumId w:val="32"/>
  </w:num>
  <w:num w:numId="21">
    <w:abstractNumId w:val="2"/>
  </w:num>
  <w:num w:numId="22">
    <w:abstractNumId w:val="8"/>
  </w:num>
  <w:num w:numId="23">
    <w:abstractNumId w:val="5"/>
  </w:num>
  <w:num w:numId="24">
    <w:abstractNumId w:val="30"/>
  </w:num>
  <w:num w:numId="25">
    <w:abstractNumId w:val="0"/>
  </w:num>
  <w:num w:numId="26">
    <w:abstractNumId w:val="31"/>
  </w:num>
  <w:num w:numId="27">
    <w:abstractNumId w:val="14"/>
  </w:num>
  <w:num w:numId="28">
    <w:abstractNumId w:val="25"/>
  </w:num>
  <w:num w:numId="29">
    <w:abstractNumId w:val="12"/>
  </w:num>
  <w:num w:numId="30">
    <w:abstractNumId w:val="1"/>
  </w:num>
  <w:num w:numId="31">
    <w:abstractNumId w:val="4"/>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328D6"/>
    <w:rsid w:val="0004432C"/>
    <w:rsid w:val="00054A42"/>
    <w:rsid w:val="00060C13"/>
    <w:rsid w:val="0006333F"/>
    <w:rsid w:val="00075AAB"/>
    <w:rsid w:val="000817A7"/>
    <w:rsid w:val="000A3E09"/>
    <w:rsid w:val="000B0602"/>
    <w:rsid w:val="000B3D0C"/>
    <w:rsid w:val="000F52B6"/>
    <w:rsid w:val="0010428A"/>
    <w:rsid w:val="00115B08"/>
    <w:rsid w:val="00115DB2"/>
    <w:rsid w:val="001239D6"/>
    <w:rsid w:val="00125DD5"/>
    <w:rsid w:val="00132AEC"/>
    <w:rsid w:val="00132BA1"/>
    <w:rsid w:val="00133D8E"/>
    <w:rsid w:val="00135FC3"/>
    <w:rsid w:val="00140EC9"/>
    <w:rsid w:val="001520BD"/>
    <w:rsid w:val="00157540"/>
    <w:rsid w:val="00160820"/>
    <w:rsid w:val="001624A0"/>
    <w:rsid w:val="0018212C"/>
    <w:rsid w:val="00195B2D"/>
    <w:rsid w:val="001D2DC2"/>
    <w:rsid w:val="001E2894"/>
    <w:rsid w:val="001E36FF"/>
    <w:rsid w:val="001E5158"/>
    <w:rsid w:val="001E79FA"/>
    <w:rsid w:val="001F053D"/>
    <w:rsid w:val="001F135D"/>
    <w:rsid w:val="00202909"/>
    <w:rsid w:val="00203AE2"/>
    <w:rsid w:val="0021517E"/>
    <w:rsid w:val="002213A5"/>
    <w:rsid w:val="00225E67"/>
    <w:rsid w:val="002365E3"/>
    <w:rsid w:val="00242E36"/>
    <w:rsid w:val="0024368C"/>
    <w:rsid w:val="00256F72"/>
    <w:rsid w:val="00261CFB"/>
    <w:rsid w:val="002A5333"/>
    <w:rsid w:val="002D5B86"/>
    <w:rsid w:val="002F0282"/>
    <w:rsid w:val="002F6D65"/>
    <w:rsid w:val="003205A5"/>
    <w:rsid w:val="0032583E"/>
    <w:rsid w:val="003471E3"/>
    <w:rsid w:val="00353B06"/>
    <w:rsid w:val="00356628"/>
    <w:rsid w:val="0036127B"/>
    <w:rsid w:val="00385CD1"/>
    <w:rsid w:val="003A6D85"/>
    <w:rsid w:val="003C0FBE"/>
    <w:rsid w:val="003D7C8C"/>
    <w:rsid w:val="003F3001"/>
    <w:rsid w:val="00410986"/>
    <w:rsid w:val="00410B89"/>
    <w:rsid w:val="00415759"/>
    <w:rsid w:val="00415D5D"/>
    <w:rsid w:val="0042294F"/>
    <w:rsid w:val="00422D91"/>
    <w:rsid w:val="00443606"/>
    <w:rsid w:val="00447BE9"/>
    <w:rsid w:val="004514C0"/>
    <w:rsid w:val="00452963"/>
    <w:rsid w:val="004664FD"/>
    <w:rsid w:val="00474EF6"/>
    <w:rsid w:val="00481590"/>
    <w:rsid w:val="004B626F"/>
    <w:rsid w:val="004C435B"/>
    <w:rsid w:val="004D1289"/>
    <w:rsid w:val="004D1292"/>
    <w:rsid w:val="004E783A"/>
    <w:rsid w:val="004F15AB"/>
    <w:rsid w:val="004F1971"/>
    <w:rsid w:val="00501EC4"/>
    <w:rsid w:val="00506408"/>
    <w:rsid w:val="0050703D"/>
    <w:rsid w:val="00510B41"/>
    <w:rsid w:val="00511C56"/>
    <w:rsid w:val="00516FEF"/>
    <w:rsid w:val="00523AA4"/>
    <w:rsid w:val="00535FB7"/>
    <w:rsid w:val="00567523"/>
    <w:rsid w:val="005730C1"/>
    <w:rsid w:val="00582DED"/>
    <w:rsid w:val="00586C10"/>
    <w:rsid w:val="005B14E3"/>
    <w:rsid w:val="005B1B41"/>
    <w:rsid w:val="005C35DF"/>
    <w:rsid w:val="005C5726"/>
    <w:rsid w:val="005D7E06"/>
    <w:rsid w:val="005E10EC"/>
    <w:rsid w:val="005E415C"/>
    <w:rsid w:val="005F0EA7"/>
    <w:rsid w:val="0060495F"/>
    <w:rsid w:val="006138F9"/>
    <w:rsid w:val="006152BE"/>
    <w:rsid w:val="0062265F"/>
    <w:rsid w:val="006268D1"/>
    <w:rsid w:val="006336A9"/>
    <w:rsid w:val="00634D47"/>
    <w:rsid w:val="0063762C"/>
    <w:rsid w:val="006508C5"/>
    <w:rsid w:val="00654208"/>
    <w:rsid w:val="00673A26"/>
    <w:rsid w:val="00676B73"/>
    <w:rsid w:val="00693DD6"/>
    <w:rsid w:val="006B1E11"/>
    <w:rsid w:val="006C344E"/>
    <w:rsid w:val="006C49EE"/>
    <w:rsid w:val="006E1607"/>
    <w:rsid w:val="006E16C5"/>
    <w:rsid w:val="006E5205"/>
    <w:rsid w:val="006E5D95"/>
    <w:rsid w:val="006F10E7"/>
    <w:rsid w:val="00705ECB"/>
    <w:rsid w:val="00720ED6"/>
    <w:rsid w:val="007356DE"/>
    <w:rsid w:val="007366CC"/>
    <w:rsid w:val="00741AE1"/>
    <w:rsid w:val="007506C5"/>
    <w:rsid w:val="00751474"/>
    <w:rsid w:val="007518FF"/>
    <w:rsid w:val="00762DE6"/>
    <w:rsid w:val="00767615"/>
    <w:rsid w:val="00767D4A"/>
    <w:rsid w:val="00785A87"/>
    <w:rsid w:val="007B1360"/>
    <w:rsid w:val="007B4E60"/>
    <w:rsid w:val="007B584C"/>
    <w:rsid w:val="007D7D8A"/>
    <w:rsid w:val="00822160"/>
    <w:rsid w:val="008253AD"/>
    <w:rsid w:val="00836540"/>
    <w:rsid w:val="00864E37"/>
    <w:rsid w:val="0086795E"/>
    <w:rsid w:val="0087636D"/>
    <w:rsid w:val="008A1FA3"/>
    <w:rsid w:val="008A23BE"/>
    <w:rsid w:val="008A45D9"/>
    <w:rsid w:val="008B246D"/>
    <w:rsid w:val="008B53CA"/>
    <w:rsid w:val="008B69C5"/>
    <w:rsid w:val="008C3195"/>
    <w:rsid w:val="008D219A"/>
    <w:rsid w:val="008E5A17"/>
    <w:rsid w:val="008F2FD2"/>
    <w:rsid w:val="008F73A3"/>
    <w:rsid w:val="00905BC9"/>
    <w:rsid w:val="00905E82"/>
    <w:rsid w:val="0094708F"/>
    <w:rsid w:val="0096777C"/>
    <w:rsid w:val="009A2414"/>
    <w:rsid w:val="009B2370"/>
    <w:rsid w:val="009C542B"/>
    <w:rsid w:val="009D5804"/>
    <w:rsid w:val="009F413F"/>
    <w:rsid w:val="00A0233D"/>
    <w:rsid w:val="00A04727"/>
    <w:rsid w:val="00A05CD5"/>
    <w:rsid w:val="00A31D8C"/>
    <w:rsid w:val="00A31EFA"/>
    <w:rsid w:val="00A4205F"/>
    <w:rsid w:val="00A44034"/>
    <w:rsid w:val="00A459C8"/>
    <w:rsid w:val="00A620A3"/>
    <w:rsid w:val="00A86F93"/>
    <w:rsid w:val="00AA72A3"/>
    <w:rsid w:val="00AB62E8"/>
    <w:rsid w:val="00AD29C0"/>
    <w:rsid w:val="00AD45C2"/>
    <w:rsid w:val="00AD711E"/>
    <w:rsid w:val="00AF5A1A"/>
    <w:rsid w:val="00B04F23"/>
    <w:rsid w:val="00B12B84"/>
    <w:rsid w:val="00B15F79"/>
    <w:rsid w:val="00B17CB5"/>
    <w:rsid w:val="00B212A5"/>
    <w:rsid w:val="00B227E6"/>
    <w:rsid w:val="00B42150"/>
    <w:rsid w:val="00B43F52"/>
    <w:rsid w:val="00B457A7"/>
    <w:rsid w:val="00B4705C"/>
    <w:rsid w:val="00B70375"/>
    <w:rsid w:val="00B77108"/>
    <w:rsid w:val="00B814FA"/>
    <w:rsid w:val="00B959DA"/>
    <w:rsid w:val="00BF5CB8"/>
    <w:rsid w:val="00BF6900"/>
    <w:rsid w:val="00BF7EC1"/>
    <w:rsid w:val="00C00601"/>
    <w:rsid w:val="00C03FEF"/>
    <w:rsid w:val="00C06FEE"/>
    <w:rsid w:val="00C15CDE"/>
    <w:rsid w:val="00C34EBC"/>
    <w:rsid w:val="00C359E5"/>
    <w:rsid w:val="00C55091"/>
    <w:rsid w:val="00C642DD"/>
    <w:rsid w:val="00C64E34"/>
    <w:rsid w:val="00C70177"/>
    <w:rsid w:val="00C74FEC"/>
    <w:rsid w:val="00C8626E"/>
    <w:rsid w:val="00C93A29"/>
    <w:rsid w:val="00CA0B17"/>
    <w:rsid w:val="00CC37A7"/>
    <w:rsid w:val="00CC724E"/>
    <w:rsid w:val="00CD25DA"/>
    <w:rsid w:val="00D02ECC"/>
    <w:rsid w:val="00D11F33"/>
    <w:rsid w:val="00D16C04"/>
    <w:rsid w:val="00D178B9"/>
    <w:rsid w:val="00D60AA1"/>
    <w:rsid w:val="00D66D34"/>
    <w:rsid w:val="00D72BD7"/>
    <w:rsid w:val="00D77B91"/>
    <w:rsid w:val="00DC01FF"/>
    <w:rsid w:val="00DD6B80"/>
    <w:rsid w:val="00DE3817"/>
    <w:rsid w:val="00DE614A"/>
    <w:rsid w:val="00E03960"/>
    <w:rsid w:val="00E07B62"/>
    <w:rsid w:val="00E338F5"/>
    <w:rsid w:val="00E349FC"/>
    <w:rsid w:val="00E56588"/>
    <w:rsid w:val="00E642DA"/>
    <w:rsid w:val="00E6651F"/>
    <w:rsid w:val="00E741C7"/>
    <w:rsid w:val="00E75C3A"/>
    <w:rsid w:val="00E81610"/>
    <w:rsid w:val="00E91856"/>
    <w:rsid w:val="00EC5286"/>
    <w:rsid w:val="00ED47B6"/>
    <w:rsid w:val="00EE0FAF"/>
    <w:rsid w:val="00F151E7"/>
    <w:rsid w:val="00F15D49"/>
    <w:rsid w:val="00F22E9B"/>
    <w:rsid w:val="00F337B1"/>
    <w:rsid w:val="00F37CB4"/>
    <w:rsid w:val="00F43CDB"/>
    <w:rsid w:val="00F44C7E"/>
    <w:rsid w:val="00F5078F"/>
    <w:rsid w:val="00F507B9"/>
    <w:rsid w:val="00F538AE"/>
    <w:rsid w:val="00FA2C0B"/>
    <w:rsid w:val="00FB3BDC"/>
    <w:rsid w:val="00FB663C"/>
    <w:rsid w:val="00FC30D4"/>
    <w:rsid w:val="00FE440D"/>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709600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18212C"/>
    <w:rPr>
      <w:color w:val="808080"/>
    </w:rPr>
  </w:style>
  <w:style w:type="paragraph" w:styleId="BalloonText">
    <w:name w:val="Balloon Text"/>
    <w:basedOn w:val="Normal"/>
    <w:link w:val="BalloonTextChar"/>
    <w:rsid w:val="0018212C"/>
    <w:rPr>
      <w:rFonts w:ascii="Lucida Grande" w:hAnsi="Lucida Grande"/>
      <w:sz w:val="18"/>
      <w:szCs w:val="18"/>
    </w:rPr>
  </w:style>
  <w:style w:type="character" w:customStyle="1" w:styleId="BalloonTextChar">
    <w:name w:val="Balloon Text Char"/>
    <w:basedOn w:val="DefaultParagraphFont"/>
    <w:link w:val="BalloonText"/>
    <w:rsid w:val="0018212C"/>
    <w:rPr>
      <w:rFonts w:ascii="Lucida Grande" w:hAnsi="Lucida Grande"/>
      <w:sz w:val="18"/>
      <w:szCs w:val="18"/>
    </w:rPr>
  </w:style>
  <w:style w:type="paragraph" w:styleId="ListParagraph">
    <w:name w:val="List Paragraph"/>
    <w:basedOn w:val="Normal"/>
    <w:uiPriority w:val="34"/>
    <w:qFormat/>
    <w:rsid w:val="00E349F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18212C"/>
    <w:rPr>
      <w:color w:val="808080"/>
    </w:rPr>
  </w:style>
  <w:style w:type="paragraph" w:styleId="BalloonText">
    <w:name w:val="Balloon Text"/>
    <w:basedOn w:val="Normal"/>
    <w:link w:val="BalloonTextChar"/>
    <w:rsid w:val="0018212C"/>
    <w:rPr>
      <w:rFonts w:ascii="Lucida Grande" w:hAnsi="Lucida Grande"/>
      <w:sz w:val="18"/>
      <w:szCs w:val="18"/>
    </w:rPr>
  </w:style>
  <w:style w:type="character" w:customStyle="1" w:styleId="BalloonTextChar">
    <w:name w:val="Balloon Text Char"/>
    <w:basedOn w:val="DefaultParagraphFont"/>
    <w:link w:val="BalloonText"/>
    <w:rsid w:val="0018212C"/>
    <w:rPr>
      <w:rFonts w:ascii="Lucida Grande" w:hAnsi="Lucida Grande"/>
      <w:sz w:val="18"/>
      <w:szCs w:val="18"/>
    </w:rPr>
  </w:style>
  <w:style w:type="paragraph" w:styleId="ListParagraph">
    <w:name w:val="List Paragraph"/>
    <w:basedOn w:val="Normal"/>
    <w:uiPriority w:val="34"/>
    <w:qFormat/>
    <w:rsid w:val="00E34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image" Target="media/image6.wmf"/><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C1C44-9C24-B34B-9E19-D466DA21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5553</Words>
  <Characters>29354</Characters>
  <Application>Microsoft Macintosh Word</Application>
  <DocSecurity>0</DocSecurity>
  <Lines>538</Lines>
  <Paragraphs>224</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34767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2014-02-23T20:32:00Z</dcterms:created>
  <dcterms:modified xsi:type="dcterms:W3CDTF">2014-02-23T20:32:00Z</dcterms:modified>
  <cp:category/>
</cp:coreProperties>
</file>