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FF623" w14:textId="77777777" w:rsidR="006E4CEF" w:rsidRPr="00664427" w:rsidRDefault="00664427" w:rsidP="00664427">
      <w:pPr>
        <w:jc w:val="center"/>
        <w:rPr>
          <w:b/>
        </w:rPr>
      </w:pPr>
      <w:proofErr w:type="spellStart"/>
      <w:r w:rsidRPr="00664427">
        <w:rPr>
          <w:b/>
        </w:rPr>
        <w:t>Biostats</w:t>
      </w:r>
      <w:proofErr w:type="spellEnd"/>
      <w:r w:rsidRPr="00664427">
        <w:rPr>
          <w:b/>
        </w:rPr>
        <w:t xml:space="preserve"> 518 Homework 7</w:t>
      </w:r>
    </w:p>
    <w:p w14:paraId="42625EE0" w14:textId="77777777" w:rsidR="00664427" w:rsidRDefault="00664427"/>
    <w:p w14:paraId="52DEA020" w14:textId="77777777" w:rsidR="00906176" w:rsidRDefault="00906176" w:rsidP="00664427">
      <w:pPr>
        <w:pStyle w:val="ListParagraph"/>
        <w:numPr>
          <w:ilvl w:val="0"/>
          <w:numId w:val="1"/>
        </w:numPr>
      </w:pPr>
      <w:r>
        <w:t>Question 1</w:t>
      </w:r>
    </w:p>
    <w:p w14:paraId="41B1C2EB" w14:textId="77777777" w:rsidR="00906176" w:rsidRDefault="00906176" w:rsidP="00906176">
      <w:pPr>
        <w:pStyle w:val="ListParagraph"/>
        <w:numPr>
          <w:ilvl w:val="1"/>
          <w:numId w:val="1"/>
        </w:numPr>
      </w:pPr>
      <w:r>
        <w:t>Are mean cholesterol levels associated with sex in Caucasians?</w:t>
      </w:r>
    </w:p>
    <w:p w14:paraId="5B8F7C4C" w14:textId="77777777" w:rsidR="00906176" w:rsidRDefault="00906176" w:rsidP="00906176">
      <w:pPr>
        <w:pStyle w:val="ListParagraph"/>
        <w:numPr>
          <w:ilvl w:val="2"/>
          <w:numId w:val="1"/>
        </w:numPr>
      </w:pPr>
      <w:r w:rsidRPr="00D06638">
        <w:rPr>
          <w:b/>
        </w:rPr>
        <w:t>Methods:</w:t>
      </w:r>
      <w:r>
        <w:t xml:space="preserve"> Run a t-test with unequal variances using the mean of each sex as the inputs for the test.</w:t>
      </w:r>
      <w:r w:rsidR="0098771F">
        <w:t xml:space="preserve"> We use the point estimate of the mean +/- 1.96*standard error to find the 95% CI for the data. We then view the p-values generated by the t-test to understand the significance of the results.</w:t>
      </w:r>
    </w:p>
    <w:p w14:paraId="52F348A8" w14:textId="015D47A2" w:rsidR="004658F4" w:rsidRDefault="00906176" w:rsidP="00906176">
      <w:pPr>
        <w:pStyle w:val="ListParagraph"/>
        <w:numPr>
          <w:ilvl w:val="2"/>
          <w:numId w:val="1"/>
        </w:numPr>
      </w:pPr>
      <w:r w:rsidRPr="00D06638">
        <w:rPr>
          <w:b/>
        </w:rPr>
        <w:t>Inference:</w:t>
      </w:r>
      <w:r>
        <w:t xml:space="preserve"> </w:t>
      </w:r>
      <w:r w:rsidR="00DF107C">
        <w:t xml:space="preserve">The mean cholesterol for Caucasian men is 197.5 with a 95% CI between </w:t>
      </w:r>
      <w:r w:rsidR="004658F4">
        <w:t>195.35</w:t>
      </w:r>
      <w:r w:rsidR="00DF107C">
        <w:t xml:space="preserve"> and </w:t>
      </w:r>
      <w:r w:rsidR="004658F4">
        <w:t>199.64</w:t>
      </w:r>
      <w:r w:rsidR="00DF107C">
        <w:t>.</w:t>
      </w:r>
      <w:r w:rsidR="007C559A">
        <w:t xml:space="preserve"> The mean cholesterol for Caucasian women is 222.8 with a 95% CI between 220.63 and 224.96.</w:t>
      </w:r>
      <w:r w:rsidR="00916864">
        <w:t xml:space="preserve"> Assuming both groups have </w:t>
      </w:r>
      <w:r w:rsidR="005C638A">
        <w:t>proportional</w:t>
      </w:r>
      <w:r w:rsidR="00916864">
        <w:t xml:space="preserve"> sample sizes</w:t>
      </w:r>
      <w:r w:rsidR="005C638A">
        <w:t xml:space="preserve"> (58% women and 41% men)</w:t>
      </w:r>
      <w:r w:rsidR="00916864">
        <w:t xml:space="preserve"> but unequal variances, </w:t>
      </w:r>
      <w:r w:rsidR="00614575">
        <w:t>the t-test seems to suggest a significant difference between males and females</w:t>
      </w:r>
      <w:r w:rsidR="00BF7456">
        <w:t xml:space="preserve"> with a very low p-value</w:t>
      </w:r>
      <w:r w:rsidR="00614575">
        <w:t>.</w:t>
      </w:r>
    </w:p>
    <w:p w14:paraId="320E30ED" w14:textId="77777777" w:rsidR="004658F4" w:rsidRDefault="004658F4" w:rsidP="004658F4">
      <w:pPr>
        <w:pStyle w:val="ListParagraph"/>
        <w:numPr>
          <w:ilvl w:val="1"/>
          <w:numId w:val="1"/>
        </w:numPr>
      </w:pPr>
      <w:r w:rsidRPr="004658F4">
        <w:t xml:space="preserve">Are mean cholesterol levels associated with sex in </w:t>
      </w:r>
      <w:proofErr w:type="spellStart"/>
      <w:r w:rsidRPr="004658F4">
        <w:t>noncaucasians</w:t>
      </w:r>
      <w:proofErr w:type="spellEnd"/>
      <w:r w:rsidRPr="004658F4">
        <w:t>?</w:t>
      </w:r>
    </w:p>
    <w:p w14:paraId="3E1079C9" w14:textId="5E630439" w:rsidR="004658F4" w:rsidRDefault="004658F4" w:rsidP="004658F4">
      <w:pPr>
        <w:pStyle w:val="ListParagraph"/>
        <w:numPr>
          <w:ilvl w:val="2"/>
          <w:numId w:val="1"/>
        </w:numPr>
      </w:pPr>
      <w:r w:rsidRPr="004658F4">
        <w:rPr>
          <w:b/>
        </w:rPr>
        <w:t>Methods:</w:t>
      </w:r>
      <w:r>
        <w:t xml:space="preserve"> Run a t-test with unequal variances using the mean of each sex as the inputs for the test. We use the point estimate of the mean +/- 1.96*standard error to find the 95% CI for the data. We then view the p-values generated by the t-test to understand the significance of the results.</w:t>
      </w:r>
    </w:p>
    <w:p w14:paraId="59BD9B97" w14:textId="77777777" w:rsidR="00B813EB" w:rsidRDefault="004658F4" w:rsidP="004658F4">
      <w:pPr>
        <w:pStyle w:val="ListParagraph"/>
        <w:numPr>
          <w:ilvl w:val="2"/>
          <w:numId w:val="1"/>
        </w:numPr>
      </w:pPr>
      <w:r w:rsidRPr="004658F4">
        <w:rPr>
          <w:b/>
        </w:rPr>
        <w:t>Inference:</w:t>
      </w:r>
      <w:r>
        <w:t xml:space="preserve"> The mean cholesterol for </w:t>
      </w:r>
      <w:proofErr w:type="spellStart"/>
      <w:r w:rsidR="007F4224">
        <w:t>non</w:t>
      </w:r>
      <w:r>
        <w:t>aucasian</w:t>
      </w:r>
      <w:proofErr w:type="spellEnd"/>
      <w:r>
        <w:t xml:space="preserve"> men is 197.9 with a 95% CI between 192.88 and 202.91. The mean cholesterol for </w:t>
      </w:r>
      <w:proofErr w:type="spellStart"/>
      <w:r w:rsidR="007F4224">
        <w:t>nonc</w:t>
      </w:r>
      <w:r>
        <w:t>aucasian</w:t>
      </w:r>
      <w:proofErr w:type="spellEnd"/>
      <w:r>
        <w:t xml:space="preserve"> women is 213.6 with a 95% CI between 209.05 and 218.14. Assuming both groups </w:t>
      </w:r>
      <w:r w:rsidR="005C638A">
        <w:t xml:space="preserve">have proportional sample sizes (58% women and 41% men) </w:t>
      </w:r>
      <w:r>
        <w:t>but unequal variances, the t-test seems to suggest a significant difference between males and females</w:t>
      </w:r>
      <w:r w:rsidR="00BF7456">
        <w:t xml:space="preserve"> with a very low p-value</w:t>
      </w:r>
      <w:r>
        <w:t>.</w:t>
      </w:r>
    </w:p>
    <w:p w14:paraId="56878EA2" w14:textId="77777777" w:rsidR="008965E5" w:rsidRDefault="008965E5" w:rsidP="00B813EB">
      <w:pPr>
        <w:pStyle w:val="ListParagraph"/>
        <w:numPr>
          <w:ilvl w:val="1"/>
          <w:numId w:val="1"/>
        </w:numPr>
      </w:pPr>
      <w:r>
        <w:t>Are mean cholesterol levels associated with sex after adjustment for race?</w:t>
      </w:r>
    </w:p>
    <w:p w14:paraId="02B939BB" w14:textId="77777777" w:rsidR="0022003B" w:rsidRDefault="0022003B" w:rsidP="008965E5">
      <w:pPr>
        <w:pStyle w:val="ListParagraph"/>
        <w:numPr>
          <w:ilvl w:val="2"/>
          <w:numId w:val="1"/>
        </w:numPr>
      </w:pPr>
      <w:r w:rsidRPr="00B23410">
        <w:rPr>
          <w:b/>
        </w:rPr>
        <w:t>Method:</w:t>
      </w:r>
      <w:r>
        <w:t xml:space="preserve"> Combine the data using importance weights and generate a new standard error for the groups. Use the new standard errors in a t-test calculation and test for significance. Generate 95% CI for the results.</w:t>
      </w:r>
    </w:p>
    <w:p w14:paraId="6970C309" w14:textId="77777777" w:rsidR="0022003B" w:rsidRDefault="0022003B" w:rsidP="008965E5">
      <w:pPr>
        <w:pStyle w:val="ListParagraph"/>
        <w:numPr>
          <w:ilvl w:val="2"/>
          <w:numId w:val="1"/>
        </w:numPr>
      </w:pPr>
      <w:r w:rsidRPr="00B23410">
        <w:rPr>
          <w:b/>
        </w:rPr>
        <w:t>Inference:</w:t>
      </w:r>
      <w:r>
        <w:t xml:space="preserve"> After generating a new SE estimate for the groups and running a t-test, the results still seem to be significant between groups. The 95% CI for Caucasians seemed to get a little smaller and the 95% CI for </w:t>
      </w:r>
      <w:proofErr w:type="spellStart"/>
      <w:r>
        <w:t>noncaucasians</w:t>
      </w:r>
      <w:proofErr w:type="spellEnd"/>
      <w:r>
        <w:t xml:space="preserve"> seemed to get a little wider (perhaps because they “averaged” each other out).</w:t>
      </w:r>
    </w:p>
    <w:p w14:paraId="13EB62A2" w14:textId="652CBA4F" w:rsidR="0022003B" w:rsidRDefault="0022003B" w:rsidP="0022003B">
      <w:pPr>
        <w:pStyle w:val="ListParagraph"/>
        <w:numPr>
          <w:ilvl w:val="1"/>
          <w:numId w:val="1"/>
        </w:numPr>
      </w:pPr>
      <w:r>
        <w:t>Race does seem to modify the association between mean cholesterol level and sex</w:t>
      </w:r>
    </w:p>
    <w:p w14:paraId="1AFBE08C" w14:textId="77777777" w:rsidR="00690B46" w:rsidRDefault="00690B46" w:rsidP="0022003B">
      <w:pPr>
        <w:pStyle w:val="ListParagraph"/>
        <w:numPr>
          <w:ilvl w:val="0"/>
          <w:numId w:val="1"/>
        </w:numPr>
      </w:pPr>
      <w:proofErr w:type="spellStart"/>
      <w:r>
        <w:t>Fibrogen</w:t>
      </w:r>
      <w:proofErr w:type="spellEnd"/>
    </w:p>
    <w:p w14:paraId="447042C9" w14:textId="1E2DD9B3" w:rsidR="00690B46" w:rsidRDefault="0022003B" w:rsidP="00690B46">
      <w:pPr>
        <w:pStyle w:val="ListParagraph"/>
        <w:numPr>
          <w:ilvl w:val="1"/>
          <w:numId w:val="1"/>
        </w:numPr>
      </w:pPr>
      <w:r>
        <w:t xml:space="preserve"> </w:t>
      </w:r>
      <w:r w:rsidR="00690B46">
        <w:t xml:space="preserve">Are mean </w:t>
      </w:r>
      <w:proofErr w:type="spellStart"/>
      <w:r w:rsidR="00690B46">
        <w:t>fibrogen</w:t>
      </w:r>
      <w:proofErr w:type="spellEnd"/>
      <w:r w:rsidR="00690B46">
        <w:t xml:space="preserve"> levels associated with sex in Caucasians?</w:t>
      </w:r>
    </w:p>
    <w:p w14:paraId="21BEE214" w14:textId="77777777" w:rsidR="00690B46" w:rsidRDefault="00690B46" w:rsidP="00690B46">
      <w:pPr>
        <w:pStyle w:val="ListParagraph"/>
        <w:numPr>
          <w:ilvl w:val="2"/>
          <w:numId w:val="1"/>
        </w:numPr>
      </w:pPr>
      <w:r w:rsidRPr="00D06638">
        <w:rPr>
          <w:b/>
        </w:rPr>
        <w:t>Methods:</w:t>
      </w:r>
      <w:r>
        <w:t xml:space="preserve"> Run a t-test with unequal variances using the mean of each sex as the inputs for the test. We use the point estimate </w:t>
      </w:r>
      <w:r>
        <w:lastRenderedPageBreak/>
        <w:t>of the mean +/- 1.96*standard error to find the 95% CI for the data. We then view the p-values generated by the t-test to understand the significance of the results.</w:t>
      </w:r>
    </w:p>
    <w:p w14:paraId="32F3D090" w14:textId="7FCF434B" w:rsidR="00690B46" w:rsidRDefault="00690B46" w:rsidP="00690B46">
      <w:pPr>
        <w:pStyle w:val="ListParagraph"/>
        <w:numPr>
          <w:ilvl w:val="2"/>
          <w:numId w:val="1"/>
        </w:numPr>
      </w:pPr>
      <w:r w:rsidRPr="00D06638">
        <w:rPr>
          <w:b/>
        </w:rPr>
        <w:t>Inference:</w:t>
      </w:r>
      <w:r>
        <w:t xml:space="preserve"> The mean </w:t>
      </w:r>
      <w:proofErr w:type="spellStart"/>
      <w:r w:rsidR="009C1E6D">
        <w:t>fibrogen</w:t>
      </w:r>
      <w:proofErr w:type="spellEnd"/>
      <w:r w:rsidR="009C1E6D">
        <w:t xml:space="preserve"> for Caucasian men is 317.8</w:t>
      </w:r>
      <w:r>
        <w:t xml:space="preserve"> with a 95% CI between </w:t>
      </w:r>
      <w:r w:rsidR="009C1E6D">
        <w:t>313.63</w:t>
      </w:r>
      <w:r>
        <w:t xml:space="preserve"> and </w:t>
      </w:r>
      <w:r w:rsidR="009C1E6D">
        <w:t>321.96</w:t>
      </w:r>
      <w:r>
        <w:t xml:space="preserve">. The mean </w:t>
      </w:r>
      <w:proofErr w:type="spellStart"/>
      <w:r w:rsidR="009C1E6D">
        <w:t>fibrogen</w:t>
      </w:r>
      <w:proofErr w:type="spellEnd"/>
      <w:r>
        <w:t xml:space="preserve"> for Caucasian women is </w:t>
      </w:r>
      <w:r w:rsidR="009C1E6D">
        <w:t>320.7</w:t>
      </w:r>
      <w:r>
        <w:t xml:space="preserve"> with a 95% CI between </w:t>
      </w:r>
      <w:r w:rsidR="009C1E6D">
        <w:t>317.51</w:t>
      </w:r>
      <w:r>
        <w:t xml:space="preserve"> and </w:t>
      </w:r>
      <w:r w:rsidR="009C1E6D">
        <w:t>323.88</w:t>
      </w:r>
      <w:r>
        <w:t>. Assuming both groups have proportional sample sizes (58% women and 41% men) but unequal variances, the t-test seems to suggest a significant difference between males and females with a very low p-value.</w:t>
      </w:r>
    </w:p>
    <w:p w14:paraId="4E950019" w14:textId="4170F1EC" w:rsidR="00690B46" w:rsidRDefault="00690B46" w:rsidP="00690B46">
      <w:pPr>
        <w:pStyle w:val="ListParagraph"/>
        <w:numPr>
          <w:ilvl w:val="1"/>
          <w:numId w:val="1"/>
        </w:numPr>
      </w:pPr>
      <w:r w:rsidRPr="004658F4">
        <w:t xml:space="preserve">Are mean </w:t>
      </w:r>
      <w:proofErr w:type="spellStart"/>
      <w:r w:rsidR="00777082">
        <w:t>fibrogen</w:t>
      </w:r>
      <w:proofErr w:type="spellEnd"/>
      <w:r w:rsidRPr="004658F4">
        <w:t xml:space="preserve"> levels associated with sex in </w:t>
      </w:r>
      <w:proofErr w:type="spellStart"/>
      <w:r w:rsidRPr="004658F4">
        <w:t>noncaucasians</w:t>
      </w:r>
      <w:proofErr w:type="spellEnd"/>
      <w:r w:rsidRPr="004658F4">
        <w:t>?</w:t>
      </w:r>
    </w:p>
    <w:p w14:paraId="4531AC7A" w14:textId="77777777" w:rsidR="00690B46" w:rsidRDefault="00690B46" w:rsidP="00690B46">
      <w:pPr>
        <w:pStyle w:val="ListParagraph"/>
        <w:numPr>
          <w:ilvl w:val="2"/>
          <w:numId w:val="1"/>
        </w:numPr>
      </w:pPr>
      <w:r w:rsidRPr="004658F4">
        <w:rPr>
          <w:b/>
        </w:rPr>
        <w:t>Methods:</w:t>
      </w:r>
      <w:r>
        <w:t xml:space="preserve"> Run a t-test with unequal variances using the mean of each sex as the inputs for the test. We use the point estimate of the mean +/- 1.96*standard error to find the 95% CI for the data. We then view the p-values generated by the t-test to understand the significance of the results.</w:t>
      </w:r>
    </w:p>
    <w:p w14:paraId="1DB2A5A8" w14:textId="71709CA3" w:rsidR="00690B46" w:rsidRDefault="00690B46" w:rsidP="00690B46">
      <w:pPr>
        <w:pStyle w:val="ListParagraph"/>
        <w:numPr>
          <w:ilvl w:val="2"/>
          <w:numId w:val="1"/>
        </w:numPr>
      </w:pPr>
      <w:r w:rsidRPr="004658F4">
        <w:rPr>
          <w:b/>
        </w:rPr>
        <w:t>Inference:</w:t>
      </w:r>
      <w:r>
        <w:t xml:space="preserve"> The mean </w:t>
      </w:r>
      <w:proofErr w:type="spellStart"/>
      <w:r w:rsidR="00860F59">
        <w:t>fibrogen</w:t>
      </w:r>
      <w:proofErr w:type="spellEnd"/>
      <w:r>
        <w:t xml:space="preserve"> for </w:t>
      </w:r>
      <w:proofErr w:type="spellStart"/>
      <w:r>
        <w:t>nonaucasian</w:t>
      </w:r>
      <w:proofErr w:type="spellEnd"/>
      <w:r>
        <w:t xml:space="preserve"> men is </w:t>
      </w:r>
      <w:r w:rsidR="00B23410">
        <w:t xml:space="preserve">333.7 </w:t>
      </w:r>
      <w:r>
        <w:t xml:space="preserve">with a 95% CI between </w:t>
      </w:r>
      <w:r w:rsidR="00B23410">
        <w:t>322.66</w:t>
      </w:r>
      <w:r>
        <w:t xml:space="preserve"> and </w:t>
      </w:r>
      <w:r w:rsidR="00B23410">
        <w:t>344.73</w:t>
      </w:r>
      <w:r>
        <w:t xml:space="preserve">. The mean </w:t>
      </w:r>
      <w:proofErr w:type="spellStart"/>
      <w:r w:rsidR="00860F59">
        <w:t>fibrogen</w:t>
      </w:r>
      <w:proofErr w:type="spellEnd"/>
      <w:r>
        <w:t xml:space="preserve"> for </w:t>
      </w:r>
      <w:proofErr w:type="spellStart"/>
      <w:r>
        <w:t>noncaucasian</w:t>
      </w:r>
      <w:proofErr w:type="spellEnd"/>
      <w:r>
        <w:t xml:space="preserve"> women is </w:t>
      </w:r>
      <w:r w:rsidR="00B23410">
        <w:t>349.4</w:t>
      </w:r>
      <w:r>
        <w:t xml:space="preserve"> with a 95% CI between </w:t>
      </w:r>
      <w:r w:rsidR="00B23410">
        <w:t>340.29</w:t>
      </w:r>
      <w:r>
        <w:t xml:space="preserve"> and </w:t>
      </w:r>
      <w:r w:rsidR="00B23410">
        <w:t>358.50</w:t>
      </w:r>
      <w:r>
        <w:t>. Assuming both groups have proportional sample sizes (58% women and 41% men) but unequal variances, the t-test seems to suggest a significant difference between males and females with a very low p-value.</w:t>
      </w:r>
    </w:p>
    <w:p w14:paraId="6989CFA2" w14:textId="77777777" w:rsidR="00690B46" w:rsidRDefault="00690B46" w:rsidP="00690B46">
      <w:pPr>
        <w:pStyle w:val="ListParagraph"/>
        <w:numPr>
          <w:ilvl w:val="1"/>
          <w:numId w:val="1"/>
        </w:numPr>
      </w:pPr>
      <w:r>
        <w:t>Are mean cholesterol levels associated with sex after adjustment for race?</w:t>
      </w:r>
    </w:p>
    <w:p w14:paraId="66EF5D21" w14:textId="77777777" w:rsidR="00690B46" w:rsidRDefault="00690B46" w:rsidP="00690B46">
      <w:pPr>
        <w:pStyle w:val="ListParagraph"/>
        <w:numPr>
          <w:ilvl w:val="2"/>
          <w:numId w:val="1"/>
        </w:numPr>
      </w:pPr>
      <w:r w:rsidRPr="00860F59">
        <w:rPr>
          <w:b/>
        </w:rPr>
        <w:t>Method</w:t>
      </w:r>
      <w:r>
        <w:t>: Combine the data using importance weights and generate a new standard error for the groups. Use the new standard errors in a t-test calculation and test for significance. Generate 95% CI for the results.</w:t>
      </w:r>
    </w:p>
    <w:p w14:paraId="07D4AEAE" w14:textId="77777777" w:rsidR="00690B46" w:rsidRDefault="00690B46" w:rsidP="00690B46">
      <w:pPr>
        <w:pStyle w:val="ListParagraph"/>
        <w:numPr>
          <w:ilvl w:val="2"/>
          <w:numId w:val="1"/>
        </w:numPr>
      </w:pPr>
      <w:r w:rsidRPr="00860F59">
        <w:rPr>
          <w:b/>
        </w:rPr>
        <w:t>Inference</w:t>
      </w:r>
      <w:r>
        <w:t xml:space="preserve">: After generating a new SE estimate for the groups and running a t-test, the results still seem to be significant between groups. The 95% CI for Caucasians seemed to get a little smaller and the 95% CI for </w:t>
      </w:r>
      <w:proofErr w:type="spellStart"/>
      <w:r>
        <w:t>noncaucasians</w:t>
      </w:r>
      <w:proofErr w:type="spellEnd"/>
      <w:r>
        <w:t xml:space="preserve"> seemed to get a little wider (perhaps because they “averaged” each other out).</w:t>
      </w:r>
    </w:p>
    <w:p w14:paraId="053E0E13" w14:textId="7EC30B15" w:rsidR="00690B46" w:rsidRDefault="00690B46" w:rsidP="00690B46">
      <w:pPr>
        <w:pStyle w:val="ListParagraph"/>
        <w:numPr>
          <w:ilvl w:val="1"/>
          <w:numId w:val="1"/>
        </w:numPr>
      </w:pPr>
      <w:r>
        <w:t xml:space="preserve">Race does seem to modify the association between mean </w:t>
      </w:r>
      <w:proofErr w:type="spellStart"/>
      <w:r w:rsidR="00DE4A4D">
        <w:t>fibrogen</w:t>
      </w:r>
      <w:proofErr w:type="spellEnd"/>
      <w:r>
        <w:t xml:space="preserve"> level and sex</w:t>
      </w:r>
    </w:p>
    <w:p w14:paraId="72CCE069" w14:textId="348D4784" w:rsidR="00F42B39" w:rsidRDefault="00380267" w:rsidP="00F42B39">
      <w:pPr>
        <w:pStyle w:val="ListParagraph"/>
        <w:numPr>
          <w:ilvl w:val="0"/>
          <w:numId w:val="1"/>
        </w:numPr>
      </w:pPr>
      <w:r>
        <w:t>Obtaining estimates for sample size calculations</w:t>
      </w:r>
    </w:p>
    <w:p w14:paraId="7AAF5CEF" w14:textId="5B71E152" w:rsidR="00380267" w:rsidRDefault="00644AD2" w:rsidP="00380267">
      <w:pPr>
        <w:pStyle w:val="ListParagraph"/>
        <w:numPr>
          <w:ilvl w:val="1"/>
          <w:numId w:val="1"/>
        </w:numPr>
      </w:pPr>
      <w:r>
        <w:t>39.288 mg/dl</w:t>
      </w:r>
    </w:p>
    <w:p w14:paraId="3ADDDAEF" w14:textId="4C13B30E" w:rsidR="00644AD2" w:rsidRDefault="000B79BB" w:rsidP="00380267">
      <w:pPr>
        <w:pStyle w:val="ListParagraph"/>
        <w:numPr>
          <w:ilvl w:val="1"/>
          <w:numId w:val="1"/>
        </w:numPr>
      </w:pPr>
      <w:r>
        <w:t>58.932 mg/dl</w:t>
      </w:r>
    </w:p>
    <w:p w14:paraId="42EA3791" w14:textId="4D406616" w:rsidR="002D7B9F" w:rsidRDefault="009642D3" w:rsidP="00380267">
      <w:pPr>
        <w:pStyle w:val="ListParagraph"/>
        <w:numPr>
          <w:ilvl w:val="1"/>
          <w:numId w:val="1"/>
        </w:numPr>
      </w:pPr>
      <w:r>
        <w:t>37.492 mg/dl (based off of RMSE from regression model)</w:t>
      </w:r>
    </w:p>
    <w:p w14:paraId="2E977ABB" w14:textId="7943D46D" w:rsidR="005E3D5C" w:rsidRDefault="005E3D5C" w:rsidP="005E3D5C">
      <w:pPr>
        <w:pStyle w:val="ListParagraph"/>
        <w:numPr>
          <w:ilvl w:val="0"/>
          <w:numId w:val="1"/>
        </w:numPr>
      </w:pPr>
      <w:r>
        <w:t>Two-arm study</w:t>
      </w:r>
    </w:p>
    <w:p w14:paraId="044C2C15" w14:textId="0E88BDBC" w:rsidR="005E3D5C" w:rsidRDefault="009156F1" w:rsidP="005E3D5C">
      <w:pPr>
        <w:pStyle w:val="ListParagraph"/>
        <w:numPr>
          <w:ilvl w:val="1"/>
          <w:numId w:val="1"/>
        </w:numPr>
      </w:pPr>
      <w:r>
        <w:t>1780 (using a correlation value of 0.4, u1 of 211, u2 of 208)</w:t>
      </w:r>
    </w:p>
    <w:p w14:paraId="51BB5BA2" w14:textId="77777777" w:rsidR="009156F1" w:rsidRDefault="009156F1" w:rsidP="009156F1">
      <w:pPr>
        <w:pStyle w:val="ListParagraph"/>
        <w:numPr>
          <w:ilvl w:val="1"/>
          <w:numId w:val="1"/>
        </w:numPr>
      </w:pPr>
      <w:r>
        <w:t>2383 (using a correlation value of 0.4, u1 of 211, u2 of 208)</w:t>
      </w:r>
    </w:p>
    <w:p w14:paraId="1CB6091F" w14:textId="10343B9E" w:rsidR="009156F1" w:rsidRDefault="00670DC4" w:rsidP="005E3D5C">
      <w:pPr>
        <w:pStyle w:val="ListParagraph"/>
        <w:numPr>
          <w:ilvl w:val="1"/>
          <w:numId w:val="1"/>
        </w:numPr>
      </w:pPr>
      <w:r>
        <w:t>It would be lower if we didn’t adjust for sex or age</w:t>
      </w:r>
    </w:p>
    <w:p w14:paraId="190FDA3E" w14:textId="6770411A" w:rsidR="00670DC4" w:rsidRDefault="00E55DA1" w:rsidP="005E3D5C">
      <w:pPr>
        <w:pStyle w:val="ListParagraph"/>
        <w:numPr>
          <w:ilvl w:val="1"/>
          <w:numId w:val="1"/>
        </w:numPr>
      </w:pPr>
      <w:r>
        <w:t>It would be lower since we don’t care about the delta between the final state and the initial state</w:t>
      </w:r>
    </w:p>
    <w:p w14:paraId="1E34B77F" w14:textId="2A2AAB5C" w:rsidR="00E55DA1" w:rsidRDefault="002B32FF" w:rsidP="005E3D5C">
      <w:pPr>
        <w:pStyle w:val="ListParagraph"/>
        <w:numPr>
          <w:ilvl w:val="1"/>
          <w:numId w:val="1"/>
        </w:numPr>
      </w:pPr>
      <w:r>
        <w:t xml:space="preserve">It would be higher since we are accounting for the variance of sex and age. These factors would make the model more exact, but possibly </w:t>
      </w:r>
      <w:proofErr w:type="spellStart"/>
      <w:r>
        <w:t>overfitted</w:t>
      </w:r>
      <w:proofErr w:type="spellEnd"/>
      <w:r w:rsidR="00AE002F">
        <w:t>.</w:t>
      </w:r>
      <w:bookmarkStart w:id="0" w:name="_GoBack"/>
      <w:bookmarkEnd w:id="0"/>
    </w:p>
    <w:p w14:paraId="1BFC6742" w14:textId="3B39C136" w:rsidR="002B32FF" w:rsidRDefault="000865CF" w:rsidP="002B32FF">
      <w:pPr>
        <w:pStyle w:val="ListParagraph"/>
        <w:numPr>
          <w:ilvl w:val="0"/>
          <w:numId w:val="1"/>
        </w:numPr>
      </w:pPr>
      <w:r>
        <w:t>Two-arm study</w:t>
      </w:r>
    </w:p>
    <w:p w14:paraId="01F5513A" w14:textId="0CF1B6CD" w:rsidR="000865CF" w:rsidRDefault="00DD6ED0" w:rsidP="000865CF">
      <w:pPr>
        <w:pStyle w:val="ListParagraph"/>
        <w:numPr>
          <w:ilvl w:val="1"/>
          <w:numId w:val="1"/>
        </w:numPr>
      </w:pPr>
      <w:r>
        <w:t>1960/2993 = 0.65</w:t>
      </w:r>
    </w:p>
    <w:p w14:paraId="26A46CE1" w14:textId="7F47C634" w:rsidR="00DD6ED0" w:rsidRDefault="00DD78F2" w:rsidP="000865CF">
      <w:pPr>
        <w:pStyle w:val="ListParagraph"/>
        <w:numPr>
          <w:ilvl w:val="1"/>
          <w:numId w:val="1"/>
        </w:numPr>
      </w:pPr>
      <w:r>
        <w:t>2448/2505 = 0.97</w:t>
      </w:r>
    </w:p>
    <w:p w14:paraId="51E2A7AF" w14:textId="5A98CF9A" w:rsidR="00DD78F2" w:rsidRDefault="00BA67A9" w:rsidP="000865CF">
      <w:pPr>
        <w:pStyle w:val="ListParagraph"/>
        <w:numPr>
          <w:ilvl w:val="1"/>
          <w:numId w:val="1"/>
        </w:numPr>
      </w:pPr>
      <w:r>
        <w:t>We need at least 77 people in our sample</w:t>
      </w:r>
    </w:p>
    <w:p w14:paraId="17134DB5" w14:textId="5818BF9B" w:rsidR="00BA67A9" w:rsidRDefault="00C26863" w:rsidP="000865CF">
      <w:pPr>
        <w:pStyle w:val="ListParagraph"/>
        <w:numPr>
          <w:ilvl w:val="1"/>
          <w:numId w:val="1"/>
        </w:numPr>
      </w:pPr>
      <w:r>
        <w:t>We need a smaller sample size in this study because we are looking for the actual end result as opposed to the delta. The results of this experiment will just tell us that there is a difference between the two groups, but the results of the 4b experiment will tell us that there is a difference between the deltas in the two groups.</w:t>
      </w:r>
      <w:r w:rsidR="005163F7">
        <w:t xml:space="preserve"> 4b is stronger evidence than this experiment.</w:t>
      </w:r>
    </w:p>
    <w:p w14:paraId="2AA06207" w14:textId="4BE21B72" w:rsidR="00664427" w:rsidRPr="004658F4" w:rsidRDefault="00664427" w:rsidP="00F42B39">
      <w:pPr>
        <w:pStyle w:val="ListParagraph"/>
        <w:ind w:left="1440"/>
      </w:pPr>
      <w:r w:rsidRPr="004658F4">
        <w:br/>
      </w:r>
    </w:p>
    <w:sectPr w:rsidR="00664427" w:rsidRPr="004658F4" w:rsidSect="006E4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F0FAC"/>
    <w:multiLevelType w:val="hybridMultilevel"/>
    <w:tmpl w:val="E752F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3BA"/>
    <w:rsid w:val="000865CF"/>
    <w:rsid w:val="000B79BB"/>
    <w:rsid w:val="0022003B"/>
    <w:rsid w:val="002B32FF"/>
    <w:rsid w:val="002D7B9F"/>
    <w:rsid w:val="00380267"/>
    <w:rsid w:val="004658F4"/>
    <w:rsid w:val="005163F7"/>
    <w:rsid w:val="005C638A"/>
    <w:rsid w:val="005E3D5C"/>
    <w:rsid w:val="00614575"/>
    <w:rsid w:val="00644AD2"/>
    <w:rsid w:val="00664427"/>
    <w:rsid w:val="00670DC4"/>
    <w:rsid w:val="00690B46"/>
    <w:rsid w:val="006E4CEF"/>
    <w:rsid w:val="00777082"/>
    <w:rsid w:val="007C559A"/>
    <w:rsid w:val="007F4224"/>
    <w:rsid w:val="00860F59"/>
    <w:rsid w:val="008965E5"/>
    <w:rsid w:val="00906176"/>
    <w:rsid w:val="009156F1"/>
    <w:rsid w:val="00916864"/>
    <w:rsid w:val="009642D3"/>
    <w:rsid w:val="0098771F"/>
    <w:rsid w:val="009C1E6D"/>
    <w:rsid w:val="00AE002F"/>
    <w:rsid w:val="00B23410"/>
    <w:rsid w:val="00B813EB"/>
    <w:rsid w:val="00BA67A9"/>
    <w:rsid w:val="00BF7456"/>
    <w:rsid w:val="00C26863"/>
    <w:rsid w:val="00D06638"/>
    <w:rsid w:val="00DD6ED0"/>
    <w:rsid w:val="00DD78F2"/>
    <w:rsid w:val="00DE4A4D"/>
    <w:rsid w:val="00DF107C"/>
    <w:rsid w:val="00E55DA1"/>
    <w:rsid w:val="00F143BA"/>
    <w:rsid w:val="00F42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ECCB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3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43BA"/>
    <w:rPr>
      <w:rFonts w:ascii="Lucida Grande" w:hAnsi="Lucida Grande" w:cs="Lucida Grande"/>
      <w:sz w:val="18"/>
      <w:szCs w:val="18"/>
    </w:rPr>
  </w:style>
  <w:style w:type="paragraph" w:styleId="ListParagraph">
    <w:name w:val="List Paragraph"/>
    <w:basedOn w:val="Normal"/>
    <w:uiPriority w:val="34"/>
    <w:qFormat/>
    <w:rsid w:val="006644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3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43BA"/>
    <w:rPr>
      <w:rFonts w:ascii="Lucida Grande" w:hAnsi="Lucida Grande" w:cs="Lucida Grande"/>
      <w:sz w:val="18"/>
      <w:szCs w:val="18"/>
    </w:rPr>
  </w:style>
  <w:style w:type="paragraph" w:styleId="ListParagraph">
    <w:name w:val="List Paragraph"/>
    <w:basedOn w:val="Normal"/>
    <w:uiPriority w:val="34"/>
    <w:qFormat/>
    <w:rsid w:val="00664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4618</Characters>
  <Application>Microsoft Macintosh Word</Application>
  <DocSecurity>0</DocSecurity>
  <Lines>38</Lines>
  <Paragraphs>10</Paragraphs>
  <ScaleCrop>false</ScaleCrop>
  <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Nikhil Gopal</cp:lastModifiedBy>
  <cp:revision>2</cp:revision>
  <dcterms:created xsi:type="dcterms:W3CDTF">2014-02-23T19:55:00Z</dcterms:created>
  <dcterms:modified xsi:type="dcterms:W3CDTF">2014-02-23T19:55:00Z</dcterms:modified>
</cp:coreProperties>
</file>