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commentRangeStart w:id="0"/>
      <w:proofErr w:type="spellStart"/>
      <w:r>
        <w:rPr>
          <w:b/>
          <w:color w:val="000000"/>
          <w:sz w:val="22"/>
          <w:szCs w:val="22"/>
        </w:rPr>
        <w:t>Biost</w:t>
      </w:r>
      <w:commentRangeEnd w:id="0"/>
      <w:proofErr w:type="spellEnd"/>
      <w:r w:rsidR="00AF3E99">
        <w:rPr>
          <w:rStyle w:val="CommentReference"/>
        </w:rPr>
        <w:commentReference w:id="0"/>
      </w:r>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xml:space="preserve">, </w:t>
      </w:r>
      <w:proofErr w:type="gramStart"/>
      <w:r w:rsidR="00C00601">
        <w:rPr>
          <w:sz w:val="22"/>
          <w:szCs w:val="22"/>
        </w:rPr>
        <w:t>age</w:t>
      </w:r>
      <w:proofErr w:type="gramEnd"/>
      <w:r w:rsidR="00C00601">
        <w:rPr>
          <w:sz w:val="22"/>
          <w:szCs w:val="22"/>
        </w:rPr>
        <w:t>, and sex</w:t>
      </w:r>
      <w:r w:rsidR="00132BA1"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rsidR="00C359E5" w:rsidRDefault="00C359E5" w:rsidP="00CD25DA">
      <w:pPr>
        <w:numPr>
          <w:ilvl w:val="1"/>
          <w:numId w:val="19"/>
        </w:numPr>
        <w:autoSpaceDE w:val="0"/>
        <w:autoSpaceDN w:val="0"/>
        <w:adjustRightInd w:val="0"/>
        <w:spacing w:after="120"/>
        <w:rPr>
          <w:sz w:val="22"/>
          <w:szCs w:val="22"/>
        </w:rPr>
      </w:pPr>
      <w:commentRangeStart w:id="2"/>
      <w:r>
        <w:rPr>
          <w:sz w:val="22"/>
          <w:szCs w:val="22"/>
        </w:rPr>
        <w:t>Fit</w:t>
      </w:r>
      <w:commentRangeEnd w:id="2"/>
      <w:r w:rsidR="00362D3A">
        <w:rPr>
          <w:rStyle w:val="CommentReference"/>
        </w:rPr>
        <w:commentReference w:id="2"/>
      </w:r>
      <w:r>
        <w:rPr>
          <w:sz w:val="22"/>
          <w:szCs w:val="22"/>
        </w:rPr>
        <w:t xml:space="preserve">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rsidR="007C488E" w:rsidRDefault="007C488E" w:rsidP="007C488E">
      <w:pPr>
        <w:autoSpaceDE w:val="0"/>
        <w:autoSpaceDN w:val="0"/>
        <w:adjustRightInd w:val="0"/>
        <w:spacing w:after="120"/>
        <w:ind w:left="1440"/>
        <w:rPr>
          <w:sz w:val="22"/>
          <w:szCs w:val="22"/>
        </w:rPr>
      </w:pPr>
      <w:r w:rsidRPr="007C488E">
        <w:rPr>
          <w:b/>
          <w:sz w:val="22"/>
          <w:szCs w:val="22"/>
          <w:u w:val="single"/>
        </w:rPr>
        <w:t>Methods</w:t>
      </w:r>
      <w:r>
        <w:rPr>
          <w:sz w:val="22"/>
          <w:szCs w:val="22"/>
        </w:rPr>
        <w:t>.</w:t>
      </w:r>
      <w:r w:rsidR="00311588">
        <w:rPr>
          <w:sz w:val="22"/>
          <w:szCs w:val="22"/>
        </w:rPr>
        <w:t xml:space="preserve"> In order to assess the potential association between diabetes and race, we estimate the odds ratio of diabetes diagnosis by </w:t>
      </w:r>
      <w:r w:rsidR="00E87EEB">
        <w:rPr>
          <w:sz w:val="22"/>
          <w:szCs w:val="22"/>
        </w:rPr>
        <w:t xml:space="preserve">race, </w:t>
      </w:r>
      <w:r w:rsidR="00311588">
        <w:rPr>
          <w:sz w:val="22"/>
          <w:szCs w:val="22"/>
        </w:rPr>
        <w:t xml:space="preserve">fitting a logistic regression model </w:t>
      </w:r>
      <w:r w:rsidR="00E87EEB">
        <w:rPr>
          <w:sz w:val="22"/>
          <w:szCs w:val="22"/>
        </w:rPr>
        <w:t xml:space="preserve">with </w:t>
      </w:r>
      <w:r w:rsidR="00311588">
        <w:rPr>
          <w:sz w:val="22"/>
          <w:szCs w:val="22"/>
        </w:rPr>
        <w:t>whites as the reference group. All subjects are categorized as being white, black, Asian, or other for a total of 4 groups. The logistic regression we fit includes an intercept, estimating the odds for whites, and three slope coefficients that estimate the odds ratios for each of the non-reference racial groups. Since the model has equal numbers of parameters and groups, it is saturated.</w:t>
      </w:r>
      <w:r w:rsidR="00E87EEB">
        <w:rPr>
          <w:sz w:val="22"/>
          <w:szCs w:val="22"/>
        </w:rPr>
        <w:t xml:space="preserve"> Standard errors for the model were calculated using the Huber-White sandwich estimator.</w:t>
      </w:r>
    </w:p>
    <w:p w:rsidR="007C488E" w:rsidRDefault="007C488E" w:rsidP="007C488E">
      <w:pPr>
        <w:autoSpaceDE w:val="0"/>
        <w:autoSpaceDN w:val="0"/>
        <w:adjustRightInd w:val="0"/>
        <w:spacing w:after="120"/>
        <w:ind w:left="1440"/>
        <w:rPr>
          <w:sz w:val="22"/>
          <w:szCs w:val="22"/>
        </w:rPr>
      </w:pPr>
      <w:r w:rsidRPr="007C488E">
        <w:rPr>
          <w:b/>
          <w:sz w:val="22"/>
          <w:szCs w:val="22"/>
          <w:u w:val="single"/>
        </w:rPr>
        <w:t>Inference</w:t>
      </w:r>
      <w:r>
        <w:rPr>
          <w:sz w:val="22"/>
          <w:szCs w:val="22"/>
        </w:rPr>
        <w:t>.</w:t>
      </w:r>
      <w:r w:rsidR="00785D25">
        <w:rPr>
          <w:sz w:val="22"/>
          <w:szCs w:val="22"/>
        </w:rPr>
        <w:t xml:space="preserve"> Of the 735 individuals in the data set, 79 had received diagnosis of diabetes. Of the subjects diagnosed with diabetes, 56 were white, 18 were black, 3 were Asian and 2 were </w:t>
      </w:r>
      <w:r w:rsidR="00785D25">
        <w:rPr>
          <w:sz w:val="22"/>
          <w:szCs w:val="22"/>
        </w:rPr>
        <w:lastRenderedPageBreak/>
        <w:t>other. The 656 individuals that were not diagnosed with diabetes consisted of 516 whites, 86 blacks, 44 Asians, and 10 other.</w:t>
      </w:r>
    </w:p>
    <w:p w:rsidR="00B70EF8" w:rsidRDefault="00D94494" w:rsidP="007C488E">
      <w:pPr>
        <w:autoSpaceDE w:val="0"/>
        <w:autoSpaceDN w:val="0"/>
        <w:adjustRightInd w:val="0"/>
        <w:spacing w:after="120"/>
        <w:ind w:left="1440"/>
        <w:rPr>
          <w:sz w:val="22"/>
          <w:szCs w:val="22"/>
        </w:rPr>
      </w:pPr>
      <w:r>
        <w:rPr>
          <w:sz w:val="22"/>
          <w:szCs w:val="22"/>
        </w:rPr>
        <w:t>From</w:t>
      </w:r>
      <w:r w:rsidR="00B70EF8">
        <w:rPr>
          <w:sz w:val="22"/>
          <w:szCs w:val="22"/>
        </w:rPr>
        <w:t xml:space="preserve"> the logistic regression model, we estimate</w:t>
      </w:r>
      <w:r>
        <w:rPr>
          <w:sz w:val="22"/>
          <w:szCs w:val="22"/>
        </w:rPr>
        <w:t xml:space="preserve"> that</w:t>
      </w:r>
      <w:r w:rsidR="00B70EF8">
        <w:rPr>
          <w:sz w:val="22"/>
          <w:szCs w:val="22"/>
        </w:rPr>
        <w:t xml:space="preserve"> the odds of white individuals being diagnosed with diabetes </w:t>
      </w:r>
      <w:r>
        <w:rPr>
          <w:sz w:val="22"/>
          <w:szCs w:val="22"/>
        </w:rPr>
        <w:t>are</w:t>
      </w:r>
      <w:r w:rsidR="00B70EF8">
        <w:rPr>
          <w:sz w:val="22"/>
          <w:szCs w:val="22"/>
        </w:rPr>
        <w:t xml:space="preserve"> 0.108</w:t>
      </w:r>
      <w:r>
        <w:rPr>
          <w:sz w:val="22"/>
          <w:szCs w:val="22"/>
        </w:rPr>
        <w:t xml:space="preserve">5. Based on the estimated odds, the </w:t>
      </w:r>
      <w:r w:rsidR="00B70EF8">
        <w:rPr>
          <w:sz w:val="22"/>
          <w:szCs w:val="22"/>
        </w:rPr>
        <w:t>risk of diabetes</w:t>
      </w:r>
      <w:r>
        <w:rPr>
          <w:sz w:val="22"/>
          <w:szCs w:val="22"/>
        </w:rPr>
        <w:t xml:space="preserve"> diagnosis given that the subject is white is 9.79% (</w:t>
      </w:r>
      <w:r w:rsidR="00B70EF8">
        <w:rPr>
          <w:sz w:val="22"/>
          <w:szCs w:val="22"/>
        </w:rPr>
        <w:t>0.1085</w:t>
      </w:r>
      <w:r w:rsidR="00CE779B">
        <w:rPr>
          <w:sz w:val="22"/>
          <w:szCs w:val="22"/>
        </w:rPr>
        <w:t>/ (</w:t>
      </w:r>
      <w:r w:rsidR="00B70EF8">
        <w:rPr>
          <w:sz w:val="22"/>
          <w:szCs w:val="22"/>
        </w:rPr>
        <w:t>1+0.1085) = 0.0979</w:t>
      </w:r>
      <w:r>
        <w:rPr>
          <w:sz w:val="22"/>
          <w:szCs w:val="22"/>
        </w:rPr>
        <w:t>). The observed odds of diabetes diagnosis amongst white individuals would be</w:t>
      </w:r>
      <w:r w:rsidR="00526594">
        <w:rPr>
          <w:sz w:val="22"/>
          <w:szCs w:val="22"/>
        </w:rPr>
        <w:t xml:space="preserve"> consistent with a true odds </w:t>
      </w:r>
      <w:r>
        <w:rPr>
          <w:sz w:val="22"/>
          <w:szCs w:val="22"/>
        </w:rPr>
        <w:t xml:space="preserve">between </w:t>
      </w:r>
      <w:r w:rsidR="00526594">
        <w:rPr>
          <w:sz w:val="22"/>
          <w:szCs w:val="22"/>
        </w:rPr>
        <w:t>0.0824 to 0.1430 based on the 95% (robust) confidenc</w:t>
      </w:r>
      <w:r w:rsidR="000D7072">
        <w:rPr>
          <w:sz w:val="22"/>
          <w:szCs w:val="22"/>
        </w:rPr>
        <w:t>e interval.</w:t>
      </w:r>
    </w:p>
    <w:p w:rsidR="00526594" w:rsidRDefault="00526594" w:rsidP="007C488E">
      <w:pPr>
        <w:autoSpaceDE w:val="0"/>
        <w:autoSpaceDN w:val="0"/>
        <w:adjustRightInd w:val="0"/>
        <w:spacing w:after="120"/>
        <w:ind w:left="1440"/>
        <w:rPr>
          <w:sz w:val="22"/>
          <w:szCs w:val="22"/>
        </w:rPr>
      </w:pPr>
      <w:r>
        <w:rPr>
          <w:sz w:val="22"/>
          <w:szCs w:val="22"/>
        </w:rPr>
        <w:t xml:space="preserve">From the logistic model, we obtained estimates of the odds ratios for each of blacks, Asians, and other races relative to </w:t>
      </w:r>
      <w:r w:rsidR="00E10BAA">
        <w:rPr>
          <w:sz w:val="22"/>
          <w:szCs w:val="22"/>
        </w:rPr>
        <w:t>a</w:t>
      </w:r>
      <w:r>
        <w:rPr>
          <w:sz w:val="22"/>
          <w:szCs w:val="22"/>
        </w:rPr>
        <w:t xml:space="preserve"> white</w:t>
      </w:r>
      <w:r w:rsidR="00E10BAA">
        <w:rPr>
          <w:sz w:val="22"/>
          <w:szCs w:val="22"/>
        </w:rPr>
        <w:t xml:space="preserve"> population.</w:t>
      </w:r>
    </w:p>
    <w:p w:rsidR="000D7072" w:rsidRDefault="000D7072" w:rsidP="000D7072">
      <w:pPr>
        <w:autoSpaceDE w:val="0"/>
        <w:autoSpaceDN w:val="0"/>
        <w:adjustRightInd w:val="0"/>
        <w:spacing w:after="120"/>
        <w:ind w:left="1440"/>
        <w:rPr>
          <w:sz w:val="22"/>
          <w:szCs w:val="22"/>
        </w:rPr>
      </w:pPr>
      <w:r>
        <w:rPr>
          <w:sz w:val="22"/>
          <w:szCs w:val="22"/>
        </w:rPr>
        <w:t>For blacks, the slope from the logistic regression estimates that the odds of a diabetes diagnosis are 92.86% higher relative to the odds in an otherwise similar population of white individuals. This estimate would be consistent with a true odds that is 8.15% higher</w:t>
      </w:r>
      <w:r w:rsidR="00892E59">
        <w:rPr>
          <w:sz w:val="22"/>
          <w:szCs w:val="22"/>
        </w:rPr>
        <w:t xml:space="preserve"> to 2</w:t>
      </w:r>
      <w:r>
        <w:rPr>
          <w:sz w:val="22"/>
          <w:szCs w:val="22"/>
        </w:rPr>
        <w:t xml:space="preserve">43.9% higher </w:t>
      </w:r>
      <w:r w:rsidR="00892E59">
        <w:rPr>
          <w:sz w:val="22"/>
          <w:szCs w:val="22"/>
        </w:rPr>
        <w:t xml:space="preserve">relative to the odds in an otherwise similar population of white </w:t>
      </w:r>
      <w:r w:rsidR="00CE779B">
        <w:rPr>
          <w:sz w:val="22"/>
          <w:szCs w:val="22"/>
        </w:rPr>
        <w:t>individuals based</w:t>
      </w:r>
      <w:r>
        <w:rPr>
          <w:sz w:val="22"/>
          <w:szCs w:val="22"/>
        </w:rPr>
        <w:t xml:space="preserve"> on a robust 95% confidence interval.</w:t>
      </w:r>
    </w:p>
    <w:p w:rsidR="000D7072" w:rsidRDefault="000D7072" w:rsidP="000D7072">
      <w:pPr>
        <w:autoSpaceDE w:val="0"/>
        <w:autoSpaceDN w:val="0"/>
        <w:adjustRightInd w:val="0"/>
        <w:spacing w:after="120"/>
        <w:ind w:left="1440"/>
        <w:rPr>
          <w:sz w:val="22"/>
          <w:szCs w:val="22"/>
        </w:rPr>
      </w:pPr>
      <w:r>
        <w:rPr>
          <w:sz w:val="22"/>
          <w:szCs w:val="22"/>
        </w:rPr>
        <w:t>For Asians, the slope from the logistic regression estimates that the odds of a diabetes diagnosis are 37.18% lower relative to the odds in an otherwise similar population of white individuals. This estimate would be consistent with true odds that are 81.12% lower to 109.1% higher</w:t>
      </w:r>
      <w:r w:rsidR="00892E59">
        <w:rPr>
          <w:sz w:val="22"/>
          <w:szCs w:val="22"/>
        </w:rPr>
        <w:t xml:space="preserve"> relative to the odds in an otherwise similar population of white individuals</w:t>
      </w:r>
      <w:r>
        <w:rPr>
          <w:sz w:val="22"/>
          <w:szCs w:val="22"/>
        </w:rPr>
        <w:t xml:space="preserve"> based on a robust 95% confidence interval.</w:t>
      </w:r>
    </w:p>
    <w:p w:rsidR="000D7072" w:rsidRDefault="000D7072" w:rsidP="000D7072">
      <w:pPr>
        <w:autoSpaceDE w:val="0"/>
        <w:autoSpaceDN w:val="0"/>
        <w:adjustRightInd w:val="0"/>
        <w:spacing w:after="120"/>
        <w:ind w:left="1440"/>
        <w:rPr>
          <w:sz w:val="22"/>
          <w:szCs w:val="22"/>
        </w:rPr>
      </w:pPr>
      <w:r>
        <w:rPr>
          <w:sz w:val="22"/>
          <w:szCs w:val="22"/>
        </w:rPr>
        <w:t>For other races, the slope from the logistic regression estimates that the odds of a diabetes diagnosis are 84.29% higher relative to the odds in an otherwise similar population of white individuals. This estimate would be consistent with true odds that are 60.65% lower to 763.1% higher</w:t>
      </w:r>
      <w:r w:rsidR="00892E59">
        <w:rPr>
          <w:sz w:val="22"/>
          <w:szCs w:val="22"/>
        </w:rPr>
        <w:t xml:space="preserve"> relative to the odds in an otherwise similar population of white individuals</w:t>
      </w:r>
      <w:r>
        <w:rPr>
          <w:sz w:val="22"/>
          <w:szCs w:val="22"/>
        </w:rPr>
        <w:t xml:space="preserve"> based on a robust 95% confidence interval.</w:t>
      </w:r>
    </w:p>
    <w:p w:rsidR="000D7072" w:rsidRPr="007C488E" w:rsidRDefault="000D7072" w:rsidP="000D7072">
      <w:pPr>
        <w:autoSpaceDE w:val="0"/>
        <w:autoSpaceDN w:val="0"/>
        <w:adjustRightInd w:val="0"/>
        <w:spacing w:after="120"/>
        <w:ind w:left="1440"/>
        <w:rPr>
          <w:sz w:val="22"/>
          <w:szCs w:val="22"/>
        </w:rPr>
      </w:pPr>
      <w:r>
        <w:rPr>
          <w:sz w:val="22"/>
          <w:szCs w:val="22"/>
        </w:rPr>
        <w:t>The chi-square test that all of the parameters in the model are equal to zero had a p-value of 0.0956. Hence we do not have strong evidence of an association between race and diabetes.</w:t>
      </w:r>
    </w:p>
    <w:p w:rsidR="00CD25DA" w:rsidRDefault="00C359E5" w:rsidP="00BF7EC1">
      <w:pPr>
        <w:numPr>
          <w:ilvl w:val="1"/>
          <w:numId w:val="19"/>
        </w:numPr>
        <w:autoSpaceDE w:val="0"/>
        <w:autoSpaceDN w:val="0"/>
        <w:adjustRightInd w:val="0"/>
        <w:spacing w:after="120"/>
        <w:rPr>
          <w:sz w:val="22"/>
          <w:szCs w:val="22"/>
        </w:rPr>
      </w:pPr>
      <w:commentRangeStart w:id="3"/>
      <w:r>
        <w:rPr>
          <w:sz w:val="22"/>
          <w:szCs w:val="22"/>
        </w:rPr>
        <w:t>Using</w:t>
      </w:r>
      <w:commentRangeEnd w:id="3"/>
      <w:r w:rsidR="00362D3A">
        <w:rPr>
          <w:rStyle w:val="CommentReference"/>
        </w:rPr>
        <w:commentReference w:id="3"/>
      </w:r>
      <w:r>
        <w:rPr>
          <w:sz w:val="22"/>
          <w:szCs w:val="22"/>
        </w:rPr>
        <w:t xml:space="preserve">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rsidR="00412D5A" w:rsidRPr="00412D5A" w:rsidRDefault="00412D5A" w:rsidP="00412D5A">
      <w:pPr>
        <w:autoSpaceDE w:val="0"/>
        <w:autoSpaceDN w:val="0"/>
        <w:adjustRightInd w:val="0"/>
        <w:spacing w:after="120"/>
        <w:ind w:left="1440"/>
        <w:rPr>
          <w:sz w:val="22"/>
          <w:szCs w:val="22"/>
        </w:rPr>
      </w:pPr>
      <w:r>
        <w:rPr>
          <w:b/>
          <w:sz w:val="22"/>
          <w:szCs w:val="22"/>
        </w:rPr>
        <w:t>Answer</w:t>
      </w:r>
      <w:r>
        <w:rPr>
          <w:sz w:val="22"/>
          <w:szCs w:val="22"/>
        </w:rPr>
        <w:t xml:space="preserve">. Setting </w:t>
      </w:r>
      <w:r w:rsidR="00782CB5">
        <w:rPr>
          <w:sz w:val="22"/>
          <w:szCs w:val="22"/>
        </w:rPr>
        <w:t>all</w:t>
      </w:r>
      <w:r>
        <w:rPr>
          <w:sz w:val="22"/>
          <w:szCs w:val="22"/>
        </w:rPr>
        <w:t xml:space="preserve"> dummy variables for race equal to zero, the intercept of the logistic regression model we fit above provides an estimate of the odds of a white individual to receive a dia</w:t>
      </w:r>
      <w:r w:rsidRPr="00412D5A">
        <w:rPr>
          <w:sz w:val="22"/>
          <w:szCs w:val="22"/>
        </w:rPr>
        <w:t>betes diagnosis.</w:t>
      </w:r>
    </w:p>
    <w:p w:rsidR="00412D5A" w:rsidRDefault="00412D5A" w:rsidP="00412D5A">
      <w:pPr>
        <w:autoSpaceDE w:val="0"/>
        <w:autoSpaceDN w:val="0"/>
        <w:adjustRightInd w:val="0"/>
        <w:spacing w:after="120"/>
        <w:ind w:left="1440"/>
        <w:rPr>
          <w:sz w:val="22"/>
          <w:szCs w:val="22"/>
        </w:rPr>
      </w:pPr>
      <w:r>
        <w:rPr>
          <w:sz w:val="22"/>
          <w:szCs w:val="22"/>
        </w:rPr>
        <w:t>There are three slope parameters, one for each of blacks, Asians, and others. T</w:t>
      </w:r>
      <w:r w:rsidR="000D7072">
        <w:rPr>
          <w:sz w:val="22"/>
          <w:szCs w:val="22"/>
        </w:rPr>
        <w:t>he slope parameters correspond</w:t>
      </w:r>
      <w:r w:rsidRPr="00412D5A">
        <w:rPr>
          <w:sz w:val="22"/>
          <w:szCs w:val="22"/>
        </w:rPr>
        <w:t xml:space="preserve"> </w:t>
      </w:r>
      <w:r>
        <w:rPr>
          <w:sz w:val="22"/>
          <w:szCs w:val="22"/>
        </w:rPr>
        <w:t>to the</w:t>
      </w:r>
      <w:r w:rsidR="00782CB5">
        <w:rPr>
          <w:sz w:val="22"/>
          <w:szCs w:val="22"/>
        </w:rPr>
        <w:t xml:space="preserve"> estimated</w:t>
      </w:r>
      <w:r>
        <w:rPr>
          <w:sz w:val="22"/>
          <w:szCs w:val="22"/>
        </w:rPr>
        <w:t xml:space="preserve"> odds ratio for diabetes diagnosis of that race relative to whites.</w:t>
      </w:r>
    </w:p>
    <w:p w:rsidR="000D7072" w:rsidRDefault="000D7072" w:rsidP="00412D5A">
      <w:pPr>
        <w:autoSpaceDE w:val="0"/>
        <w:autoSpaceDN w:val="0"/>
        <w:adjustRightInd w:val="0"/>
        <w:spacing w:after="120"/>
        <w:ind w:left="1440"/>
        <w:rPr>
          <w:sz w:val="22"/>
          <w:szCs w:val="22"/>
        </w:rPr>
      </w:pPr>
      <w:r>
        <w:rPr>
          <w:sz w:val="22"/>
          <w:szCs w:val="22"/>
        </w:rPr>
        <w:t>For blacks, the slope from the logistic regression estimates that the odds of a diabetes diagnosis are 92.86% higher relative to the odds in an otherwise similar population of white individuals.</w:t>
      </w:r>
    </w:p>
    <w:p w:rsidR="000D7072" w:rsidRDefault="000D7072" w:rsidP="00412D5A">
      <w:pPr>
        <w:autoSpaceDE w:val="0"/>
        <w:autoSpaceDN w:val="0"/>
        <w:adjustRightInd w:val="0"/>
        <w:spacing w:after="120"/>
        <w:ind w:left="1440"/>
        <w:rPr>
          <w:sz w:val="22"/>
          <w:szCs w:val="22"/>
        </w:rPr>
      </w:pPr>
      <w:r>
        <w:rPr>
          <w:sz w:val="22"/>
          <w:szCs w:val="22"/>
        </w:rPr>
        <w:t>For Asians, the slope from the logistic regression estimates that the odds of a diabetes diagnosis are 37.18% lower relative to the odds in an otherwise similar population of white individuals.</w:t>
      </w:r>
    </w:p>
    <w:p w:rsidR="00782CB5" w:rsidRPr="00412D5A" w:rsidRDefault="00782CB5" w:rsidP="00412D5A">
      <w:pPr>
        <w:autoSpaceDE w:val="0"/>
        <w:autoSpaceDN w:val="0"/>
        <w:adjustRightInd w:val="0"/>
        <w:spacing w:after="120"/>
        <w:ind w:left="1440"/>
        <w:rPr>
          <w:sz w:val="22"/>
          <w:szCs w:val="22"/>
        </w:rPr>
      </w:pPr>
      <w:r>
        <w:rPr>
          <w:sz w:val="22"/>
          <w:szCs w:val="22"/>
        </w:rPr>
        <w:t>For other races, the slope from the logistic regression estimates that the odds of a diabetes diagnosis are 84.29% higher relative to the odds in an otherwise similar population of white individuals.</w:t>
      </w:r>
    </w:p>
    <w:p w:rsidR="00C359E5" w:rsidRDefault="00CD25DA" w:rsidP="00CD25DA">
      <w:pPr>
        <w:numPr>
          <w:ilvl w:val="1"/>
          <w:numId w:val="19"/>
        </w:numPr>
        <w:autoSpaceDE w:val="0"/>
        <w:autoSpaceDN w:val="0"/>
        <w:adjustRightInd w:val="0"/>
        <w:spacing w:after="120"/>
        <w:rPr>
          <w:sz w:val="22"/>
          <w:szCs w:val="22"/>
        </w:rPr>
      </w:pPr>
      <w:commentRangeStart w:id="4"/>
      <w:r>
        <w:rPr>
          <w:sz w:val="22"/>
          <w:szCs w:val="22"/>
        </w:rPr>
        <w:t>If</w:t>
      </w:r>
      <w:commentRangeEnd w:id="4"/>
      <w:r w:rsidR="006576BA">
        <w:rPr>
          <w:rStyle w:val="CommentReference"/>
        </w:rPr>
        <w:commentReference w:id="4"/>
      </w:r>
      <w:r>
        <w:rPr>
          <w:sz w:val="22"/>
          <w:szCs w:val="22"/>
        </w:rPr>
        <w:t xml:space="preserve">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rsidR="00412D5A" w:rsidRDefault="00412D5A" w:rsidP="00412D5A">
      <w:pPr>
        <w:autoSpaceDE w:val="0"/>
        <w:autoSpaceDN w:val="0"/>
        <w:adjustRightInd w:val="0"/>
        <w:spacing w:after="120"/>
        <w:ind w:left="1440"/>
        <w:rPr>
          <w:sz w:val="22"/>
          <w:szCs w:val="22"/>
        </w:rPr>
      </w:pPr>
      <w:r>
        <w:rPr>
          <w:b/>
          <w:sz w:val="22"/>
          <w:szCs w:val="22"/>
        </w:rPr>
        <w:lastRenderedPageBreak/>
        <w:t>Answer</w:t>
      </w:r>
      <w:r>
        <w:rPr>
          <w:sz w:val="22"/>
          <w:szCs w:val="22"/>
        </w:rPr>
        <w:t xml:space="preserve">. </w:t>
      </w:r>
      <w:r w:rsidR="00EB0831">
        <w:rPr>
          <w:sz w:val="22"/>
          <w:szCs w:val="22"/>
        </w:rPr>
        <w:t xml:space="preserve">For blacks, the slope from the logistic regression estimates that the odds of a diabetes diagnosis are 92.86% higher relative to the odds in an otherwise similar population of white individuals. This estimate would be consistent with a true odds that is </w:t>
      </w:r>
      <w:r w:rsidR="00892E59">
        <w:rPr>
          <w:sz w:val="22"/>
          <w:szCs w:val="22"/>
        </w:rPr>
        <w:t xml:space="preserve">relatively </w:t>
      </w:r>
      <w:r w:rsidR="00EB0831">
        <w:rPr>
          <w:sz w:val="22"/>
          <w:szCs w:val="22"/>
        </w:rPr>
        <w:t>8.15% higher</w:t>
      </w:r>
      <w:r w:rsidR="00892E59">
        <w:rPr>
          <w:sz w:val="22"/>
          <w:szCs w:val="22"/>
        </w:rPr>
        <w:t xml:space="preserve"> to 2</w:t>
      </w:r>
      <w:r w:rsidR="00EB0831">
        <w:rPr>
          <w:sz w:val="22"/>
          <w:szCs w:val="22"/>
        </w:rPr>
        <w:t xml:space="preserve">43.9% higher based on a robust 95% confidence interval. The </w:t>
      </w:r>
      <w:r w:rsidR="00121259">
        <w:rPr>
          <w:sz w:val="22"/>
          <w:szCs w:val="22"/>
        </w:rPr>
        <w:t xml:space="preserve">test that the odds ratio is equal to 1 (a relative increase/decrease of 0%) has a p-value of 0.026, so we have statistically significant evidence at the 0.05 confidence level that the odds of blacks receiving a diabetes diagnosis are higher than the same odds in a white population. </w:t>
      </w:r>
    </w:p>
    <w:p w:rsidR="00121259" w:rsidRDefault="00121259" w:rsidP="00412D5A">
      <w:pPr>
        <w:autoSpaceDE w:val="0"/>
        <w:autoSpaceDN w:val="0"/>
        <w:adjustRightInd w:val="0"/>
        <w:spacing w:after="120"/>
        <w:ind w:left="1440"/>
        <w:rPr>
          <w:sz w:val="22"/>
          <w:szCs w:val="22"/>
        </w:rPr>
      </w:pPr>
      <w:r>
        <w:rPr>
          <w:sz w:val="22"/>
          <w:szCs w:val="22"/>
        </w:rPr>
        <w:t xml:space="preserve">For Asians, the slope from the logistic regression estimates that the odds of a diabetes diagnosis are 37.18% lower relative to the odds in an otherwise similar population of white individuals. This estimate would be consistent with true odds that are </w:t>
      </w:r>
      <w:r w:rsidR="00892E59">
        <w:rPr>
          <w:sz w:val="22"/>
          <w:szCs w:val="22"/>
        </w:rPr>
        <w:t xml:space="preserve">relatively </w:t>
      </w:r>
      <w:r>
        <w:rPr>
          <w:sz w:val="22"/>
          <w:szCs w:val="22"/>
        </w:rPr>
        <w:t>81.12% lower to 109.1% higher based on a robust 95% confidence interval. The test that the odds ratio is equal to 1 (a relative increase/decrease of 0%) has a p-value of 0.449, so we do not have statistically significant evidence at the 0.05 confidence level that the odds of Asians receiving a diabetes diagnosis differ from those same odds in a white population.</w:t>
      </w:r>
    </w:p>
    <w:p w:rsidR="00121259" w:rsidRPr="00412D5A" w:rsidRDefault="00121259" w:rsidP="00412D5A">
      <w:pPr>
        <w:autoSpaceDE w:val="0"/>
        <w:autoSpaceDN w:val="0"/>
        <w:adjustRightInd w:val="0"/>
        <w:spacing w:after="120"/>
        <w:ind w:left="1440"/>
        <w:rPr>
          <w:sz w:val="22"/>
          <w:szCs w:val="22"/>
        </w:rPr>
      </w:pPr>
      <w:r>
        <w:rPr>
          <w:sz w:val="22"/>
          <w:szCs w:val="22"/>
        </w:rPr>
        <w:t xml:space="preserve">For other races, the slope from the logistic regression estimates that the odds of a diabetes diagnosis are 84.29% higher relative to the odds in an otherwise similar population of white individuals. This estimate would be consistent with true odds that are </w:t>
      </w:r>
      <w:r w:rsidR="00892E59">
        <w:rPr>
          <w:sz w:val="22"/>
          <w:szCs w:val="22"/>
        </w:rPr>
        <w:t xml:space="preserve">relatively </w:t>
      </w:r>
      <w:r w:rsidR="000D7072">
        <w:rPr>
          <w:sz w:val="22"/>
          <w:szCs w:val="22"/>
        </w:rPr>
        <w:t>60.65</w:t>
      </w:r>
      <w:r>
        <w:rPr>
          <w:sz w:val="22"/>
          <w:szCs w:val="22"/>
        </w:rPr>
        <w:t xml:space="preserve">% lower to </w:t>
      </w:r>
      <w:r w:rsidR="000D7072">
        <w:rPr>
          <w:sz w:val="22"/>
          <w:szCs w:val="22"/>
        </w:rPr>
        <w:t>763.1</w:t>
      </w:r>
      <w:r>
        <w:rPr>
          <w:sz w:val="22"/>
          <w:szCs w:val="22"/>
        </w:rPr>
        <w:t>% higher based on a robust 95% confidence interval. The test that the odds ratio is equal to 1 (a relative increase/decrease of 0</w:t>
      </w:r>
      <w:r w:rsidR="000D7072">
        <w:rPr>
          <w:sz w:val="22"/>
          <w:szCs w:val="22"/>
        </w:rPr>
        <w:t>%) has a p-value of 0.438, so we do not have statistically significant evidence at the 0.05 confidence level that the odds of non-white, non-black, non-Asians receiving a diabetes diagnosis differ from those same odds in a white population</w:t>
      </w:r>
      <w:r>
        <w:rPr>
          <w:sz w:val="22"/>
          <w:szCs w:val="22"/>
        </w:rPr>
        <w:t>.</w:t>
      </w:r>
    </w:p>
    <w:p w:rsidR="00CD25DA" w:rsidRPr="007B1ABB" w:rsidRDefault="00CD25DA" w:rsidP="00BF7EC1">
      <w:pPr>
        <w:numPr>
          <w:ilvl w:val="1"/>
          <w:numId w:val="19"/>
        </w:numPr>
        <w:autoSpaceDE w:val="0"/>
        <w:autoSpaceDN w:val="0"/>
        <w:adjustRightInd w:val="0"/>
        <w:spacing w:after="120"/>
        <w:rPr>
          <w:sz w:val="22"/>
          <w:szCs w:val="22"/>
        </w:rPr>
      </w:pPr>
      <w:commentRangeStart w:id="5"/>
      <w:r>
        <w:rPr>
          <w:sz w:val="22"/>
          <w:szCs w:val="22"/>
        </w:rPr>
        <w:t>Now</w:t>
      </w:r>
      <w:commentRangeEnd w:id="5"/>
      <w:r w:rsidR="00317EDB">
        <w:rPr>
          <w:rStyle w:val="CommentReference"/>
        </w:rPr>
        <w:commentReference w:id="5"/>
      </w:r>
      <w:r>
        <w:rPr>
          <w:sz w:val="22"/>
          <w:szCs w:val="22"/>
        </w:rPr>
        <w:t xml:space="preserve">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w:t>
      </w:r>
      <w:r w:rsidR="00BF7EC1" w:rsidRPr="007B1ABB">
        <w:rPr>
          <w:sz w:val="22"/>
          <w:szCs w:val="22"/>
        </w:rPr>
        <w:t>regression model relate to that in part (a)?</w:t>
      </w:r>
    </w:p>
    <w:p w:rsidR="007C488E" w:rsidRPr="007B1ABB" w:rsidRDefault="007C488E" w:rsidP="007C488E">
      <w:pPr>
        <w:autoSpaceDE w:val="0"/>
        <w:autoSpaceDN w:val="0"/>
        <w:adjustRightInd w:val="0"/>
        <w:spacing w:after="120"/>
        <w:ind w:left="1440"/>
        <w:rPr>
          <w:sz w:val="22"/>
          <w:szCs w:val="22"/>
        </w:rPr>
      </w:pPr>
      <w:r w:rsidRPr="007B1ABB">
        <w:rPr>
          <w:b/>
          <w:sz w:val="22"/>
          <w:szCs w:val="22"/>
          <w:u w:val="single"/>
        </w:rPr>
        <w:t>Methods</w:t>
      </w:r>
      <w:r w:rsidRPr="007B1ABB">
        <w:rPr>
          <w:sz w:val="22"/>
          <w:szCs w:val="22"/>
        </w:rPr>
        <w:t>.</w:t>
      </w:r>
      <w:r w:rsidR="00272C4F" w:rsidRPr="007B1ABB">
        <w:rPr>
          <w:sz w:val="22"/>
          <w:szCs w:val="22"/>
        </w:rPr>
        <w:t xml:space="preserve"> In order to assess the potential association between diabetes and race, we estimate the odds ratio of diabetes diagnosis by race, fitting a logistic regression model with blacks as the reference group. All subjects are categorized as being white, black, Asian, or other for a total of 4 groups. The logistic regression we fit includes an intercept, estimating the odds for blacks, and three slope coefficients that estimate the odds ratios for each of the non-reference racial groups. Since the model has equal numbers of parameters and groups, it is saturated. Standard errors for the model were calculated using the Huber-White sandwich estimator.</w:t>
      </w:r>
    </w:p>
    <w:p w:rsidR="007C488E" w:rsidRPr="0022755E" w:rsidRDefault="007C488E" w:rsidP="007C488E">
      <w:pPr>
        <w:autoSpaceDE w:val="0"/>
        <w:autoSpaceDN w:val="0"/>
        <w:adjustRightInd w:val="0"/>
        <w:spacing w:after="120"/>
        <w:ind w:left="1440"/>
        <w:rPr>
          <w:sz w:val="22"/>
          <w:szCs w:val="22"/>
        </w:rPr>
      </w:pPr>
      <w:r w:rsidRPr="007B1ABB">
        <w:rPr>
          <w:b/>
          <w:sz w:val="22"/>
          <w:szCs w:val="22"/>
          <w:u w:val="single"/>
        </w:rPr>
        <w:t>Inference</w:t>
      </w:r>
      <w:r w:rsidRPr="007B1ABB">
        <w:rPr>
          <w:sz w:val="22"/>
          <w:szCs w:val="22"/>
        </w:rPr>
        <w:t>.</w:t>
      </w:r>
      <w:r w:rsidR="00782CB5" w:rsidRPr="007B1ABB">
        <w:rPr>
          <w:sz w:val="22"/>
          <w:szCs w:val="22"/>
        </w:rPr>
        <w:t xml:space="preserve"> </w:t>
      </w:r>
      <w:r w:rsidR="00272C4F" w:rsidRPr="007B1ABB">
        <w:rPr>
          <w:sz w:val="22"/>
          <w:szCs w:val="22"/>
        </w:rPr>
        <w:t>Our inference based on this model is</w:t>
      </w:r>
      <w:r w:rsidR="00E57DE1" w:rsidRPr="007B1ABB">
        <w:rPr>
          <w:sz w:val="22"/>
          <w:szCs w:val="22"/>
        </w:rPr>
        <w:t xml:space="preserve"> still that the chi-square test that all of the parameters in the model are equal to zero had a p-value of 0.0956</w:t>
      </w:r>
      <w:r w:rsidR="00E57DE1">
        <w:rPr>
          <w:sz w:val="22"/>
          <w:szCs w:val="22"/>
        </w:rPr>
        <w:t xml:space="preserve">. Hence we do not have </w:t>
      </w:r>
      <w:r w:rsidR="00E57DE1" w:rsidRPr="0022755E">
        <w:rPr>
          <w:sz w:val="22"/>
          <w:szCs w:val="22"/>
        </w:rPr>
        <w:t>strong evidence of an association between race and diabetes.</w:t>
      </w:r>
    </w:p>
    <w:p w:rsidR="00E57DE1" w:rsidRPr="0022755E" w:rsidRDefault="00E57DE1" w:rsidP="007C488E">
      <w:pPr>
        <w:autoSpaceDE w:val="0"/>
        <w:autoSpaceDN w:val="0"/>
        <w:adjustRightInd w:val="0"/>
        <w:spacing w:after="120"/>
        <w:ind w:left="1440"/>
        <w:rPr>
          <w:sz w:val="22"/>
          <w:szCs w:val="22"/>
        </w:rPr>
      </w:pPr>
      <w:r w:rsidRPr="0022755E">
        <w:rPr>
          <w:sz w:val="22"/>
          <w:szCs w:val="22"/>
        </w:rPr>
        <w:t xml:space="preserve">Like in the model from (a), this is a saturated model estimating the odds, so the regression intercept will be exactly the odds of blacks having a diabetes diagnosis and the slopes are the odds ratios of whites, Asians and other races having a diabetes diagnosis relative to blacks. </w:t>
      </w:r>
      <w:r w:rsidR="0022755E" w:rsidRPr="0022755E">
        <w:rPr>
          <w:sz w:val="22"/>
          <w:szCs w:val="22"/>
        </w:rPr>
        <w:t>This differs from the model in (a) because the reference group in (a) was whites instead of blacks.</w:t>
      </w:r>
    </w:p>
    <w:p w:rsidR="00CD25DA" w:rsidRDefault="00CD25DA" w:rsidP="00BF7EC1">
      <w:pPr>
        <w:numPr>
          <w:ilvl w:val="1"/>
          <w:numId w:val="19"/>
        </w:numPr>
        <w:autoSpaceDE w:val="0"/>
        <w:autoSpaceDN w:val="0"/>
        <w:adjustRightInd w:val="0"/>
        <w:spacing w:after="120"/>
        <w:rPr>
          <w:sz w:val="22"/>
          <w:szCs w:val="22"/>
        </w:rPr>
      </w:pPr>
      <w:commentRangeStart w:id="6"/>
      <w:r>
        <w:rPr>
          <w:sz w:val="22"/>
          <w:szCs w:val="22"/>
        </w:rPr>
        <w:t>Using</w:t>
      </w:r>
      <w:commentRangeEnd w:id="6"/>
      <w:r w:rsidR="00390EB4">
        <w:rPr>
          <w:rStyle w:val="CommentReference"/>
        </w:rPr>
        <w:commentReference w:id="6"/>
      </w:r>
      <w:r>
        <w:rPr>
          <w:sz w:val="22"/>
          <w:szCs w:val="22"/>
        </w:rPr>
        <w:t xml:space="preserve"> the regression model fit in part </w:t>
      </w:r>
      <w:r w:rsidR="00BF7EC1">
        <w:rPr>
          <w:sz w:val="22"/>
          <w:szCs w:val="22"/>
        </w:rPr>
        <w:t>(d)</w:t>
      </w:r>
      <w:r>
        <w:rPr>
          <w:sz w:val="22"/>
          <w:szCs w:val="22"/>
        </w:rPr>
        <w:t>, provide an interpretation for each of the regression parameters (including the intercept.)</w:t>
      </w:r>
    </w:p>
    <w:p w:rsidR="00782CB5" w:rsidRPr="00412D5A" w:rsidRDefault="00782CB5" w:rsidP="00782CB5">
      <w:pPr>
        <w:autoSpaceDE w:val="0"/>
        <w:autoSpaceDN w:val="0"/>
        <w:adjustRightInd w:val="0"/>
        <w:spacing w:after="120"/>
        <w:ind w:left="1440"/>
        <w:rPr>
          <w:sz w:val="22"/>
          <w:szCs w:val="22"/>
        </w:rPr>
      </w:pPr>
      <w:r>
        <w:rPr>
          <w:b/>
          <w:sz w:val="22"/>
          <w:szCs w:val="22"/>
        </w:rPr>
        <w:t>Answer</w:t>
      </w:r>
      <w:r>
        <w:rPr>
          <w:sz w:val="22"/>
          <w:szCs w:val="22"/>
        </w:rPr>
        <w:t xml:space="preserve">. Setting all dummy variables for race equal to zero, the intercept of the logistic regression model </w:t>
      </w:r>
      <w:r w:rsidR="00212739">
        <w:rPr>
          <w:sz w:val="22"/>
          <w:szCs w:val="22"/>
        </w:rPr>
        <w:t xml:space="preserve">provides an estimate that </w:t>
      </w:r>
      <w:r>
        <w:rPr>
          <w:sz w:val="22"/>
          <w:szCs w:val="22"/>
        </w:rPr>
        <w:t>the odds of a black individual to receive a dia</w:t>
      </w:r>
      <w:r w:rsidR="00212739">
        <w:rPr>
          <w:sz w:val="22"/>
          <w:szCs w:val="22"/>
        </w:rPr>
        <w:t>betes diagnosis are 0.2093.</w:t>
      </w:r>
    </w:p>
    <w:p w:rsidR="00782CB5" w:rsidRDefault="00782CB5" w:rsidP="00782CB5">
      <w:pPr>
        <w:autoSpaceDE w:val="0"/>
        <w:autoSpaceDN w:val="0"/>
        <w:adjustRightInd w:val="0"/>
        <w:spacing w:after="120"/>
        <w:ind w:left="1440"/>
        <w:rPr>
          <w:sz w:val="22"/>
          <w:szCs w:val="22"/>
        </w:rPr>
      </w:pPr>
      <w:r>
        <w:rPr>
          <w:sz w:val="22"/>
          <w:szCs w:val="22"/>
        </w:rPr>
        <w:lastRenderedPageBreak/>
        <w:t xml:space="preserve">There are three slope parameters, one for each of </w:t>
      </w:r>
      <w:r w:rsidR="00212739">
        <w:rPr>
          <w:sz w:val="22"/>
          <w:szCs w:val="22"/>
        </w:rPr>
        <w:t>whites</w:t>
      </w:r>
      <w:r>
        <w:rPr>
          <w:sz w:val="22"/>
          <w:szCs w:val="22"/>
        </w:rPr>
        <w:t>, Asians, and others. The slope parameters correspond</w:t>
      </w:r>
      <w:r w:rsidRPr="00412D5A">
        <w:rPr>
          <w:sz w:val="22"/>
          <w:szCs w:val="22"/>
        </w:rPr>
        <w:t xml:space="preserve"> </w:t>
      </w:r>
      <w:r>
        <w:rPr>
          <w:sz w:val="22"/>
          <w:szCs w:val="22"/>
        </w:rPr>
        <w:t xml:space="preserve">to the estimated odds ratio for diabetes diagnosis of that race relative to </w:t>
      </w:r>
      <w:r w:rsidR="00212739">
        <w:rPr>
          <w:sz w:val="22"/>
          <w:szCs w:val="22"/>
        </w:rPr>
        <w:t>blacks</w:t>
      </w:r>
      <w:r>
        <w:rPr>
          <w:sz w:val="22"/>
          <w:szCs w:val="22"/>
        </w:rPr>
        <w:t>.</w:t>
      </w:r>
    </w:p>
    <w:p w:rsidR="00782CB5" w:rsidRDefault="00782CB5" w:rsidP="00782CB5">
      <w:pPr>
        <w:autoSpaceDE w:val="0"/>
        <w:autoSpaceDN w:val="0"/>
        <w:adjustRightInd w:val="0"/>
        <w:spacing w:after="120"/>
        <w:ind w:left="1440"/>
        <w:rPr>
          <w:sz w:val="22"/>
          <w:szCs w:val="22"/>
        </w:rPr>
      </w:pPr>
      <w:r>
        <w:rPr>
          <w:sz w:val="22"/>
          <w:szCs w:val="22"/>
        </w:rPr>
        <w:t xml:space="preserve">For </w:t>
      </w:r>
      <w:r w:rsidR="00212739">
        <w:rPr>
          <w:sz w:val="22"/>
          <w:szCs w:val="22"/>
        </w:rPr>
        <w:t>whites</w:t>
      </w:r>
      <w:r>
        <w:rPr>
          <w:sz w:val="22"/>
          <w:szCs w:val="22"/>
        </w:rPr>
        <w:t xml:space="preserve">, the slope from the logistic regression estimates that the odds of a diabetes diagnosis are </w:t>
      </w:r>
      <w:r w:rsidR="00212739">
        <w:rPr>
          <w:sz w:val="22"/>
          <w:szCs w:val="22"/>
        </w:rPr>
        <w:t>48.15</w:t>
      </w:r>
      <w:r>
        <w:rPr>
          <w:sz w:val="22"/>
          <w:szCs w:val="22"/>
        </w:rPr>
        <w:t xml:space="preserve">% </w:t>
      </w:r>
      <w:r w:rsidR="00212739">
        <w:rPr>
          <w:sz w:val="22"/>
          <w:szCs w:val="22"/>
        </w:rPr>
        <w:t>lower</w:t>
      </w:r>
      <w:r>
        <w:rPr>
          <w:sz w:val="22"/>
          <w:szCs w:val="22"/>
        </w:rPr>
        <w:t xml:space="preserve"> relative to the odds in an otherwise similar population of </w:t>
      </w:r>
      <w:r w:rsidR="00212739">
        <w:rPr>
          <w:sz w:val="22"/>
          <w:szCs w:val="22"/>
        </w:rPr>
        <w:t>black</w:t>
      </w:r>
      <w:r>
        <w:rPr>
          <w:sz w:val="22"/>
          <w:szCs w:val="22"/>
        </w:rPr>
        <w:t xml:space="preserve"> individuals.</w:t>
      </w:r>
    </w:p>
    <w:p w:rsidR="00782CB5" w:rsidRDefault="00782CB5" w:rsidP="00782CB5">
      <w:pPr>
        <w:autoSpaceDE w:val="0"/>
        <w:autoSpaceDN w:val="0"/>
        <w:adjustRightInd w:val="0"/>
        <w:spacing w:after="120"/>
        <w:ind w:left="1440"/>
        <w:rPr>
          <w:sz w:val="22"/>
          <w:szCs w:val="22"/>
        </w:rPr>
      </w:pPr>
      <w:r>
        <w:rPr>
          <w:sz w:val="22"/>
          <w:szCs w:val="22"/>
        </w:rPr>
        <w:t xml:space="preserve">For Asians, the slope from the logistic regression estimates that the odds of a diabetes diagnosis are </w:t>
      </w:r>
      <w:r w:rsidR="00212739">
        <w:rPr>
          <w:sz w:val="22"/>
          <w:szCs w:val="22"/>
        </w:rPr>
        <w:t>67.42</w:t>
      </w:r>
      <w:r>
        <w:rPr>
          <w:sz w:val="22"/>
          <w:szCs w:val="22"/>
        </w:rPr>
        <w:t xml:space="preserve">% lower relative to the odds in an otherwise similar population of </w:t>
      </w:r>
      <w:r w:rsidR="00212739">
        <w:rPr>
          <w:sz w:val="22"/>
          <w:szCs w:val="22"/>
        </w:rPr>
        <w:t>black</w:t>
      </w:r>
      <w:r>
        <w:rPr>
          <w:sz w:val="22"/>
          <w:szCs w:val="22"/>
        </w:rPr>
        <w:t xml:space="preserve"> individuals.</w:t>
      </w:r>
    </w:p>
    <w:p w:rsidR="00782CB5" w:rsidRPr="00782CB5" w:rsidRDefault="00782CB5" w:rsidP="00782CB5">
      <w:pPr>
        <w:autoSpaceDE w:val="0"/>
        <w:autoSpaceDN w:val="0"/>
        <w:adjustRightInd w:val="0"/>
        <w:spacing w:after="120"/>
        <w:ind w:left="1440"/>
        <w:rPr>
          <w:sz w:val="22"/>
          <w:szCs w:val="22"/>
        </w:rPr>
      </w:pPr>
      <w:r>
        <w:rPr>
          <w:sz w:val="22"/>
          <w:szCs w:val="22"/>
        </w:rPr>
        <w:t xml:space="preserve">For other races, the slope from the logistic regression estimates that the odds of a diabetes diagnosis are </w:t>
      </w:r>
      <w:r w:rsidR="00212739">
        <w:rPr>
          <w:sz w:val="22"/>
          <w:szCs w:val="22"/>
        </w:rPr>
        <w:t>4.44</w:t>
      </w:r>
      <w:r>
        <w:rPr>
          <w:sz w:val="22"/>
          <w:szCs w:val="22"/>
        </w:rPr>
        <w:t xml:space="preserve">% </w:t>
      </w:r>
      <w:r w:rsidR="00212739">
        <w:rPr>
          <w:sz w:val="22"/>
          <w:szCs w:val="22"/>
        </w:rPr>
        <w:t>lower</w:t>
      </w:r>
      <w:r>
        <w:rPr>
          <w:sz w:val="22"/>
          <w:szCs w:val="22"/>
        </w:rPr>
        <w:t xml:space="preserve"> relative to the odds in an otherwise similar population of </w:t>
      </w:r>
      <w:r w:rsidR="00212739">
        <w:rPr>
          <w:sz w:val="22"/>
          <w:szCs w:val="22"/>
        </w:rPr>
        <w:t>black</w:t>
      </w:r>
      <w:r>
        <w:rPr>
          <w:sz w:val="22"/>
          <w:szCs w:val="22"/>
        </w:rPr>
        <w:t xml:space="preserve"> individuals.</w:t>
      </w:r>
    </w:p>
    <w:p w:rsidR="00BF7EC1" w:rsidRDefault="00BF7EC1" w:rsidP="00BF7EC1">
      <w:pPr>
        <w:numPr>
          <w:ilvl w:val="1"/>
          <w:numId w:val="19"/>
        </w:numPr>
        <w:autoSpaceDE w:val="0"/>
        <w:autoSpaceDN w:val="0"/>
        <w:adjustRightInd w:val="0"/>
        <w:spacing w:after="120"/>
        <w:rPr>
          <w:sz w:val="22"/>
          <w:szCs w:val="22"/>
        </w:rPr>
      </w:pPr>
      <w:commentRangeStart w:id="7"/>
      <w:r>
        <w:rPr>
          <w:sz w:val="22"/>
          <w:szCs w:val="22"/>
        </w:rPr>
        <w:t>If</w:t>
      </w:r>
      <w:commentRangeEnd w:id="7"/>
      <w:r w:rsidR="007B38F8">
        <w:rPr>
          <w:rStyle w:val="CommentReference"/>
        </w:rPr>
        <w:commentReference w:id="7"/>
      </w:r>
      <w:r>
        <w:rPr>
          <w:sz w:val="22"/>
          <w:szCs w:val="22"/>
        </w:rPr>
        <w:t xml:space="preserve"> we were to ignore issue related to multiple comparisons, what conclusions would you reach based on the p values reported in the regression output from part (d) using a 0.05 level of significance.</w:t>
      </w:r>
    </w:p>
    <w:p w:rsidR="00212739" w:rsidRDefault="00212739" w:rsidP="00212739">
      <w:pPr>
        <w:autoSpaceDE w:val="0"/>
        <w:autoSpaceDN w:val="0"/>
        <w:adjustRightInd w:val="0"/>
        <w:spacing w:after="120"/>
        <w:ind w:left="1440"/>
        <w:rPr>
          <w:sz w:val="22"/>
          <w:szCs w:val="22"/>
        </w:rPr>
      </w:pPr>
      <w:r>
        <w:rPr>
          <w:b/>
          <w:sz w:val="22"/>
          <w:szCs w:val="22"/>
        </w:rPr>
        <w:t xml:space="preserve">Answer. </w:t>
      </w:r>
      <w:r>
        <w:rPr>
          <w:sz w:val="22"/>
          <w:szCs w:val="22"/>
        </w:rPr>
        <w:t>For whites, the slope from the logistic regression estimates that the odds of a diabetes diagnosis are 48.15% lower relative to the odds in an otherwise similar population of black individuals.</w:t>
      </w:r>
      <w:r w:rsidR="00997713">
        <w:rPr>
          <w:sz w:val="22"/>
          <w:szCs w:val="22"/>
        </w:rPr>
        <w:t xml:space="preserve"> This estimate would be consistent with true odds that are relatively 70.92% lower to 7.54% lower based on a robust 95% confidence interval. The test that the odds ratio is equal to 1 (a relative increase/decrease of 0%) has a p-value of 0.026, so we have statistically significant evidence at the 0.05 confidence level that the odds of whites receiving a diabetes diagnosis are lower than those same odds in a black population.</w:t>
      </w:r>
    </w:p>
    <w:p w:rsidR="00997713" w:rsidRDefault="00212739" w:rsidP="00997713">
      <w:pPr>
        <w:autoSpaceDE w:val="0"/>
        <w:autoSpaceDN w:val="0"/>
        <w:adjustRightInd w:val="0"/>
        <w:spacing w:after="120"/>
        <w:ind w:left="1440"/>
        <w:rPr>
          <w:sz w:val="22"/>
          <w:szCs w:val="22"/>
        </w:rPr>
      </w:pPr>
      <w:r>
        <w:rPr>
          <w:sz w:val="22"/>
          <w:szCs w:val="22"/>
        </w:rPr>
        <w:t>For Asians, the slope from the logistic regression estimates that the odds of a diabetes diagnosis are 67.42% lower relative to the odds in an otherwise similar population of black individuals.</w:t>
      </w:r>
      <w:r w:rsidR="00997713">
        <w:rPr>
          <w:sz w:val="22"/>
          <w:szCs w:val="22"/>
        </w:rPr>
        <w:t xml:space="preserve"> This estimate would be consistent with true odds that are relatively 90.91% lower to 16.69% higher based on a robust 95% confidence interval. The test that the odds ratio is equal to 1 (a relative increase/decrease of 0%) has a p-value of 0.085, so we do not have statistically significant evidence at the 0.05 confidence level that the odds of Asians receiving a diabetes diagnosis differ from those same odds in a black population.</w:t>
      </w:r>
    </w:p>
    <w:p w:rsidR="00212739" w:rsidRDefault="00212739" w:rsidP="00212739">
      <w:pPr>
        <w:autoSpaceDE w:val="0"/>
        <w:autoSpaceDN w:val="0"/>
        <w:adjustRightInd w:val="0"/>
        <w:spacing w:after="120"/>
        <w:ind w:left="1440"/>
        <w:rPr>
          <w:sz w:val="22"/>
          <w:szCs w:val="22"/>
        </w:rPr>
      </w:pPr>
      <w:r>
        <w:rPr>
          <w:sz w:val="22"/>
          <w:szCs w:val="22"/>
        </w:rPr>
        <w:t>For other races, the slope from the logistic regression estimates that the odds of a diabetes diagnosis are 4.44% lower relative to the odds in an otherwise similar population of black individuals.</w:t>
      </w:r>
      <w:r w:rsidR="00997713">
        <w:rPr>
          <w:sz w:val="22"/>
          <w:szCs w:val="22"/>
        </w:rPr>
        <w:t xml:space="preserve"> This estimate would be consistent with true odds that are </w:t>
      </w:r>
      <w:r w:rsidR="00892E59">
        <w:rPr>
          <w:sz w:val="22"/>
          <w:szCs w:val="22"/>
        </w:rPr>
        <w:t>relatively 80.75</w:t>
      </w:r>
      <w:r w:rsidR="00997713">
        <w:rPr>
          <w:sz w:val="22"/>
          <w:szCs w:val="22"/>
        </w:rPr>
        <w:t xml:space="preserve">% lower to </w:t>
      </w:r>
      <w:r w:rsidR="00892E59">
        <w:rPr>
          <w:sz w:val="22"/>
          <w:szCs w:val="22"/>
        </w:rPr>
        <w:t>374.2</w:t>
      </w:r>
      <w:r w:rsidR="00997713">
        <w:rPr>
          <w:sz w:val="22"/>
          <w:szCs w:val="22"/>
        </w:rPr>
        <w:t>% higher based on a robust 95% confidence interval. The test that the odds ratio is equal to 1 (a relative increase/decrease of 0%) has a p-value of 0.</w:t>
      </w:r>
      <w:r w:rsidR="00892E59">
        <w:rPr>
          <w:sz w:val="22"/>
          <w:szCs w:val="22"/>
        </w:rPr>
        <w:t>956</w:t>
      </w:r>
      <w:r w:rsidR="00997713">
        <w:rPr>
          <w:sz w:val="22"/>
          <w:szCs w:val="22"/>
        </w:rPr>
        <w:t xml:space="preserve">, so we do not have statistically significant evidence at the 0.05 confidence level that the odds of </w:t>
      </w:r>
      <w:r w:rsidR="00892E59">
        <w:rPr>
          <w:sz w:val="22"/>
          <w:szCs w:val="22"/>
        </w:rPr>
        <w:t>non-white, non-black, non-Asians</w:t>
      </w:r>
      <w:r w:rsidR="00997713">
        <w:rPr>
          <w:sz w:val="22"/>
          <w:szCs w:val="22"/>
        </w:rPr>
        <w:t xml:space="preserve"> receiving a diabetes diagnosis differ from those same odds in a </w:t>
      </w:r>
      <w:r w:rsidR="00892E59">
        <w:rPr>
          <w:sz w:val="22"/>
          <w:szCs w:val="22"/>
        </w:rPr>
        <w:t>black</w:t>
      </w:r>
      <w:r w:rsidR="00997713">
        <w:rPr>
          <w:sz w:val="22"/>
          <w:szCs w:val="22"/>
        </w:rPr>
        <w:t xml:space="preserve"> population.</w:t>
      </w:r>
    </w:p>
    <w:p w:rsidR="00CD25DA" w:rsidRDefault="00BF7EC1" w:rsidP="00BF7EC1">
      <w:pPr>
        <w:numPr>
          <w:ilvl w:val="1"/>
          <w:numId w:val="19"/>
        </w:numPr>
        <w:autoSpaceDE w:val="0"/>
        <w:autoSpaceDN w:val="0"/>
        <w:adjustRightInd w:val="0"/>
        <w:spacing w:after="120"/>
        <w:rPr>
          <w:sz w:val="22"/>
          <w:szCs w:val="22"/>
        </w:rPr>
      </w:pPr>
      <w:commentRangeStart w:id="8"/>
      <w:r>
        <w:rPr>
          <w:sz w:val="22"/>
          <w:szCs w:val="22"/>
        </w:rPr>
        <w:t>What</w:t>
      </w:r>
      <w:commentRangeEnd w:id="8"/>
      <w:r w:rsidR="00315C7F">
        <w:rPr>
          <w:rStyle w:val="CommentReference"/>
        </w:rPr>
        <w:commentReference w:id="8"/>
      </w:r>
      <w:r>
        <w:rPr>
          <w:sz w:val="22"/>
          <w:szCs w:val="22"/>
        </w:rPr>
        <w:t xml:space="preserve">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892E59" w:rsidRPr="00892E59" w:rsidRDefault="00892E59" w:rsidP="00892E59">
      <w:pPr>
        <w:autoSpaceDE w:val="0"/>
        <w:autoSpaceDN w:val="0"/>
        <w:adjustRightInd w:val="0"/>
        <w:spacing w:after="120"/>
        <w:ind w:left="1440"/>
        <w:rPr>
          <w:sz w:val="22"/>
          <w:szCs w:val="22"/>
        </w:rPr>
      </w:pPr>
      <w:r w:rsidRPr="009922B3">
        <w:rPr>
          <w:b/>
          <w:sz w:val="22"/>
          <w:szCs w:val="22"/>
        </w:rPr>
        <w:t>Answer</w:t>
      </w:r>
      <w:r>
        <w:rPr>
          <w:sz w:val="22"/>
          <w:szCs w:val="22"/>
        </w:rPr>
        <w:t>.</w:t>
      </w:r>
      <w:r w:rsidR="009922B3">
        <w:rPr>
          <w:sz w:val="22"/>
          <w:szCs w:val="22"/>
        </w:rPr>
        <w:t xml:space="preserve"> In part (c), comparisons between groups are made with the odds ratio relative to a white population. In part (f), comparison between groups are made with the odds ratio relative to a black population. While the p-value for the comparison of whites to blacks (or blacks to whites) does not change between these models, the other parameters are not estimating the same comparison anymore and thus have wildly different p-values (though their non-significance at the 0.05 level has not changed). This shows that depending on our </w:t>
      </w:r>
      <w:r w:rsidR="009922B3">
        <w:rPr>
          <w:sz w:val="22"/>
          <w:szCs w:val="22"/>
        </w:rPr>
        <w:lastRenderedPageBreak/>
        <w:t>reference group, we may come to different conclusions about the significance of observed associations when we fit future models with dummy variables.</w:t>
      </w:r>
    </w:p>
    <w:p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rsidR="00A459C8" w:rsidRDefault="003205A5" w:rsidP="003205A5">
      <w:pPr>
        <w:autoSpaceDE w:val="0"/>
        <w:autoSpaceDN w:val="0"/>
        <w:adjustRightInd w:val="0"/>
        <w:spacing w:after="120"/>
        <w:ind w:left="720"/>
        <w:jc w:val="center"/>
        <w:rPr>
          <w:sz w:val="22"/>
          <w:szCs w:val="22"/>
        </w:rPr>
      </w:pPr>
      <w:proofErr w:type="spellStart"/>
      <w:r>
        <w:rPr>
          <w:rFonts w:ascii="Courier New" w:hAnsi="Courier New" w:cs="Courier New"/>
          <w:sz w:val="22"/>
          <w:szCs w:val="22"/>
        </w:rPr>
        <w:t>egen</w:t>
      </w:r>
      <w:proofErr w:type="spell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CE779B" w:rsidRPr="00AD5879" w:rsidRDefault="00F538AE" w:rsidP="00AD5879">
      <w:pPr>
        <w:numPr>
          <w:ilvl w:val="1"/>
          <w:numId w:val="19"/>
        </w:numPr>
        <w:autoSpaceDE w:val="0"/>
        <w:autoSpaceDN w:val="0"/>
        <w:adjustRightInd w:val="0"/>
        <w:spacing w:after="120"/>
        <w:rPr>
          <w:sz w:val="22"/>
          <w:szCs w:val="22"/>
        </w:rPr>
      </w:pPr>
      <w:commentRangeStart w:id="9"/>
      <w:r>
        <w:rPr>
          <w:sz w:val="22"/>
          <w:szCs w:val="22"/>
        </w:rPr>
        <w:t>Include</w:t>
      </w:r>
      <w:commentRangeEnd w:id="9"/>
      <w:r w:rsidR="000A4DF0">
        <w:rPr>
          <w:rStyle w:val="CommentReference"/>
        </w:rPr>
        <w:commentReference w:id="9"/>
      </w:r>
      <w:r>
        <w:rPr>
          <w:sz w:val="22"/>
          <w:szCs w:val="22"/>
        </w:rPr>
        <w:t xml:space="preserv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7C488E" w:rsidRDefault="007C488E" w:rsidP="007C488E">
      <w:pPr>
        <w:autoSpaceDE w:val="0"/>
        <w:autoSpaceDN w:val="0"/>
        <w:adjustRightInd w:val="0"/>
        <w:spacing w:after="120"/>
        <w:ind w:left="1440"/>
        <w:rPr>
          <w:sz w:val="22"/>
          <w:szCs w:val="22"/>
        </w:rPr>
      </w:pPr>
      <w:r w:rsidRPr="007C488E">
        <w:rPr>
          <w:b/>
          <w:sz w:val="22"/>
          <w:szCs w:val="22"/>
          <w:u w:val="single"/>
        </w:rPr>
        <w:t>Methods</w:t>
      </w:r>
      <w:r>
        <w:rPr>
          <w:sz w:val="22"/>
          <w:szCs w:val="22"/>
        </w:rPr>
        <w:t>.</w:t>
      </w:r>
      <w:r w:rsidR="00245D21">
        <w:rPr>
          <w:sz w:val="22"/>
          <w:szCs w:val="22"/>
        </w:rPr>
        <w:t xml:space="preserve"> In order to assess the potential association between serum LDL and all-cause mortality, we estimate the hazards ratio across </w:t>
      </w:r>
      <w:r w:rsidR="00FC7B2A">
        <w:rPr>
          <w:sz w:val="22"/>
          <w:szCs w:val="22"/>
        </w:rPr>
        <w:t>categories</w:t>
      </w:r>
      <w:r w:rsidR="00245D21">
        <w:rPr>
          <w:sz w:val="22"/>
          <w:szCs w:val="22"/>
        </w:rPr>
        <w:t xml:space="preserve"> defined by the Mayo clinic’s recommendations for serum LDL (below 70 mg/</w:t>
      </w:r>
      <w:proofErr w:type="spellStart"/>
      <w:r w:rsidR="00245D21">
        <w:rPr>
          <w:sz w:val="22"/>
          <w:szCs w:val="22"/>
        </w:rPr>
        <w:t>dL</w:t>
      </w:r>
      <w:proofErr w:type="spellEnd"/>
      <w:r w:rsidR="00245D21">
        <w:rPr>
          <w:sz w:val="22"/>
          <w:szCs w:val="22"/>
        </w:rPr>
        <w:t>, below 100 mg/</w:t>
      </w:r>
      <w:proofErr w:type="spellStart"/>
      <w:r w:rsidR="00245D21">
        <w:rPr>
          <w:sz w:val="22"/>
          <w:szCs w:val="22"/>
        </w:rPr>
        <w:t>dL</w:t>
      </w:r>
      <w:proofErr w:type="spellEnd"/>
      <w:r w:rsidR="00245D21">
        <w:rPr>
          <w:sz w:val="22"/>
          <w:szCs w:val="22"/>
        </w:rPr>
        <w:t>, 100-129 mg/</w:t>
      </w:r>
      <w:proofErr w:type="spellStart"/>
      <w:r w:rsidR="00245D21">
        <w:rPr>
          <w:sz w:val="22"/>
          <w:szCs w:val="22"/>
        </w:rPr>
        <w:t>dL</w:t>
      </w:r>
      <w:proofErr w:type="spellEnd"/>
      <w:r w:rsidR="00245D21">
        <w:rPr>
          <w:sz w:val="22"/>
          <w:szCs w:val="22"/>
        </w:rPr>
        <w:t>, 130-159 mg/</w:t>
      </w:r>
      <w:proofErr w:type="spellStart"/>
      <w:r w:rsidR="00245D21">
        <w:rPr>
          <w:sz w:val="22"/>
          <w:szCs w:val="22"/>
        </w:rPr>
        <w:t>dL</w:t>
      </w:r>
      <w:proofErr w:type="spellEnd"/>
      <w:r w:rsidR="00245D21">
        <w:rPr>
          <w:sz w:val="22"/>
          <w:szCs w:val="22"/>
        </w:rPr>
        <w:t>, 160-189 mg/</w:t>
      </w:r>
      <w:proofErr w:type="spellStart"/>
      <w:r w:rsidR="00245D21">
        <w:rPr>
          <w:sz w:val="22"/>
          <w:szCs w:val="22"/>
        </w:rPr>
        <w:t>dL</w:t>
      </w:r>
      <w:proofErr w:type="spellEnd"/>
      <w:r w:rsidR="00245D21">
        <w:rPr>
          <w:sz w:val="22"/>
          <w:szCs w:val="22"/>
        </w:rPr>
        <w:t>, 190 mg/</w:t>
      </w:r>
      <w:proofErr w:type="spellStart"/>
      <w:r w:rsidR="00245D21">
        <w:rPr>
          <w:sz w:val="22"/>
          <w:szCs w:val="22"/>
        </w:rPr>
        <w:t>dL</w:t>
      </w:r>
      <w:proofErr w:type="spellEnd"/>
      <w:r w:rsidR="00245D21">
        <w:rPr>
          <w:sz w:val="22"/>
          <w:szCs w:val="22"/>
        </w:rPr>
        <w:t xml:space="preserve"> and above), fitting a Cox proportional hazards regression model with serum LDL below 70 mg/</w:t>
      </w:r>
      <w:proofErr w:type="spellStart"/>
      <w:r w:rsidR="00245D21">
        <w:rPr>
          <w:sz w:val="22"/>
          <w:szCs w:val="22"/>
        </w:rPr>
        <w:t>dL</w:t>
      </w:r>
      <w:proofErr w:type="spellEnd"/>
      <w:r w:rsidR="00245D21">
        <w:rPr>
          <w:sz w:val="22"/>
          <w:szCs w:val="22"/>
        </w:rPr>
        <w:t xml:space="preserve"> as the reference group. Standard errors for the model </w:t>
      </w:r>
      <w:r w:rsidR="00854969">
        <w:rPr>
          <w:sz w:val="22"/>
          <w:szCs w:val="22"/>
        </w:rPr>
        <w:t>are</w:t>
      </w:r>
      <w:r w:rsidR="00245D21">
        <w:rPr>
          <w:sz w:val="22"/>
          <w:szCs w:val="22"/>
        </w:rPr>
        <w:t xml:space="preserve"> calculated using the Huber-White sandwich estimator.</w:t>
      </w:r>
      <w:r w:rsidR="00854969">
        <w:rPr>
          <w:sz w:val="22"/>
          <w:szCs w:val="22"/>
        </w:rPr>
        <w:t xml:space="preserve"> The </w:t>
      </w:r>
      <w:commentRangeStart w:id="10"/>
      <w:r w:rsidR="00854969">
        <w:rPr>
          <w:sz w:val="22"/>
          <w:szCs w:val="22"/>
        </w:rPr>
        <w:t xml:space="preserve">chi-square test </w:t>
      </w:r>
      <w:commentRangeEnd w:id="10"/>
      <w:r w:rsidR="000A4DF0">
        <w:rPr>
          <w:rStyle w:val="CommentReference"/>
        </w:rPr>
        <w:commentReference w:id="10"/>
      </w:r>
      <w:r w:rsidR="00854969">
        <w:rPr>
          <w:sz w:val="22"/>
          <w:szCs w:val="22"/>
        </w:rPr>
        <w:t xml:space="preserve">with null hypothesis that all hazard ratios are equal to 1 will be used to determine whether we have significant evidence of association between serum LDL and all-cause mortality. </w:t>
      </w:r>
    </w:p>
    <w:p w:rsidR="00295527" w:rsidRDefault="00295527" w:rsidP="007C488E">
      <w:pPr>
        <w:autoSpaceDE w:val="0"/>
        <w:autoSpaceDN w:val="0"/>
        <w:adjustRightInd w:val="0"/>
        <w:spacing w:after="120"/>
        <w:ind w:left="1440"/>
        <w:rPr>
          <w:sz w:val="22"/>
          <w:szCs w:val="22"/>
        </w:rPr>
      </w:pPr>
      <w:proofErr w:type="spellStart"/>
      <w:r>
        <w:rPr>
          <w:b/>
          <w:sz w:val="22"/>
          <w:szCs w:val="22"/>
          <w:u w:val="single"/>
        </w:rPr>
        <w:t>Descriptives</w:t>
      </w:r>
      <w:proofErr w:type="spellEnd"/>
      <w:r>
        <w:rPr>
          <w:sz w:val="22"/>
          <w:szCs w:val="22"/>
        </w:rPr>
        <w:t xml:space="preserve">. </w:t>
      </w:r>
      <w:r w:rsidR="00AD5879">
        <w:rPr>
          <w:sz w:val="22"/>
          <w:szCs w:val="22"/>
        </w:rPr>
        <w:t xml:space="preserve">Of 735 subjects on the study, there were 10 with missing serum LDL measurements. </w:t>
      </w:r>
      <w:r>
        <w:rPr>
          <w:sz w:val="22"/>
          <w:szCs w:val="22"/>
        </w:rPr>
        <w:t>There are 22 individuals with serum LDL of 11-69 mg/</w:t>
      </w:r>
      <w:proofErr w:type="spellStart"/>
      <w:r>
        <w:rPr>
          <w:sz w:val="22"/>
          <w:szCs w:val="22"/>
        </w:rPr>
        <w:t>dL</w:t>
      </w:r>
      <w:proofErr w:type="spellEnd"/>
      <w:r>
        <w:rPr>
          <w:sz w:val="22"/>
          <w:szCs w:val="22"/>
        </w:rPr>
        <w:t>, 143 with serum LDL from 70-99 mg/</w:t>
      </w:r>
      <w:proofErr w:type="spellStart"/>
      <w:r>
        <w:rPr>
          <w:sz w:val="22"/>
          <w:szCs w:val="22"/>
        </w:rPr>
        <w:t>dL</w:t>
      </w:r>
      <w:proofErr w:type="spellEnd"/>
      <w:r>
        <w:rPr>
          <w:sz w:val="22"/>
          <w:szCs w:val="22"/>
        </w:rPr>
        <w:t>, 228 with serum LDL from 100-129 mg/</w:t>
      </w:r>
      <w:proofErr w:type="spellStart"/>
      <w:r>
        <w:rPr>
          <w:sz w:val="22"/>
          <w:szCs w:val="22"/>
        </w:rPr>
        <w:t>dL</w:t>
      </w:r>
      <w:proofErr w:type="spellEnd"/>
      <w:r>
        <w:rPr>
          <w:sz w:val="22"/>
          <w:szCs w:val="22"/>
        </w:rPr>
        <w:t>, 225 with serum LDL from 130-159 mg/</w:t>
      </w:r>
      <w:proofErr w:type="spellStart"/>
      <w:r>
        <w:rPr>
          <w:sz w:val="22"/>
          <w:szCs w:val="22"/>
        </w:rPr>
        <w:t>dL</w:t>
      </w:r>
      <w:proofErr w:type="spellEnd"/>
      <w:r>
        <w:rPr>
          <w:sz w:val="22"/>
          <w:szCs w:val="22"/>
        </w:rPr>
        <w:t>, 83 with serum LDL from 160-189 mg/</w:t>
      </w:r>
      <w:proofErr w:type="spellStart"/>
      <w:r>
        <w:rPr>
          <w:sz w:val="22"/>
          <w:szCs w:val="22"/>
        </w:rPr>
        <w:t>dL</w:t>
      </w:r>
      <w:proofErr w:type="spellEnd"/>
      <w:r>
        <w:rPr>
          <w:sz w:val="22"/>
          <w:szCs w:val="22"/>
        </w:rPr>
        <w:t>, and 24 individuals with serum LDL from 190-247 mg/</w:t>
      </w:r>
      <w:proofErr w:type="spellStart"/>
      <w:r>
        <w:rPr>
          <w:sz w:val="22"/>
          <w:szCs w:val="22"/>
        </w:rPr>
        <w:t>dL</w:t>
      </w:r>
      <w:proofErr w:type="spellEnd"/>
      <w:r>
        <w:rPr>
          <w:sz w:val="22"/>
          <w:szCs w:val="22"/>
        </w:rPr>
        <w:t>. Due to the right-censoring present in the survival times of the subjects, we compare the Kaplan-Meier estimates of the survival curves across groups according to the aforementioned Mayo Clinic suggestions. Based on the plot, the group with LDL under 70 mg/</w:t>
      </w:r>
      <w:proofErr w:type="spellStart"/>
      <w:r>
        <w:rPr>
          <w:sz w:val="22"/>
          <w:szCs w:val="22"/>
        </w:rPr>
        <w:t>dL</w:t>
      </w:r>
      <w:proofErr w:type="spellEnd"/>
      <w:r>
        <w:rPr>
          <w:sz w:val="22"/>
          <w:szCs w:val="22"/>
        </w:rPr>
        <w:t xml:space="preserve"> had the worst survival </w:t>
      </w:r>
      <w:r w:rsidR="002C006E">
        <w:rPr>
          <w:sz w:val="22"/>
          <w:szCs w:val="22"/>
        </w:rPr>
        <w:t>over the full time period. Other ranges of LDL appeared to have more similar survival estimates over the study period.</w:t>
      </w:r>
    </w:p>
    <w:p w:rsidR="00295527" w:rsidRPr="00295527" w:rsidRDefault="001C0B90" w:rsidP="007C488E">
      <w:pPr>
        <w:autoSpaceDE w:val="0"/>
        <w:autoSpaceDN w:val="0"/>
        <w:adjustRightInd w:val="0"/>
        <w:spacing w:after="120"/>
        <w:ind w:left="1440"/>
        <w:rPr>
          <w:sz w:val="22"/>
          <w:szCs w:val="22"/>
        </w:rPr>
      </w:pPr>
      <w:r>
        <w:rPr>
          <w:noProof/>
          <w:sz w:val="22"/>
          <w:szCs w:val="22"/>
        </w:rPr>
        <w:lastRenderedPageBreak/>
        <w:drawing>
          <wp:inline distT="0" distB="0" distL="0" distR="0">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8D17B7" w:rsidRDefault="007C488E" w:rsidP="008D17B7">
      <w:pPr>
        <w:autoSpaceDE w:val="0"/>
        <w:autoSpaceDN w:val="0"/>
        <w:adjustRightInd w:val="0"/>
        <w:spacing w:after="120"/>
        <w:ind w:left="1440"/>
        <w:rPr>
          <w:sz w:val="22"/>
          <w:szCs w:val="22"/>
        </w:rPr>
      </w:pPr>
      <w:r w:rsidRPr="00AD5879">
        <w:rPr>
          <w:b/>
          <w:sz w:val="22"/>
          <w:szCs w:val="22"/>
          <w:u w:val="single"/>
        </w:rPr>
        <w:t>Inference</w:t>
      </w:r>
      <w:r>
        <w:rPr>
          <w:sz w:val="22"/>
          <w:szCs w:val="22"/>
        </w:rPr>
        <w:t>.</w:t>
      </w:r>
      <w:r w:rsidR="00FC7B2A">
        <w:rPr>
          <w:sz w:val="22"/>
          <w:szCs w:val="22"/>
        </w:rPr>
        <w:t xml:space="preserve"> </w:t>
      </w:r>
      <w:r w:rsidR="00867317">
        <w:rPr>
          <w:sz w:val="22"/>
          <w:szCs w:val="22"/>
        </w:rPr>
        <w:t>From fitting a Cox proportional hazards regression model with serum LDL below 70 mg/</w:t>
      </w:r>
      <w:proofErr w:type="spellStart"/>
      <w:r w:rsidR="00867317">
        <w:rPr>
          <w:sz w:val="22"/>
          <w:szCs w:val="22"/>
        </w:rPr>
        <w:t>dL</w:t>
      </w:r>
      <w:proofErr w:type="spellEnd"/>
      <w:r w:rsidR="00867317">
        <w:rPr>
          <w:sz w:val="22"/>
          <w:szCs w:val="22"/>
        </w:rPr>
        <w:t xml:space="preserve"> as the reference group, we estimate hazards ratios of the other LDL categories relative to this group. </w:t>
      </w:r>
      <w:r w:rsidR="008D17B7">
        <w:rPr>
          <w:sz w:val="22"/>
          <w:szCs w:val="22"/>
        </w:rPr>
        <w:t>For subjects with serum LDL of 70-99 mg/</w:t>
      </w:r>
      <w:proofErr w:type="spellStart"/>
      <w:r w:rsidR="008D17B7">
        <w:rPr>
          <w:sz w:val="22"/>
          <w:szCs w:val="22"/>
        </w:rPr>
        <w:t>dL</w:t>
      </w:r>
      <w:proofErr w:type="spellEnd"/>
      <w:r w:rsidR="008D17B7">
        <w:rPr>
          <w:sz w:val="22"/>
          <w:szCs w:val="22"/>
        </w:rPr>
        <w:t>, the hazard is estimated to be 60.2% lower relative to a group with serum LDL less than 70 mg/</w:t>
      </w:r>
      <w:proofErr w:type="spellStart"/>
      <w:r w:rsidR="008D17B7">
        <w:rPr>
          <w:sz w:val="22"/>
          <w:szCs w:val="22"/>
        </w:rPr>
        <w:t>dL</w:t>
      </w:r>
      <w:proofErr w:type="spellEnd"/>
      <w:r w:rsidR="008D17B7">
        <w:rPr>
          <w:sz w:val="22"/>
          <w:szCs w:val="22"/>
        </w:rPr>
        <w:t>.</w:t>
      </w:r>
      <w:r w:rsidR="00867317">
        <w:rPr>
          <w:sz w:val="22"/>
          <w:szCs w:val="22"/>
        </w:rPr>
        <w:t xml:space="preserve"> </w:t>
      </w:r>
    </w:p>
    <w:p w:rsidR="008D17B7" w:rsidRDefault="008D17B7" w:rsidP="008D17B7">
      <w:pPr>
        <w:autoSpaceDE w:val="0"/>
        <w:autoSpaceDN w:val="0"/>
        <w:adjustRightInd w:val="0"/>
        <w:spacing w:after="120"/>
        <w:ind w:left="1440"/>
        <w:rPr>
          <w:sz w:val="22"/>
          <w:szCs w:val="22"/>
        </w:rPr>
      </w:pPr>
      <w:r>
        <w:rPr>
          <w:sz w:val="22"/>
          <w:szCs w:val="22"/>
        </w:rPr>
        <w:t>For subjects with serum LDL of 100-129 mg/</w:t>
      </w:r>
      <w:proofErr w:type="spellStart"/>
      <w:r>
        <w:rPr>
          <w:sz w:val="22"/>
          <w:szCs w:val="22"/>
        </w:rPr>
        <w:t>dL</w:t>
      </w:r>
      <w:proofErr w:type="spellEnd"/>
      <w:r>
        <w:rPr>
          <w:sz w:val="22"/>
          <w:szCs w:val="22"/>
        </w:rPr>
        <w:t>, the hazard is estimated to be 60.74% lower relative to a group with serum LDL less than 70 mg/</w:t>
      </w:r>
      <w:proofErr w:type="spellStart"/>
      <w:r>
        <w:rPr>
          <w:sz w:val="22"/>
          <w:szCs w:val="22"/>
        </w:rPr>
        <w:t>dL</w:t>
      </w:r>
      <w:proofErr w:type="spellEnd"/>
      <w:r>
        <w:rPr>
          <w:sz w:val="22"/>
          <w:szCs w:val="22"/>
        </w:rPr>
        <w:t>.</w:t>
      </w:r>
      <w:r w:rsidR="00AD5879">
        <w:rPr>
          <w:sz w:val="22"/>
          <w:szCs w:val="22"/>
        </w:rPr>
        <w:t xml:space="preserve"> This would be consistent with a true hazard that is from 79.74% lower to 21.80% lower relative to a group with serum LDL less than 70 mg/</w:t>
      </w:r>
      <w:proofErr w:type="spellStart"/>
      <w:r w:rsidR="00AD5879">
        <w:rPr>
          <w:sz w:val="22"/>
          <w:szCs w:val="22"/>
        </w:rPr>
        <w:t>dL</w:t>
      </w:r>
      <w:proofErr w:type="spellEnd"/>
      <w:r w:rsidR="00C53EBD">
        <w:rPr>
          <w:sz w:val="22"/>
          <w:szCs w:val="22"/>
        </w:rPr>
        <w:t xml:space="preserve"> based on a robust 95% confidence interval</w:t>
      </w:r>
      <w:r w:rsidR="00AD5879">
        <w:rPr>
          <w:sz w:val="22"/>
          <w:szCs w:val="22"/>
        </w:rPr>
        <w:t>.</w:t>
      </w:r>
    </w:p>
    <w:p w:rsidR="008D17B7" w:rsidRDefault="008D17B7" w:rsidP="008D17B7">
      <w:pPr>
        <w:autoSpaceDE w:val="0"/>
        <w:autoSpaceDN w:val="0"/>
        <w:adjustRightInd w:val="0"/>
        <w:spacing w:after="120"/>
        <w:ind w:left="1440"/>
        <w:rPr>
          <w:sz w:val="22"/>
          <w:szCs w:val="22"/>
        </w:rPr>
      </w:pPr>
      <w:r>
        <w:rPr>
          <w:sz w:val="22"/>
          <w:szCs w:val="22"/>
        </w:rPr>
        <w:t>For subjects with serum LDL of 130-159 mg/</w:t>
      </w:r>
      <w:proofErr w:type="spellStart"/>
      <w:r>
        <w:rPr>
          <w:sz w:val="22"/>
          <w:szCs w:val="22"/>
        </w:rPr>
        <w:t>dL</w:t>
      </w:r>
      <w:proofErr w:type="spellEnd"/>
      <w:r>
        <w:rPr>
          <w:sz w:val="22"/>
          <w:szCs w:val="22"/>
        </w:rPr>
        <w:t>, the hazard is estimated to be 70.61% lower relative to a group with serum LDL less than 70 mg/</w:t>
      </w:r>
      <w:proofErr w:type="spellStart"/>
      <w:r>
        <w:rPr>
          <w:sz w:val="22"/>
          <w:szCs w:val="22"/>
        </w:rPr>
        <w:t>dL</w:t>
      </w:r>
      <w:proofErr w:type="spellEnd"/>
      <w:r>
        <w:rPr>
          <w:sz w:val="22"/>
          <w:szCs w:val="22"/>
        </w:rPr>
        <w:t>.</w:t>
      </w:r>
      <w:r w:rsidR="00AD5879">
        <w:rPr>
          <w:sz w:val="22"/>
          <w:szCs w:val="22"/>
        </w:rPr>
        <w:t xml:space="preserve"> This would be consistent with a true hazard that is from 79.29% lower to 25.58% lower relative to a group with serum LDL less than 70 mg/</w:t>
      </w:r>
      <w:proofErr w:type="spellStart"/>
      <w:r w:rsidR="00AD5879">
        <w:rPr>
          <w:sz w:val="22"/>
          <w:szCs w:val="22"/>
        </w:rPr>
        <w:t>dL</w:t>
      </w:r>
      <w:proofErr w:type="spellEnd"/>
      <w:r w:rsidR="00C53EBD">
        <w:rPr>
          <w:sz w:val="22"/>
          <w:szCs w:val="22"/>
        </w:rPr>
        <w:t xml:space="preserve"> based on a robust 95% confidence interval.</w:t>
      </w:r>
    </w:p>
    <w:p w:rsidR="008D17B7" w:rsidRDefault="008D17B7" w:rsidP="008D17B7">
      <w:pPr>
        <w:autoSpaceDE w:val="0"/>
        <w:autoSpaceDN w:val="0"/>
        <w:adjustRightInd w:val="0"/>
        <w:spacing w:after="120"/>
        <w:ind w:left="1440"/>
        <w:rPr>
          <w:sz w:val="22"/>
          <w:szCs w:val="22"/>
        </w:rPr>
      </w:pPr>
      <w:r>
        <w:rPr>
          <w:sz w:val="22"/>
          <w:szCs w:val="22"/>
        </w:rPr>
        <w:t>For subjects with serum LDL of 160-189 mg/</w:t>
      </w:r>
      <w:proofErr w:type="spellStart"/>
      <w:r>
        <w:rPr>
          <w:sz w:val="22"/>
          <w:szCs w:val="22"/>
        </w:rPr>
        <w:t>dL</w:t>
      </w:r>
      <w:proofErr w:type="spellEnd"/>
      <w:r>
        <w:rPr>
          <w:sz w:val="22"/>
          <w:szCs w:val="22"/>
        </w:rPr>
        <w:t>, the hazard is estimated to be 74.35% lower relative to a group with serum LDL less than 70 mg/</w:t>
      </w:r>
      <w:proofErr w:type="spellStart"/>
      <w:r>
        <w:rPr>
          <w:sz w:val="22"/>
          <w:szCs w:val="22"/>
        </w:rPr>
        <w:t>dL</w:t>
      </w:r>
      <w:proofErr w:type="spellEnd"/>
      <w:r>
        <w:rPr>
          <w:sz w:val="22"/>
          <w:szCs w:val="22"/>
        </w:rPr>
        <w:t>.</w:t>
      </w:r>
      <w:r w:rsidR="00AD5879">
        <w:rPr>
          <w:sz w:val="22"/>
          <w:szCs w:val="22"/>
        </w:rPr>
        <w:t xml:space="preserve"> This would be consistent with a true hazard that is from 84.79% lower to</w:t>
      </w:r>
      <w:r w:rsidR="00C53EBD">
        <w:rPr>
          <w:sz w:val="22"/>
          <w:szCs w:val="22"/>
        </w:rPr>
        <w:t xml:space="preserve"> </w:t>
      </w:r>
      <w:r w:rsidR="00AD5879">
        <w:rPr>
          <w:sz w:val="22"/>
          <w:szCs w:val="22"/>
        </w:rPr>
        <w:t>43.22 % lower relative to a group with serum LDL less than 70 mg/</w:t>
      </w:r>
      <w:proofErr w:type="spellStart"/>
      <w:r w:rsidR="00AD5879">
        <w:rPr>
          <w:sz w:val="22"/>
          <w:szCs w:val="22"/>
        </w:rPr>
        <w:t>dL</w:t>
      </w:r>
      <w:proofErr w:type="spellEnd"/>
      <w:r w:rsidR="00C53EBD">
        <w:rPr>
          <w:sz w:val="22"/>
          <w:szCs w:val="22"/>
        </w:rPr>
        <w:t xml:space="preserve"> based on a robust 95% confidence interval</w:t>
      </w:r>
      <w:r w:rsidR="00AD5879">
        <w:rPr>
          <w:sz w:val="22"/>
          <w:szCs w:val="22"/>
        </w:rPr>
        <w:t>.</w:t>
      </w:r>
    </w:p>
    <w:p w:rsidR="007C488E" w:rsidRDefault="008D17B7" w:rsidP="008D17B7">
      <w:pPr>
        <w:autoSpaceDE w:val="0"/>
        <w:autoSpaceDN w:val="0"/>
        <w:adjustRightInd w:val="0"/>
        <w:spacing w:after="120"/>
        <w:ind w:left="1440"/>
        <w:rPr>
          <w:sz w:val="22"/>
          <w:szCs w:val="22"/>
        </w:rPr>
      </w:pPr>
      <w:r>
        <w:rPr>
          <w:sz w:val="22"/>
          <w:szCs w:val="22"/>
        </w:rPr>
        <w:t>For subjects with serum LDL of at least 190 mg/</w:t>
      </w:r>
      <w:proofErr w:type="spellStart"/>
      <w:r>
        <w:rPr>
          <w:sz w:val="22"/>
          <w:szCs w:val="22"/>
        </w:rPr>
        <w:t>dL</w:t>
      </w:r>
      <w:proofErr w:type="spellEnd"/>
      <w:r>
        <w:rPr>
          <w:sz w:val="22"/>
          <w:szCs w:val="22"/>
        </w:rPr>
        <w:t>, the hazard is estimated to be 68.33% lower relative to a group with serum LDL less than 70 mg/</w:t>
      </w:r>
      <w:proofErr w:type="spellStart"/>
      <w:r>
        <w:rPr>
          <w:sz w:val="22"/>
          <w:szCs w:val="22"/>
        </w:rPr>
        <w:t>dL</w:t>
      </w:r>
      <w:proofErr w:type="spellEnd"/>
      <w:r>
        <w:rPr>
          <w:sz w:val="22"/>
          <w:szCs w:val="22"/>
        </w:rPr>
        <w:t>.</w:t>
      </w:r>
      <w:r w:rsidR="00AD5879">
        <w:rPr>
          <w:sz w:val="22"/>
          <w:szCs w:val="22"/>
        </w:rPr>
        <w:t xml:space="preserve"> This would be consistent with a true hazard that is from 89.86% lower to 1.08% lower relative to a group with serum LDL less than 70 mg/</w:t>
      </w:r>
      <w:proofErr w:type="spellStart"/>
      <w:r w:rsidR="00AD5879">
        <w:rPr>
          <w:sz w:val="22"/>
          <w:szCs w:val="22"/>
        </w:rPr>
        <w:t>dL</w:t>
      </w:r>
      <w:proofErr w:type="spellEnd"/>
      <w:r w:rsidR="00C53EBD">
        <w:rPr>
          <w:sz w:val="22"/>
          <w:szCs w:val="22"/>
        </w:rPr>
        <w:t xml:space="preserve"> based on a robust 95% confidence interval.</w:t>
      </w:r>
    </w:p>
    <w:p w:rsidR="00AD5879" w:rsidRDefault="00AD5879" w:rsidP="008D17B7">
      <w:pPr>
        <w:autoSpaceDE w:val="0"/>
        <w:autoSpaceDN w:val="0"/>
        <w:adjustRightInd w:val="0"/>
        <w:spacing w:after="120"/>
        <w:ind w:left="1440"/>
        <w:rPr>
          <w:sz w:val="22"/>
          <w:szCs w:val="22"/>
        </w:rPr>
      </w:pPr>
      <w:r>
        <w:rPr>
          <w:sz w:val="22"/>
          <w:szCs w:val="22"/>
        </w:rPr>
        <w:t>The chi-square test with the hypothesis that all of the true hazard ratios are equal to one has a p-value of 0.0087, so we have statistically significant evidence to reject this null hypothesis in favor of a hypothesis that there is at least one hazard ratio that is less than one.</w:t>
      </w:r>
    </w:p>
    <w:p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0345E9" w:rsidRDefault="00892E59" w:rsidP="00F445B4">
      <w:pPr>
        <w:autoSpaceDE w:val="0"/>
        <w:autoSpaceDN w:val="0"/>
        <w:adjustRightInd w:val="0"/>
        <w:spacing w:after="120"/>
        <w:ind w:left="1440"/>
        <w:rPr>
          <w:sz w:val="22"/>
          <w:szCs w:val="22"/>
        </w:rPr>
      </w:pPr>
      <w:r w:rsidRPr="00D06113">
        <w:rPr>
          <w:b/>
          <w:sz w:val="22"/>
          <w:szCs w:val="22"/>
        </w:rPr>
        <w:lastRenderedPageBreak/>
        <w:t>Answer</w:t>
      </w:r>
      <w:r>
        <w:rPr>
          <w:sz w:val="22"/>
          <w:szCs w:val="22"/>
        </w:rPr>
        <w:t>.</w:t>
      </w:r>
      <w:r w:rsidR="00641C44">
        <w:rPr>
          <w:sz w:val="22"/>
          <w:szCs w:val="22"/>
        </w:rPr>
        <w:t xml:space="preserve"> </w:t>
      </w:r>
      <w:commentRangeStart w:id="11"/>
      <w:r w:rsidR="00F445B4">
        <w:rPr>
          <w:sz w:val="22"/>
          <w:szCs w:val="22"/>
        </w:rPr>
        <w:t xml:space="preserve">No intercept </w:t>
      </w:r>
      <w:commentRangeEnd w:id="11"/>
      <w:r w:rsidR="00B03E4D">
        <w:rPr>
          <w:rStyle w:val="CommentReference"/>
        </w:rPr>
        <w:commentReference w:id="11"/>
      </w:r>
      <w:r w:rsidR="00F445B4">
        <w:rPr>
          <w:sz w:val="22"/>
          <w:szCs w:val="22"/>
        </w:rPr>
        <w:t>is available for the Cox regression model</w:t>
      </w:r>
      <w:r w:rsidR="008D17B7">
        <w:rPr>
          <w:sz w:val="22"/>
          <w:szCs w:val="22"/>
        </w:rPr>
        <w:t>, as we are not generally interested in the baseline hazard</w:t>
      </w:r>
      <w:r w:rsidR="00F445B4">
        <w:rPr>
          <w:sz w:val="22"/>
          <w:szCs w:val="22"/>
        </w:rPr>
        <w:t xml:space="preserve">. </w:t>
      </w:r>
      <w:r w:rsidR="00D06113">
        <w:rPr>
          <w:sz w:val="22"/>
          <w:szCs w:val="22"/>
        </w:rPr>
        <w:t>We</w:t>
      </w:r>
      <w:r w:rsidR="008D17B7">
        <w:rPr>
          <w:sz w:val="22"/>
          <w:szCs w:val="22"/>
        </w:rPr>
        <w:t xml:space="preserve"> do</w:t>
      </w:r>
      <w:r w:rsidR="00D06113">
        <w:rPr>
          <w:sz w:val="22"/>
          <w:szCs w:val="22"/>
        </w:rPr>
        <w:t xml:space="preserve"> fit slope parameters for the</w:t>
      </w:r>
      <w:r w:rsidR="000345E9">
        <w:rPr>
          <w:sz w:val="22"/>
          <w:szCs w:val="22"/>
        </w:rPr>
        <w:t xml:space="preserve"> </w:t>
      </w:r>
      <w:r w:rsidR="00D06113">
        <w:rPr>
          <w:sz w:val="22"/>
          <w:szCs w:val="22"/>
        </w:rPr>
        <w:t>categories serum LDL of 70-99 mg/</w:t>
      </w:r>
      <w:proofErr w:type="spellStart"/>
      <w:r w:rsidR="00D06113">
        <w:rPr>
          <w:sz w:val="22"/>
          <w:szCs w:val="22"/>
        </w:rPr>
        <w:t>dL</w:t>
      </w:r>
      <w:proofErr w:type="spellEnd"/>
      <w:r w:rsidR="00D06113">
        <w:rPr>
          <w:sz w:val="22"/>
          <w:szCs w:val="22"/>
        </w:rPr>
        <w:t xml:space="preserve">, 100-129 </w:t>
      </w:r>
      <w:r w:rsidR="000345E9">
        <w:rPr>
          <w:sz w:val="22"/>
          <w:szCs w:val="22"/>
        </w:rPr>
        <w:t>mg/</w:t>
      </w:r>
      <w:proofErr w:type="spellStart"/>
      <w:r w:rsidR="000345E9">
        <w:rPr>
          <w:sz w:val="22"/>
          <w:szCs w:val="22"/>
        </w:rPr>
        <w:t>dL</w:t>
      </w:r>
      <w:proofErr w:type="spellEnd"/>
      <w:r w:rsidR="000345E9">
        <w:rPr>
          <w:sz w:val="22"/>
          <w:szCs w:val="22"/>
        </w:rPr>
        <w:t>, 130-159 mg/</w:t>
      </w:r>
      <w:proofErr w:type="spellStart"/>
      <w:r w:rsidR="000345E9">
        <w:rPr>
          <w:sz w:val="22"/>
          <w:szCs w:val="22"/>
        </w:rPr>
        <w:t>dL</w:t>
      </w:r>
      <w:proofErr w:type="spellEnd"/>
      <w:r w:rsidR="000345E9">
        <w:rPr>
          <w:sz w:val="22"/>
          <w:szCs w:val="22"/>
        </w:rPr>
        <w:t>, 160-189 mg/</w:t>
      </w:r>
      <w:proofErr w:type="spellStart"/>
      <w:r w:rsidR="000345E9">
        <w:rPr>
          <w:sz w:val="22"/>
          <w:szCs w:val="22"/>
        </w:rPr>
        <w:t>dL</w:t>
      </w:r>
      <w:proofErr w:type="spellEnd"/>
      <w:r w:rsidR="000345E9">
        <w:rPr>
          <w:sz w:val="22"/>
          <w:szCs w:val="22"/>
        </w:rPr>
        <w:t>, and 190+ mg/</w:t>
      </w:r>
      <w:proofErr w:type="spellStart"/>
      <w:r w:rsidR="000345E9">
        <w:rPr>
          <w:sz w:val="22"/>
          <w:szCs w:val="22"/>
        </w:rPr>
        <w:t>dL</w:t>
      </w:r>
      <w:proofErr w:type="spellEnd"/>
      <w:r w:rsidR="000345E9">
        <w:rPr>
          <w:sz w:val="22"/>
          <w:szCs w:val="22"/>
        </w:rPr>
        <w:t>. Setting one of the dummy variables to one and all other covariates to zero provides an estimate of the hazard ratio of that category</w:t>
      </w:r>
      <w:r w:rsidR="008D17B7">
        <w:rPr>
          <w:sz w:val="22"/>
          <w:szCs w:val="22"/>
        </w:rPr>
        <w:t xml:space="preserve"> to the reference group, which ha</w:t>
      </w:r>
      <w:r w:rsidR="000345E9">
        <w:rPr>
          <w:sz w:val="22"/>
          <w:szCs w:val="22"/>
        </w:rPr>
        <w:t>s serum LDL below 70 mg/</w:t>
      </w:r>
      <w:proofErr w:type="spellStart"/>
      <w:r w:rsidR="000345E9">
        <w:rPr>
          <w:sz w:val="22"/>
          <w:szCs w:val="22"/>
        </w:rPr>
        <w:t>dL</w:t>
      </w:r>
      <w:proofErr w:type="spellEnd"/>
      <w:r w:rsidR="000345E9">
        <w:rPr>
          <w:sz w:val="22"/>
          <w:szCs w:val="22"/>
        </w:rPr>
        <w:t>.</w:t>
      </w:r>
    </w:p>
    <w:p w:rsidR="000345E9" w:rsidRDefault="000345E9" w:rsidP="00892E59">
      <w:pPr>
        <w:autoSpaceDE w:val="0"/>
        <w:autoSpaceDN w:val="0"/>
        <w:adjustRightInd w:val="0"/>
        <w:spacing w:after="120"/>
        <w:ind w:left="1440"/>
        <w:rPr>
          <w:sz w:val="22"/>
          <w:szCs w:val="22"/>
        </w:rPr>
      </w:pPr>
      <w:r>
        <w:rPr>
          <w:sz w:val="22"/>
          <w:szCs w:val="22"/>
        </w:rPr>
        <w:t>For subjects with serum LDL of 70-99 mg/</w:t>
      </w:r>
      <w:proofErr w:type="spellStart"/>
      <w:r>
        <w:rPr>
          <w:sz w:val="22"/>
          <w:szCs w:val="22"/>
        </w:rPr>
        <w:t>dL</w:t>
      </w:r>
      <w:proofErr w:type="spellEnd"/>
      <w:r>
        <w:rPr>
          <w:sz w:val="22"/>
          <w:szCs w:val="22"/>
        </w:rPr>
        <w:t>, the hazard is estimated to be 60.2% lower relative to a group with serum LDL less than 70 mg/</w:t>
      </w:r>
      <w:proofErr w:type="spellStart"/>
      <w:r>
        <w:rPr>
          <w:sz w:val="22"/>
          <w:szCs w:val="22"/>
        </w:rPr>
        <w:t>dL</w:t>
      </w:r>
      <w:proofErr w:type="spellEnd"/>
      <w:r>
        <w:rPr>
          <w:sz w:val="22"/>
          <w:szCs w:val="22"/>
        </w:rPr>
        <w:t>.</w:t>
      </w:r>
    </w:p>
    <w:p w:rsidR="000345E9" w:rsidRDefault="000345E9" w:rsidP="00892E59">
      <w:pPr>
        <w:autoSpaceDE w:val="0"/>
        <w:autoSpaceDN w:val="0"/>
        <w:adjustRightInd w:val="0"/>
        <w:spacing w:after="120"/>
        <w:ind w:left="1440"/>
        <w:rPr>
          <w:sz w:val="22"/>
          <w:szCs w:val="22"/>
        </w:rPr>
      </w:pPr>
      <w:r>
        <w:rPr>
          <w:sz w:val="22"/>
          <w:szCs w:val="22"/>
        </w:rPr>
        <w:t>For subjects with serum LDL of 100-129 mg/</w:t>
      </w:r>
      <w:proofErr w:type="spellStart"/>
      <w:r>
        <w:rPr>
          <w:sz w:val="22"/>
          <w:szCs w:val="22"/>
        </w:rPr>
        <w:t>dL</w:t>
      </w:r>
      <w:proofErr w:type="spellEnd"/>
      <w:r>
        <w:rPr>
          <w:sz w:val="22"/>
          <w:szCs w:val="22"/>
        </w:rPr>
        <w:t>, the hazard is estimated to be 60.74% lower relative to a group with serum LDL less than 70 mg/</w:t>
      </w:r>
      <w:proofErr w:type="spellStart"/>
      <w:r>
        <w:rPr>
          <w:sz w:val="22"/>
          <w:szCs w:val="22"/>
        </w:rPr>
        <w:t>dL</w:t>
      </w:r>
      <w:proofErr w:type="spellEnd"/>
      <w:r>
        <w:rPr>
          <w:sz w:val="22"/>
          <w:szCs w:val="22"/>
        </w:rPr>
        <w:t>.</w:t>
      </w:r>
    </w:p>
    <w:p w:rsidR="000345E9" w:rsidRDefault="000345E9" w:rsidP="00892E59">
      <w:pPr>
        <w:autoSpaceDE w:val="0"/>
        <w:autoSpaceDN w:val="0"/>
        <w:adjustRightInd w:val="0"/>
        <w:spacing w:after="120"/>
        <w:ind w:left="1440"/>
        <w:rPr>
          <w:sz w:val="22"/>
          <w:szCs w:val="22"/>
        </w:rPr>
      </w:pPr>
      <w:r>
        <w:rPr>
          <w:sz w:val="22"/>
          <w:szCs w:val="22"/>
        </w:rPr>
        <w:t>For subjects with serum LDL of 130-159 mg/</w:t>
      </w:r>
      <w:proofErr w:type="spellStart"/>
      <w:r>
        <w:rPr>
          <w:sz w:val="22"/>
          <w:szCs w:val="22"/>
        </w:rPr>
        <w:t>dL</w:t>
      </w:r>
      <w:proofErr w:type="spellEnd"/>
      <w:r>
        <w:rPr>
          <w:sz w:val="22"/>
          <w:szCs w:val="22"/>
        </w:rPr>
        <w:t>, the hazard is estimated to be 70.61% lower relative to a group with serum LDL less than 70 mg/</w:t>
      </w:r>
      <w:proofErr w:type="spellStart"/>
      <w:r>
        <w:rPr>
          <w:sz w:val="22"/>
          <w:szCs w:val="22"/>
        </w:rPr>
        <w:t>dL</w:t>
      </w:r>
      <w:proofErr w:type="spellEnd"/>
      <w:r>
        <w:rPr>
          <w:sz w:val="22"/>
          <w:szCs w:val="22"/>
        </w:rPr>
        <w:t>.</w:t>
      </w:r>
    </w:p>
    <w:p w:rsidR="000345E9" w:rsidRDefault="000345E9" w:rsidP="00892E59">
      <w:pPr>
        <w:autoSpaceDE w:val="0"/>
        <w:autoSpaceDN w:val="0"/>
        <w:adjustRightInd w:val="0"/>
        <w:spacing w:after="120"/>
        <w:ind w:left="1440"/>
        <w:rPr>
          <w:sz w:val="22"/>
          <w:szCs w:val="22"/>
        </w:rPr>
      </w:pPr>
      <w:r>
        <w:rPr>
          <w:sz w:val="22"/>
          <w:szCs w:val="22"/>
        </w:rPr>
        <w:t>For subjects with serum LDL of 160-189 mg/</w:t>
      </w:r>
      <w:proofErr w:type="spellStart"/>
      <w:r>
        <w:rPr>
          <w:sz w:val="22"/>
          <w:szCs w:val="22"/>
        </w:rPr>
        <w:t>dL</w:t>
      </w:r>
      <w:proofErr w:type="spellEnd"/>
      <w:r>
        <w:rPr>
          <w:sz w:val="22"/>
          <w:szCs w:val="22"/>
        </w:rPr>
        <w:t>, the hazard is estimated to be 74.35% lower relative to a group with serum LDL less than 70 mg/</w:t>
      </w:r>
      <w:proofErr w:type="spellStart"/>
      <w:r>
        <w:rPr>
          <w:sz w:val="22"/>
          <w:szCs w:val="22"/>
        </w:rPr>
        <w:t>dL</w:t>
      </w:r>
      <w:proofErr w:type="spellEnd"/>
      <w:r>
        <w:rPr>
          <w:sz w:val="22"/>
          <w:szCs w:val="22"/>
        </w:rPr>
        <w:t>.</w:t>
      </w:r>
    </w:p>
    <w:p w:rsidR="000345E9" w:rsidRPr="00892E59" w:rsidRDefault="000345E9" w:rsidP="00892E59">
      <w:pPr>
        <w:autoSpaceDE w:val="0"/>
        <w:autoSpaceDN w:val="0"/>
        <w:adjustRightInd w:val="0"/>
        <w:spacing w:after="120"/>
        <w:ind w:left="1440"/>
        <w:rPr>
          <w:sz w:val="22"/>
          <w:szCs w:val="22"/>
        </w:rPr>
      </w:pPr>
      <w:r>
        <w:rPr>
          <w:sz w:val="22"/>
          <w:szCs w:val="22"/>
        </w:rPr>
        <w:t>For subjects with serum LDL of at least 190 mg/</w:t>
      </w:r>
      <w:proofErr w:type="spellStart"/>
      <w:r>
        <w:rPr>
          <w:sz w:val="22"/>
          <w:szCs w:val="22"/>
        </w:rPr>
        <w:t>dL</w:t>
      </w:r>
      <w:proofErr w:type="spellEnd"/>
      <w:r>
        <w:rPr>
          <w:sz w:val="22"/>
          <w:szCs w:val="22"/>
        </w:rPr>
        <w:t>, the hazard is estimated to be 68.33% lower relative to a group with serum LDL less than 70 mg/</w:t>
      </w:r>
      <w:proofErr w:type="spellStart"/>
      <w:r>
        <w:rPr>
          <w:sz w:val="22"/>
          <w:szCs w:val="22"/>
        </w:rPr>
        <w:t>dL</w:t>
      </w:r>
      <w:proofErr w:type="spellEnd"/>
      <w:r>
        <w:rPr>
          <w:sz w:val="22"/>
          <w:szCs w:val="22"/>
        </w:rPr>
        <w:t>.</w:t>
      </w:r>
    </w:p>
    <w:p w:rsidR="00A04727" w:rsidRDefault="00A04727" w:rsidP="003205A5">
      <w:pPr>
        <w:numPr>
          <w:ilvl w:val="1"/>
          <w:numId w:val="19"/>
        </w:numPr>
        <w:autoSpaceDE w:val="0"/>
        <w:autoSpaceDN w:val="0"/>
        <w:adjustRightInd w:val="0"/>
        <w:spacing w:after="120"/>
        <w:rPr>
          <w:sz w:val="22"/>
          <w:szCs w:val="22"/>
        </w:rPr>
      </w:pPr>
      <w:commentRangeStart w:id="12"/>
      <w:r>
        <w:rPr>
          <w:sz w:val="22"/>
          <w:szCs w:val="22"/>
        </w:rPr>
        <w:t>What</w:t>
      </w:r>
      <w:commentRangeEnd w:id="12"/>
      <w:r w:rsidR="005B3CAA">
        <w:rPr>
          <w:rStyle w:val="CommentReference"/>
        </w:rPr>
        <w:commentReference w:id="12"/>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rsidR="007C488E" w:rsidRDefault="007C488E" w:rsidP="007C488E">
      <w:pPr>
        <w:autoSpaceDE w:val="0"/>
        <w:autoSpaceDN w:val="0"/>
        <w:adjustRightInd w:val="0"/>
        <w:spacing w:after="120"/>
        <w:ind w:left="1440"/>
        <w:rPr>
          <w:sz w:val="22"/>
          <w:szCs w:val="22"/>
        </w:rPr>
      </w:pPr>
      <w:r w:rsidRPr="007C488E">
        <w:rPr>
          <w:b/>
          <w:sz w:val="22"/>
          <w:szCs w:val="22"/>
          <w:u w:val="single"/>
        </w:rPr>
        <w:t>Methods</w:t>
      </w:r>
      <w:r>
        <w:rPr>
          <w:sz w:val="22"/>
          <w:szCs w:val="22"/>
        </w:rPr>
        <w:t>.</w:t>
      </w:r>
      <w:r w:rsidR="00854969">
        <w:rPr>
          <w:sz w:val="22"/>
          <w:szCs w:val="22"/>
        </w:rPr>
        <w:t xml:space="preserve"> To assess whether the Cox proportional hazards regression model in (a) provides a better fit than a model using only a continuous linear term for LDL, we fit a new Cox regression model that includes a continuous linear term for LDL as a predictor in addition to the dummy </w:t>
      </w:r>
      <w:r w:rsidR="004E59FA">
        <w:rPr>
          <w:sz w:val="22"/>
          <w:szCs w:val="22"/>
        </w:rPr>
        <w:t>variables for the categories</w:t>
      </w:r>
      <w:r w:rsidR="004E59FA" w:rsidRPr="004E59FA">
        <w:rPr>
          <w:sz w:val="22"/>
          <w:szCs w:val="22"/>
        </w:rPr>
        <w:t xml:space="preserve"> </w:t>
      </w:r>
      <w:r w:rsidR="004E59FA">
        <w:rPr>
          <w:sz w:val="22"/>
          <w:szCs w:val="22"/>
        </w:rPr>
        <w:t xml:space="preserve">defined by the Mayo clinic’s recommendations for serum LDL. We then test the hypothesis that all the dummy variables are equal to zero with a partial chi-square test. </w:t>
      </w:r>
    </w:p>
    <w:p w:rsidR="007C488E" w:rsidRDefault="007C488E" w:rsidP="007C488E">
      <w:pPr>
        <w:autoSpaceDE w:val="0"/>
        <w:autoSpaceDN w:val="0"/>
        <w:adjustRightInd w:val="0"/>
        <w:spacing w:after="120"/>
        <w:ind w:left="1440"/>
        <w:rPr>
          <w:sz w:val="22"/>
          <w:szCs w:val="22"/>
        </w:rPr>
      </w:pPr>
      <w:r w:rsidRPr="007C488E">
        <w:rPr>
          <w:b/>
          <w:sz w:val="22"/>
          <w:szCs w:val="22"/>
          <w:u w:val="single"/>
        </w:rPr>
        <w:t>Inference</w:t>
      </w:r>
      <w:r>
        <w:rPr>
          <w:sz w:val="22"/>
          <w:szCs w:val="22"/>
        </w:rPr>
        <w:t>.</w:t>
      </w:r>
      <w:r w:rsidR="004E59FA">
        <w:rPr>
          <w:sz w:val="22"/>
          <w:szCs w:val="22"/>
        </w:rPr>
        <w:t xml:space="preserve"> From Cox proportional hazards regression, the partial chi-square test with null hypothesis that the slope parameters for the Mayo clinic categories</w:t>
      </w:r>
      <w:r w:rsidR="00E94249">
        <w:rPr>
          <w:sz w:val="22"/>
          <w:szCs w:val="22"/>
        </w:rPr>
        <w:t xml:space="preserve"> of serum LDL</w:t>
      </w:r>
      <w:r w:rsidR="004E59FA">
        <w:rPr>
          <w:sz w:val="22"/>
          <w:szCs w:val="22"/>
        </w:rPr>
        <w:t xml:space="preserve"> are all zero has a p-value of 0.3988. </w:t>
      </w:r>
      <w:r w:rsidR="00E94249">
        <w:rPr>
          <w:sz w:val="22"/>
          <w:szCs w:val="22"/>
        </w:rPr>
        <w:t>We do not have statistically significant evidence of a non-linear trend in the hazard ratio as predicted by serum LDL, thus a model using only a continuous linear term for LDL would provide a better fit</w:t>
      </w:r>
      <w:r w:rsidR="004E59FA">
        <w:rPr>
          <w:sz w:val="22"/>
          <w:szCs w:val="22"/>
        </w:rPr>
        <w:t>.</w:t>
      </w:r>
      <w:r w:rsidR="00E94249">
        <w:rPr>
          <w:sz w:val="22"/>
          <w:szCs w:val="22"/>
        </w:rPr>
        <w:t xml:space="preserve"> Despite this, we cannot rule out the possibility of a true non-linear association</w:t>
      </w:r>
      <w:r w:rsidR="004E59FA">
        <w:rPr>
          <w:sz w:val="22"/>
          <w:szCs w:val="22"/>
        </w:rPr>
        <w:t xml:space="preserve"> </w:t>
      </w:r>
      <w:r w:rsidR="00E94249">
        <w:rPr>
          <w:sz w:val="22"/>
          <w:szCs w:val="22"/>
        </w:rPr>
        <w:t>based on this analysis alone.</w:t>
      </w:r>
    </w:p>
    <w:p w:rsidR="00892E59"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p>
    <w:p w:rsidR="00125DD5" w:rsidRPr="00FC7B2A" w:rsidRDefault="00FC7B2A" w:rsidP="00892E59">
      <w:pPr>
        <w:autoSpaceDE w:val="0"/>
        <w:autoSpaceDN w:val="0"/>
        <w:adjustRightInd w:val="0"/>
        <w:spacing w:after="120"/>
        <w:ind w:left="1440"/>
        <w:rPr>
          <w:sz w:val="22"/>
          <w:szCs w:val="22"/>
        </w:rPr>
      </w:pPr>
      <w:r w:rsidRPr="00FC7B2A">
        <w:rPr>
          <w:b/>
          <w:sz w:val="22"/>
          <w:szCs w:val="22"/>
        </w:rPr>
        <w:t>Answer</w:t>
      </w:r>
      <w:r w:rsidRPr="00FC7B2A">
        <w:rPr>
          <w:sz w:val="22"/>
          <w:szCs w:val="22"/>
        </w:rPr>
        <w:t>. See graph for problem 4</w:t>
      </w:r>
      <w:r w:rsidR="00892E59" w:rsidRPr="00FC7B2A">
        <w:rPr>
          <w:sz w:val="22"/>
          <w:szCs w:val="22"/>
        </w:rPr>
        <w:t>.</w:t>
      </w:r>
      <w:r w:rsidR="00A459C8" w:rsidRPr="00FC7B2A">
        <w:rPr>
          <w:rFonts w:ascii="Courier New" w:hAnsi="Courier New" w:cs="Courier New"/>
          <w:sz w:val="22"/>
          <w:szCs w:val="22"/>
        </w:rPr>
        <w:t xml:space="preserve"> </w:t>
      </w:r>
      <w:r w:rsidR="00BF5CB8" w:rsidRPr="00FC7B2A">
        <w:rPr>
          <w:sz w:val="22"/>
          <w:szCs w:val="22"/>
        </w:rPr>
        <w:t xml:space="preserve"> </w:t>
      </w:r>
    </w:p>
    <w:p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proofErr w:type="spellStart"/>
      <w:r w:rsidRPr="00A04727">
        <w:rPr>
          <w:rFonts w:ascii="Courier New" w:hAnsi="Courier New" w:cs="Courier New"/>
        </w:rPr>
        <w:t>mkspline</w:t>
      </w:r>
      <w:proofErr w:type="spell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205A5" w:rsidRDefault="003205A5" w:rsidP="003205A5">
      <w:pPr>
        <w:numPr>
          <w:ilvl w:val="1"/>
          <w:numId w:val="19"/>
        </w:numPr>
        <w:autoSpaceDE w:val="0"/>
        <w:autoSpaceDN w:val="0"/>
        <w:adjustRightInd w:val="0"/>
        <w:spacing w:after="120"/>
        <w:rPr>
          <w:sz w:val="22"/>
          <w:szCs w:val="22"/>
        </w:rPr>
      </w:pPr>
      <w:commentRangeStart w:id="13"/>
      <w:r>
        <w:rPr>
          <w:sz w:val="22"/>
          <w:szCs w:val="22"/>
        </w:rPr>
        <w:t>Include</w:t>
      </w:r>
      <w:commentRangeEnd w:id="13"/>
      <w:r w:rsidR="00E12508">
        <w:rPr>
          <w:rStyle w:val="CommentReference"/>
        </w:rPr>
        <w:commentReference w:id="13"/>
      </w:r>
      <w:r>
        <w:rPr>
          <w:sz w:val="22"/>
          <w:szCs w:val="22"/>
        </w:rPr>
        <w:t xml:space="preserve"> full description of your methods, appropriate descriptive statistics, and full report of your inferential statistics.</w:t>
      </w:r>
    </w:p>
    <w:p w:rsidR="007C488E" w:rsidRDefault="007C488E" w:rsidP="007C488E">
      <w:pPr>
        <w:autoSpaceDE w:val="0"/>
        <w:autoSpaceDN w:val="0"/>
        <w:adjustRightInd w:val="0"/>
        <w:spacing w:after="120"/>
        <w:ind w:left="1440"/>
        <w:rPr>
          <w:sz w:val="22"/>
          <w:szCs w:val="22"/>
        </w:rPr>
      </w:pPr>
      <w:r w:rsidRPr="007C488E">
        <w:rPr>
          <w:b/>
          <w:sz w:val="22"/>
          <w:szCs w:val="22"/>
          <w:u w:val="single"/>
        </w:rPr>
        <w:lastRenderedPageBreak/>
        <w:t>Methods</w:t>
      </w:r>
      <w:r>
        <w:rPr>
          <w:sz w:val="22"/>
          <w:szCs w:val="22"/>
        </w:rPr>
        <w:t>.</w:t>
      </w:r>
      <w:r w:rsidR="00B86D1C" w:rsidRPr="00B86D1C">
        <w:rPr>
          <w:sz w:val="22"/>
          <w:szCs w:val="22"/>
        </w:rPr>
        <w:t xml:space="preserve"> </w:t>
      </w:r>
      <w:r w:rsidR="00B86D1C">
        <w:rPr>
          <w:sz w:val="22"/>
          <w:szCs w:val="22"/>
        </w:rPr>
        <w:t>In order to assess the potential association between serum LDL and all-cause mortality, we estimate the hazards ratio</w:t>
      </w:r>
      <w:r w:rsidR="009F4E95">
        <w:rPr>
          <w:sz w:val="22"/>
          <w:szCs w:val="22"/>
        </w:rPr>
        <w:t xml:space="preserve"> by Cox proportional hazards regression</w:t>
      </w:r>
      <w:r w:rsidR="00B86D1C">
        <w:rPr>
          <w:sz w:val="22"/>
          <w:szCs w:val="22"/>
        </w:rPr>
        <w:t xml:space="preserve"> </w:t>
      </w:r>
      <w:r w:rsidR="009F4E95">
        <w:rPr>
          <w:sz w:val="22"/>
          <w:szCs w:val="22"/>
        </w:rPr>
        <w:t>fit as linear splines</w:t>
      </w:r>
      <w:r w:rsidR="00C96248">
        <w:rPr>
          <w:sz w:val="22"/>
          <w:szCs w:val="22"/>
        </w:rPr>
        <w:t xml:space="preserve"> with knots</w:t>
      </w:r>
      <w:r w:rsidR="009F4E95">
        <w:rPr>
          <w:sz w:val="22"/>
          <w:szCs w:val="22"/>
        </w:rPr>
        <w:t xml:space="preserve"> using the categories suggested by the Mayo Clinic</w:t>
      </w:r>
      <w:r w:rsidR="00B86D1C">
        <w:rPr>
          <w:sz w:val="22"/>
          <w:szCs w:val="22"/>
        </w:rPr>
        <w:t xml:space="preserve"> for serum LDL (below 70 mg/</w:t>
      </w:r>
      <w:proofErr w:type="spellStart"/>
      <w:r w:rsidR="00B86D1C">
        <w:rPr>
          <w:sz w:val="22"/>
          <w:szCs w:val="22"/>
        </w:rPr>
        <w:t>dL</w:t>
      </w:r>
      <w:proofErr w:type="spellEnd"/>
      <w:r w:rsidR="00B86D1C">
        <w:rPr>
          <w:sz w:val="22"/>
          <w:szCs w:val="22"/>
        </w:rPr>
        <w:t>, below 100 mg/</w:t>
      </w:r>
      <w:proofErr w:type="spellStart"/>
      <w:r w:rsidR="00B86D1C">
        <w:rPr>
          <w:sz w:val="22"/>
          <w:szCs w:val="22"/>
        </w:rPr>
        <w:t>dL</w:t>
      </w:r>
      <w:proofErr w:type="spellEnd"/>
      <w:r w:rsidR="00B86D1C">
        <w:rPr>
          <w:sz w:val="22"/>
          <w:szCs w:val="22"/>
        </w:rPr>
        <w:t>, 100-129 mg/</w:t>
      </w:r>
      <w:proofErr w:type="spellStart"/>
      <w:r w:rsidR="00B86D1C">
        <w:rPr>
          <w:sz w:val="22"/>
          <w:szCs w:val="22"/>
        </w:rPr>
        <w:t>dL</w:t>
      </w:r>
      <w:proofErr w:type="spellEnd"/>
      <w:r w:rsidR="00B86D1C">
        <w:rPr>
          <w:sz w:val="22"/>
          <w:szCs w:val="22"/>
        </w:rPr>
        <w:t>, 130-159 mg/</w:t>
      </w:r>
      <w:proofErr w:type="spellStart"/>
      <w:r w:rsidR="00B86D1C">
        <w:rPr>
          <w:sz w:val="22"/>
          <w:szCs w:val="22"/>
        </w:rPr>
        <w:t>dL</w:t>
      </w:r>
      <w:proofErr w:type="spellEnd"/>
      <w:r w:rsidR="00B86D1C">
        <w:rPr>
          <w:sz w:val="22"/>
          <w:szCs w:val="22"/>
        </w:rPr>
        <w:t>, 160-189 mg/</w:t>
      </w:r>
      <w:proofErr w:type="spellStart"/>
      <w:r w:rsidR="00B86D1C">
        <w:rPr>
          <w:sz w:val="22"/>
          <w:szCs w:val="22"/>
        </w:rPr>
        <w:t>dL</w:t>
      </w:r>
      <w:proofErr w:type="spellEnd"/>
      <w:r w:rsidR="00B86D1C">
        <w:rPr>
          <w:sz w:val="22"/>
          <w:szCs w:val="22"/>
        </w:rPr>
        <w:t>, 190 mg/</w:t>
      </w:r>
      <w:proofErr w:type="spellStart"/>
      <w:r w:rsidR="00B86D1C">
        <w:rPr>
          <w:sz w:val="22"/>
          <w:szCs w:val="22"/>
        </w:rPr>
        <w:t>dL</w:t>
      </w:r>
      <w:proofErr w:type="spellEnd"/>
      <w:r w:rsidR="00B86D1C">
        <w:rPr>
          <w:sz w:val="22"/>
          <w:szCs w:val="22"/>
        </w:rPr>
        <w:t xml:space="preserve"> and above</w:t>
      </w:r>
      <w:r w:rsidR="00C96248">
        <w:rPr>
          <w:sz w:val="22"/>
          <w:szCs w:val="22"/>
        </w:rPr>
        <w:t>)</w:t>
      </w:r>
      <w:r w:rsidR="00B86D1C">
        <w:rPr>
          <w:sz w:val="22"/>
          <w:szCs w:val="22"/>
        </w:rPr>
        <w:t>. Standard errors for the model are calculated using the Huber-White sandwich estimator. The chi-square test with null hypothesis that all hazard ratios are equal to 1 will be used to determine whether we have significant evidence of association between serum LDL and all-cause mortality.</w:t>
      </w:r>
      <w:r w:rsidR="00C96248">
        <w:rPr>
          <w:sz w:val="22"/>
          <w:szCs w:val="22"/>
        </w:rPr>
        <w:t xml:space="preserve"> </w:t>
      </w:r>
    </w:p>
    <w:p w:rsidR="0022755E" w:rsidRPr="0022755E" w:rsidRDefault="0022755E" w:rsidP="007C488E">
      <w:pPr>
        <w:autoSpaceDE w:val="0"/>
        <w:autoSpaceDN w:val="0"/>
        <w:adjustRightInd w:val="0"/>
        <w:spacing w:after="120"/>
        <w:ind w:left="1440"/>
        <w:rPr>
          <w:sz w:val="22"/>
          <w:szCs w:val="22"/>
        </w:rPr>
      </w:pPr>
      <w:proofErr w:type="spellStart"/>
      <w:r>
        <w:rPr>
          <w:b/>
          <w:sz w:val="22"/>
          <w:szCs w:val="22"/>
          <w:u w:val="single"/>
        </w:rPr>
        <w:t>Descriptives</w:t>
      </w:r>
      <w:proofErr w:type="spellEnd"/>
      <w:r>
        <w:rPr>
          <w:sz w:val="22"/>
          <w:szCs w:val="22"/>
        </w:rPr>
        <w:t>. See question 2 for discussion of these.</w:t>
      </w:r>
    </w:p>
    <w:p w:rsidR="00155058" w:rsidRPr="006B69F4" w:rsidRDefault="007C488E" w:rsidP="00155058">
      <w:pPr>
        <w:autoSpaceDE w:val="0"/>
        <w:autoSpaceDN w:val="0"/>
        <w:adjustRightInd w:val="0"/>
        <w:spacing w:after="120"/>
        <w:ind w:left="1440"/>
        <w:rPr>
          <w:sz w:val="22"/>
          <w:szCs w:val="22"/>
        </w:rPr>
      </w:pPr>
      <w:r w:rsidRPr="00272C4F">
        <w:rPr>
          <w:b/>
          <w:sz w:val="22"/>
          <w:szCs w:val="22"/>
          <w:u w:val="single"/>
        </w:rPr>
        <w:t>Inference</w:t>
      </w:r>
      <w:r>
        <w:rPr>
          <w:sz w:val="22"/>
          <w:szCs w:val="22"/>
        </w:rPr>
        <w:t>.</w:t>
      </w:r>
      <w:r w:rsidR="0040291A">
        <w:rPr>
          <w:sz w:val="22"/>
          <w:szCs w:val="22"/>
        </w:rPr>
        <w:t xml:space="preserve"> </w:t>
      </w:r>
      <w:r w:rsidR="00155058" w:rsidRPr="006B69F4">
        <w:rPr>
          <w:sz w:val="22"/>
          <w:szCs w:val="22"/>
        </w:rPr>
        <w:t>For two groups of individuals with serum LDL below 70 mg/</w:t>
      </w:r>
      <w:proofErr w:type="spellStart"/>
      <w:r w:rsidR="00155058" w:rsidRPr="006B69F4">
        <w:rPr>
          <w:sz w:val="22"/>
          <w:szCs w:val="22"/>
        </w:rPr>
        <w:t>dL</w:t>
      </w:r>
      <w:proofErr w:type="spellEnd"/>
      <w:r w:rsidR="00155058" w:rsidRPr="006B69F4">
        <w:rPr>
          <w:sz w:val="22"/>
          <w:szCs w:val="22"/>
        </w:rPr>
        <w:t xml:space="preserve"> that differ in serum LDL by 1 mg/</w:t>
      </w:r>
      <w:proofErr w:type="spellStart"/>
      <w:r w:rsidR="00155058" w:rsidRPr="006B69F4">
        <w:rPr>
          <w:sz w:val="22"/>
          <w:szCs w:val="22"/>
        </w:rPr>
        <w:t>dL</w:t>
      </w:r>
      <w:proofErr w:type="spellEnd"/>
      <w:r w:rsidR="00155058" w:rsidRPr="006B69F4">
        <w:rPr>
          <w:sz w:val="22"/>
          <w:szCs w:val="22"/>
        </w:rPr>
        <w:t>, the hazard in the group with higher LDL is estimated to be 2.19% lower on average.</w:t>
      </w:r>
      <w:r w:rsidR="00C53EBD">
        <w:rPr>
          <w:sz w:val="22"/>
          <w:szCs w:val="22"/>
        </w:rPr>
        <w:t xml:space="preserve"> This estimate would be consistent with a true hazard that is between 3.98% lower to 0.37% lower based on a robust 95% confidence interval.</w:t>
      </w:r>
    </w:p>
    <w:p w:rsidR="00155058" w:rsidRPr="006B69F4" w:rsidRDefault="00155058" w:rsidP="00155058">
      <w:pPr>
        <w:autoSpaceDE w:val="0"/>
        <w:autoSpaceDN w:val="0"/>
        <w:adjustRightInd w:val="0"/>
        <w:spacing w:after="120"/>
        <w:ind w:left="1440"/>
        <w:rPr>
          <w:sz w:val="22"/>
          <w:szCs w:val="22"/>
        </w:rPr>
      </w:pPr>
      <w:r w:rsidRPr="006B69F4">
        <w:rPr>
          <w:sz w:val="22"/>
          <w:szCs w:val="22"/>
        </w:rPr>
        <w:t>For two groups of individuals with serum LDL between 70-99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the hazard in the group with higher LDL is estimated to be 2.03% lower on average.</w:t>
      </w:r>
      <w:r w:rsidR="00C53EBD">
        <w:rPr>
          <w:sz w:val="22"/>
          <w:szCs w:val="22"/>
        </w:rPr>
        <w:t xml:space="preserve"> This estimate would be consistent with a true hazard that is between 4.65% lower to 0.67% higher based on a robust 95% confidence interval.</w:t>
      </w:r>
    </w:p>
    <w:p w:rsidR="00155058" w:rsidRPr="006B69F4" w:rsidRDefault="00155058" w:rsidP="00155058">
      <w:pPr>
        <w:autoSpaceDE w:val="0"/>
        <w:autoSpaceDN w:val="0"/>
        <w:adjustRightInd w:val="0"/>
        <w:spacing w:after="120"/>
        <w:ind w:left="1440"/>
        <w:rPr>
          <w:sz w:val="22"/>
          <w:szCs w:val="22"/>
        </w:rPr>
      </w:pPr>
      <w:r w:rsidRPr="006B69F4">
        <w:rPr>
          <w:sz w:val="22"/>
          <w:szCs w:val="22"/>
        </w:rPr>
        <w:t>For two groups of individuals with serum LDL between 100-129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the hazard in the group with higher LDL is estimated to be 0.23% lower on average.</w:t>
      </w:r>
      <w:r w:rsidR="00C53EBD">
        <w:rPr>
          <w:sz w:val="22"/>
          <w:szCs w:val="22"/>
        </w:rPr>
        <w:t xml:space="preserve"> This estimate would be consistent with a true hazard that is between 2.36% lower to 1.95% higher based on a robust 95% confidence interval.</w:t>
      </w:r>
    </w:p>
    <w:p w:rsidR="00155058" w:rsidRPr="006B69F4" w:rsidRDefault="00155058" w:rsidP="00155058">
      <w:pPr>
        <w:autoSpaceDE w:val="0"/>
        <w:autoSpaceDN w:val="0"/>
        <w:adjustRightInd w:val="0"/>
        <w:spacing w:after="120"/>
        <w:ind w:left="1440"/>
        <w:rPr>
          <w:sz w:val="22"/>
          <w:szCs w:val="22"/>
        </w:rPr>
      </w:pPr>
      <w:r w:rsidRPr="006B69F4">
        <w:rPr>
          <w:sz w:val="22"/>
          <w:szCs w:val="22"/>
        </w:rPr>
        <w:t>For two groups of individuals with serum LDL between 130-159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the hazard in the group with higher LDL is estimated to be 0.36% higher on average.</w:t>
      </w:r>
      <w:r w:rsidR="00C53EBD">
        <w:rPr>
          <w:sz w:val="22"/>
          <w:szCs w:val="22"/>
        </w:rPr>
        <w:t xml:space="preserve"> This estimate would be consistent with a true hazard that is between 2.06% lower to 2.84% higher based on a robust 95% confidence interval.</w:t>
      </w:r>
    </w:p>
    <w:p w:rsidR="00155058" w:rsidRPr="006B69F4" w:rsidRDefault="00155058" w:rsidP="00155058">
      <w:pPr>
        <w:autoSpaceDE w:val="0"/>
        <w:autoSpaceDN w:val="0"/>
        <w:adjustRightInd w:val="0"/>
        <w:spacing w:after="120"/>
        <w:ind w:left="1440"/>
        <w:rPr>
          <w:sz w:val="22"/>
          <w:szCs w:val="22"/>
        </w:rPr>
      </w:pPr>
      <w:r w:rsidRPr="006B69F4">
        <w:rPr>
          <w:sz w:val="22"/>
          <w:szCs w:val="22"/>
        </w:rPr>
        <w:t>For two groups of individuals with serum LDL between 160-189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the hazard in the group with higher LDL is estimated to be 2.91% lower on average.</w:t>
      </w:r>
      <w:r w:rsidR="00C53EBD">
        <w:rPr>
          <w:sz w:val="22"/>
          <w:szCs w:val="22"/>
        </w:rPr>
        <w:t xml:space="preserve"> This estimate would be consistent with a true hazard that is between </w:t>
      </w:r>
      <w:r w:rsidR="00D01642">
        <w:rPr>
          <w:sz w:val="22"/>
          <w:szCs w:val="22"/>
        </w:rPr>
        <w:t>7.02</w:t>
      </w:r>
      <w:r w:rsidR="00C53EBD">
        <w:rPr>
          <w:sz w:val="22"/>
          <w:szCs w:val="22"/>
        </w:rPr>
        <w:t xml:space="preserve">% lower </w:t>
      </w:r>
      <w:r w:rsidR="00D01642">
        <w:rPr>
          <w:sz w:val="22"/>
          <w:szCs w:val="22"/>
        </w:rPr>
        <w:t>to 1.38% higher</w:t>
      </w:r>
      <w:r w:rsidR="00C53EBD">
        <w:rPr>
          <w:sz w:val="22"/>
          <w:szCs w:val="22"/>
        </w:rPr>
        <w:t xml:space="preserve"> based on a robust 95% confidence interval.</w:t>
      </w:r>
    </w:p>
    <w:p w:rsidR="007C488E" w:rsidRDefault="00155058" w:rsidP="00155058">
      <w:pPr>
        <w:autoSpaceDE w:val="0"/>
        <w:autoSpaceDN w:val="0"/>
        <w:adjustRightInd w:val="0"/>
        <w:spacing w:after="120"/>
        <w:ind w:left="1440"/>
        <w:rPr>
          <w:sz w:val="22"/>
          <w:szCs w:val="22"/>
        </w:rPr>
      </w:pPr>
      <w:r w:rsidRPr="006B69F4">
        <w:rPr>
          <w:sz w:val="22"/>
          <w:szCs w:val="22"/>
        </w:rPr>
        <w:t>For two groups of individuals with serum LDL of at least 190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the hazard in the group with higher LDL is estimated to be 2.88% higher on average.</w:t>
      </w:r>
      <w:r w:rsidR="00C53EBD">
        <w:rPr>
          <w:sz w:val="22"/>
          <w:szCs w:val="22"/>
        </w:rPr>
        <w:t xml:space="preserve"> This estimate would be consistent with a true hazard that is </w:t>
      </w:r>
      <w:r w:rsidR="00D01642">
        <w:rPr>
          <w:sz w:val="22"/>
          <w:szCs w:val="22"/>
        </w:rPr>
        <w:t>between 2.09% lower to 8.10</w:t>
      </w:r>
      <w:r w:rsidR="00C53EBD">
        <w:rPr>
          <w:sz w:val="22"/>
          <w:szCs w:val="22"/>
        </w:rPr>
        <w:t xml:space="preserve">% </w:t>
      </w:r>
      <w:r w:rsidR="00D01642">
        <w:rPr>
          <w:sz w:val="22"/>
          <w:szCs w:val="22"/>
        </w:rPr>
        <w:t>high</w:t>
      </w:r>
      <w:r w:rsidR="00C53EBD">
        <w:rPr>
          <w:sz w:val="22"/>
          <w:szCs w:val="22"/>
        </w:rPr>
        <w:t>er based on a robust 95% confidence interval.</w:t>
      </w:r>
    </w:p>
    <w:p w:rsidR="00DD3A86" w:rsidRDefault="00DD3A86" w:rsidP="00155058">
      <w:pPr>
        <w:autoSpaceDE w:val="0"/>
        <w:autoSpaceDN w:val="0"/>
        <w:adjustRightInd w:val="0"/>
        <w:spacing w:after="120"/>
        <w:ind w:left="1440"/>
        <w:rPr>
          <w:sz w:val="22"/>
          <w:szCs w:val="22"/>
        </w:rPr>
      </w:pPr>
      <w:r>
        <w:rPr>
          <w:sz w:val="22"/>
          <w:szCs w:val="22"/>
        </w:rPr>
        <w:t xml:space="preserve">The chi-squared test with the hypothesis that all of the hazard ratios estimated are equal to 1 </w:t>
      </w:r>
      <w:r w:rsidR="00545660">
        <w:rPr>
          <w:sz w:val="22"/>
          <w:szCs w:val="22"/>
        </w:rPr>
        <w:t>has a p-value of less than 0.0001 (chi-square statistic 31.77 with 6 degrees of freedom). Hence we have statistically significant evidence that there is an association between serum LDL and all-cause mortality.</w:t>
      </w:r>
    </w:p>
    <w:p w:rsidR="00A04727" w:rsidRDefault="003205A5" w:rsidP="00A04727">
      <w:pPr>
        <w:numPr>
          <w:ilvl w:val="1"/>
          <w:numId w:val="19"/>
        </w:numPr>
        <w:autoSpaceDE w:val="0"/>
        <w:autoSpaceDN w:val="0"/>
        <w:adjustRightInd w:val="0"/>
        <w:spacing w:after="120"/>
        <w:rPr>
          <w:sz w:val="22"/>
          <w:szCs w:val="22"/>
        </w:rPr>
      </w:pPr>
      <w:commentRangeStart w:id="14"/>
      <w:r>
        <w:rPr>
          <w:sz w:val="22"/>
          <w:szCs w:val="22"/>
        </w:rPr>
        <w:t>Provide</w:t>
      </w:r>
      <w:commentRangeEnd w:id="14"/>
      <w:r w:rsidR="00E26890">
        <w:rPr>
          <w:rStyle w:val="CommentReference"/>
        </w:rPr>
        <w:commentReference w:id="14"/>
      </w:r>
      <w:r>
        <w:rPr>
          <w:sz w:val="22"/>
          <w:szCs w:val="22"/>
        </w:rPr>
        <w:t xml:space="preserve"> an interpretation for each parameter in your regression model, including the intercept.</w:t>
      </w:r>
    </w:p>
    <w:p w:rsidR="00CE779B" w:rsidRDefault="00CE779B" w:rsidP="00CE779B">
      <w:pPr>
        <w:autoSpaceDE w:val="0"/>
        <w:autoSpaceDN w:val="0"/>
        <w:adjustRightInd w:val="0"/>
        <w:spacing w:after="120"/>
        <w:ind w:left="1440"/>
        <w:rPr>
          <w:sz w:val="22"/>
          <w:szCs w:val="22"/>
        </w:rPr>
      </w:pPr>
      <w:r w:rsidRPr="00C8117E">
        <w:rPr>
          <w:b/>
          <w:sz w:val="22"/>
          <w:szCs w:val="22"/>
        </w:rPr>
        <w:t>Answer</w:t>
      </w:r>
      <w:r w:rsidRPr="00C8117E">
        <w:rPr>
          <w:sz w:val="22"/>
          <w:szCs w:val="22"/>
        </w:rPr>
        <w:t>.</w:t>
      </w:r>
      <w:r w:rsidR="00FC7B2A" w:rsidRPr="00C8117E">
        <w:rPr>
          <w:sz w:val="22"/>
          <w:szCs w:val="22"/>
        </w:rPr>
        <w:t xml:space="preserve"> Our model fit a slope parameter for each of the following regions of serum LDL: </w:t>
      </w:r>
      <w:r w:rsidR="0040291A" w:rsidRPr="00C8117E">
        <w:rPr>
          <w:sz w:val="22"/>
          <w:szCs w:val="22"/>
        </w:rPr>
        <w:t>belo</w:t>
      </w:r>
      <w:r w:rsidR="0040291A">
        <w:rPr>
          <w:sz w:val="22"/>
          <w:szCs w:val="22"/>
        </w:rPr>
        <w:t xml:space="preserve">w </w:t>
      </w:r>
      <w:r w:rsidR="00FC7B2A">
        <w:rPr>
          <w:sz w:val="22"/>
          <w:szCs w:val="22"/>
        </w:rPr>
        <w:t>70 mg/</w:t>
      </w:r>
      <w:proofErr w:type="spellStart"/>
      <w:r w:rsidR="00FC7B2A">
        <w:rPr>
          <w:sz w:val="22"/>
          <w:szCs w:val="22"/>
        </w:rPr>
        <w:t>dL</w:t>
      </w:r>
      <w:proofErr w:type="spellEnd"/>
      <w:r w:rsidR="00FC7B2A">
        <w:rPr>
          <w:sz w:val="22"/>
          <w:szCs w:val="22"/>
        </w:rPr>
        <w:t xml:space="preserve">, </w:t>
      </w:r>
      <w:r w:rsidR="0040291A">
        <w:rPr>
          <w:sz w:val="22"/>
          <w:szCs w:val="22"/>
        </w:rPr>
        <w:t>70-</w:t>
      </w:r>
      <w:r w:rsidR="00FC7B2A">
        <w:rPr>
          <w:sz w:val="22"/>
          <w:szCs w:val="22"/>
        </w:rPr>
        <w:t>100 mg/</w:t>
      </w:r>
      <w:proofErr w:type="spellStart"/>
      <w:r w:rsidR="00FC7B2A">
        <w:rPr>
          <w:sz w:val="22"/>
          <w:szCs w:val="22"/>
        </w:rPr>
        <w:t>dL</w:t>
      </w:r>
      <w:proofErr w:type="spellEnd"/>
      <w:r w:rsidR="00FC7B2A">
        <w:rPr>
          <w:sz w:val="22"/>
          <w:szCs w:val="22"/>
        </w:rPr>
        <w:t>, 100-129 mg/</w:t>
      </w:r>
      <w:proofErr w:type="spellStart"/>
      <w:r w:rsidR="00FC7B2A">
        <w:rPr>
          <w:sz w:val="22"/>
          <w:szCs w:val="22"/>
        </w:rPr>
        <w:t>dL</w:t>
      </w:r>
      <w:proofErr w:type="spellEnd"/>
      <w:r w:rsidR="00FC7B2A">
        <w:rPr>
          <w:sz w:val="22"/>
          <w:szCs w:val="22"/>
        </w:rPr>
        <w:t>, 130-159 mg/</w:t>
      </w:r>
      <w:proofErr w:type="spellStart"/>
      <w:r w:rsidR="00FC7B2A">
        <w:rPr>
          <w:sz w:val="22"/>
          <w:szCs w:val="22"/>
        </w:rPr>
        <w:t>dL</w:t>
      </w:r>
      <w:proofErr w:type="spellEnd"/>
      <w:r w:rsidR="00FC7B2A">
        <w:rPr>
          <w:sz w:val="22"/>
          <w:szCs w:val="22"/>
        </w:rPr>
        <w:t>, 160-189 mg/</w:t>
      </w:r>
      <w:proofErr w:type="spellStart"/>
      <w:r w:rsidR="00FC7B2A">
        <w:rPr>
          <w:sz w:val="22"/>
          <w:szCs w:val="22"/>
        </w:rPr>
        <w:t>dL</w:t>
      </w:r>
      <w:proofErr w:type="spellEnd"/>
      <w:r w:rsidR="00FC7B2A">
        <w:rPr>
          <w:sz w:val="22"/>
          <w:szCs w:val="22"/>
        </w:rPr>
        <w:t xml:space="preserve">, </w:t>
      </w:r>
      <w:r w:rsidR="0040291A">
        <w:rPr>
          <w:sz w:val="22"/>
          <w:szCs w:val="22"/>
        </w:rPr>
        <w:t>and at least 190 mg/</w:t>
      </w:r>
      <w:proofErr w:type="spellStart"/>
      <w:r w:rsidR="0040291A">
        <w:rPr>
          <w:sz w:val="22"/>
          <w:szCs w:val="22"/>
        </w:rPr>
        <w:t>dL</w:t>
      </w:r>
      <w:proofErr w:type="spellEnd"/>
      <w:r w:rsidR="00FC7B2A">
        <w:rPr>
          <w:sz w:val="22"/>
          <w:szCs w:val="22"/>
        </w:rPr>
        <w:t>.</w:t>
      </w:r>
      <w:r w:rsidR="0040291A">
        <w:rPr>
          <w:sz w:val="22"/>
          <w:szCs w:val="22"/>
        </w:rPr>
        <w:t xml:space="preserve"> In each case, the slo</w:t>
      </w:r>
      <w:r w:rsidR="00C8117E">
        <w:rPr>
          <w:sz w:val="22"/>
          <w:szCs w:val="22"/>
        </w:rPr>
        <w:t>pe is the hazard ratio between groups differing in serum LDL by 1 mg/</w:t>
      </w:r>
      <w:proofErr w:type="spellStart"/>
      <w:r w:rsidR="00C8117E">
        <w:rPr>
          <w:sz w:val="22"/>
          <w:szCs w:val="22"/>
        </w:rPr>
        <w:t>dL</w:t>
      </w:r>
      <w:proofErr w:type="spellEnd"/>
      <w:r w:rsidR="00C8117E">
        <w:rPr>
          <w:sz w:val="22"/>
          <w:szCs w:val="22"/>
        </w:rPr>
        <w:t xml:space="preserve"> within the same LDL interval.</w:t>
      </w:r>
    </w:p>
    <w:p w:rsidR="00C8117E" w:rsidRPr="006B69F4" w:rsidRDefault="00C8117E" w:rsidP="00CE779B">
      <w:pPr>
        <w:autoSpaceDE w:val="0"/>
        <w:autoSpaceDN w:val="0"/>
        <w:adjustRightInd w:val="0"/>
        <w:spacing w:after="120"/>
        <w:ind w:left="1440"/>
        <w:rPr>
          <w:sz w:val="22"/>
          <w:szCs w:val="22"/>
        </w:rPr>
      </w:pPr>
      <w:r w:rsidRPr="006B69F4">
        <w:rPr>
          <w:sz w:val="22"/>
          <w:szCs w:val="22"/>
        </w:rPr>
        <w:t>For two groups of individuals with serum LDL below 70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xml:space="preserve">, the hazard in the group with higher LDL is estimated to be </w:t>
      </w:r>
      <w:r w:rsidR="006B69F4" w:rsidRPr="006B69F4">
        <w:rPr>
          <w:sz w:val="22"/>
          <w:szCs w:val="22"/>
        </w:rPr>
        <w:t>2.19</w:t>
      </w:r>
      <w:r w:rsidRPr="006B69F4">
        <w:rPr>
          <w:sz w:val="22"/>
          <w:szCs w:val="22"/>
        </w:rPr>
        <w:t>% lower on average.</w:t>
      </w:r>
    </w:p>
    <w:p w:rsidR="00C8117E" w:rsidRPr="006B69F4" w:rsidRDefault="00C8117E" w:rsidP="00C8117E">
      <w:pPr>
        <w:autoSpaceDE w:val="0"/>
        <w:autoSpaceDN w:val="0"/>
        <w:adjustRightInd w:val="0"/>
        <w:spacing w:after="120"/>
        <w:ind w:left="1440"/>
        <w:rPr>
          <w:sz w:val="22"/>
          <w:szCs w:val="22"/>
        </w:rPr>
      </w:pPr>
      <w:r w:rsidRPr="006B69F4">
        <w:rPr>
          <w:sz w:val="22"/>
          <w:szCs w:val="22"/>
        </w:rPr>
        <w:lastRenderedPageBreak/>
        <w:t>For two groups of individuals with serum LDL between 70-99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xml:space="preserve">, the hazard in the group with higher LDL is estimated to be </w:t>
      </w:r>
      <w:r w:rsidR="006B69F4" w:rsidRPr="006B69F4">
        <w:rPr>
          <w:sz w:val="22"/>
          <w:szCs w:val="22"/>
        </w:rPr>
        <w:t>2.03</w:t>
      </w:r>
      <w:r w:rsidRPr="006B69F4">
        <w:rPr>
          <w:sz w:val="22"/>
          <w:szCs w:val="22"/>
        </w:rPr>
        <w:t>% lower on average.</w:t>
      </w:r>
    </w:p>
    <w:p w:rsidR="00C8117E" w:rsidRPr="006B69F4" w:rsidRDefault="00C8117E" w:rsidP="00C8117E">
      <w:pPr>
        <w:autoSpaceDE w:val="0"/>
        <w:autoSpaceDN w:val="0"/>
        <w:adjustRightInd w:val="0"/>
        <w:spacing w:after="120"/>
        <w:ind w:left="1440"/>
        <w:rPr>
          <w:sz w:val="22"/>
          <w:szCs w:val="22"/>
        </w:rPr>
      </w:pPr>
      <w:r w:rsidRPr="006B69F4">
        <w:rPr>
          <w:sz w:val="22"/>
          <w:szCs w:val="22"/>
        </w:rPr>
        <w:t>For two groups of individuals with serum LDL between 100-129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xml:space="preserve">, the hazard in the group with higher LDL is estimated to be </w:t>
      </w:r>
      <w:r w:rsidR="006B69F4" w:rsidRPr="006B69F4">
        <w:rPr>
          <w:sz w:val="22"/>
          <w:szCs w:val="22"/>
        </w:rPr>
        <w:t>0.23</w:t>
      </w:r>
      <w:r w:rsidRPr="006B69F4">
        <w:rPr>
          <w:sz w:val="22"/>
          <w:szCs w:val="22"/>
        </w:rPr>
        <w:t>% lower on average.</w:t>
      </w:r>
    </w:p>
    <w:p w:rsidR="00C8117E" w:rsidRPr="006B69F4" w:rsidRDefault="00C8117E" w:rsidP="00C8117E">
      <w:pPr>
        <w:autoSpaceDE w:val="0"/>
        <w:autoSpaceDN w:val="0"/>
        <w:adjustRightInd w:val="0"/>
        <w:spacing w:after="120"/>
        <w:ind w:left="1440"/>
        <w:rPr>
          <w:sz w:val="22"/>
          <w:szCs w:val="22"/>
        </w:rPr>
      </w:pPr>
      <w:r w:rsidRPr="006B69F4">
        <w:rPr>
          <w:sz w:val="22"/>
          <w:szCs w:val="22"/>
        </w:rPr>
        <w:t>For two groups of individuals with serum LDL between 130-159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xml:space="preserve">, the hazard in the group with higher LDL is estimated to be </w:t>
      </w:r>
      <w:r w:rsidR="006B69F4" w:rsidRPr="006B69F4">
        <w:rPr>
          <w:sz w:val="22"/>
          <w:szCs w:val="22"/>
        </w:rPr>
        <w:t>0.36</w:t>
      </w:r>
      <w:r w:rsidRPr="006B69F4">
        <w:rPr>
          <w:sz w:val="22"/>
          <w:szCs w:val="22"/>
        </w:rPr>
        <w:t xml:space="preserve">% </w:t>
      </w:r>
      <w:r w:rsidR="006B69F4" w:rsidRPr="006B69F4">
        <w:rPr>
          <w:sz w:val="22"/>
          <w:szCs w:val="22"/>
        </w:rPr>
        <w:t>high</w:t>
      </w:r>
      <w:r w:rsidRPr="006B69F4">
        <w:rPr>
          <w:sz w:val="22"/>
          <w:szCs w:val="22"/>
        </w:rPr>
        <w:t>er on average.</w:t>
      </w:r>
    </w:p>
    <w:p w:rsidR="00C8117E" w:rsidRPr="006B69F4" w:rsidRDefault="00C8117E" w:rsidP="00C8117E">
      <w:pPr>
        <w:autoSpaceDE w:val="0"/>
        <w:autoSpaceDN w:val="0"/>
        <w:adjustRightInd w:val="0"/>
        <w:spacing w:after="120"/>
        <w:ind w:left="1440"/>
        <w:rPr>
          <w:sz w:val="22"/>
          <w:szCs w:val="22"/>
        </w:rPr>
      </w:pPr>
      <w:r w:rsidRPr="006B69F4">
        <w:rPr>
          <w:sz w:val="22"/>
          <w:szCs w:val="22"/>
        </w:rPr>
        <w:t>For two groups of individuals with serum LDL between 160-189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xml:space="preserve">, the hazard in the group with higher LDL is estimated to be </w:t>
      </w:r>
      <w:r w:rsidR="006B69F4" w:rsidRPr="006B69F4">
        <w:rPr>
          <w:sz w:val="22"/>
          <w:szCs w:val="22"/>
        </w:rPr>
        <w:t>2.91</w:t>
      </w:r>
      <w:r w:rsidRPr="006B69F4">
        <w:rPr>
          <w:sz w:val="22"/>
          <w:szCs w:val="22"/>
        </w:rPr>
        <w:t>% lower on average.</w:t>
      </w:r>
    </w:p>
    <w:p w:rsidR="00C8117E" w:rsidRPr="006B69F4" w:rsidRDefault="00C8117E" w:rsidP="00C8117E">
      <w:pPr>
        <w:autoSpaceDE w:val="0"/>
        <w:autoSpaceDN w:val="0"/>
        <w:adjustRightInd w:val="0"/>
        <w:spacing w:after="120"/>
        <w:ind w:left="1440"/>
        <w:rPr>
          <w:sz w:val="22"/>
          <w:szCs w:val="22"/>
        </w:rPr>
      </w:pPr>
      <w:r w:rsidRPr="006B69F4">
        <w:rPr>
          <w:sz w:val="22"/>
          <w:szCs w:val="22"/>
        </w:rPr>
        <w:t>For two groups of individuals with serum LDL of at least 190 mg/</w:t>
      </w:r>
      <w:proofErr w:type="spellStart"/>
      <w:r w:rsidRPr="006B69F4">
        <w:rPr>
          <w:sz w:val="22"/>
          <w:szCs w:val="22"/>
        </w:rPr>
        <w:t>dL</w:t>
      </w:r>
      <w:proofErr w:type="spellEnd"/>
      <w:r w:rsidRPr="006B69F4">
        <w:rPr>
          <w:sz w:val="22"/>
          <w:szCs w:val="22"/>
        </w:rPr>
        <w:t xml:space="preserve"> that differ in serum LDL by 1 mg/</w:t>
      </w:r>
      <w:proofErr w:type="spellStart"/>
      <w:r w:rsidRPr="006B69F4">
        <w:rPr>
          <w:sz w:val="22"/>
          <w:szCs w:val="22"/>
        </w:rPr>
        <w:t>dL</w:t>
      </w:r>
      <w:proofErr w:type="spellEnd"/>
      <w:r w:rsidRPr="006B69F4">
        <w:rPr>
          <w:sz w:val="22"/>
          <w:szCs w:val="22"/>
        </w:rPr>
        <w:t xml:space="preserve">, the hazard in the group with higher LDL is estimated to be </w:t>
      </w:r>
      <w:r w:rsidR="006B69F4" w:rsidRPr="006B69F4">
        <w:rPr>
          <w:sz w:val="22"/>
          <w:szCs w:val="22"/>
        </w:rPr>
        <w:t>2.88</w:t>
      </w:r>
      <w:r w:rsidRPr="006B69F4">
        <w:rPr>
          <w:sz w:val="22"/>
          <w:szCs w:val="22"/>
        </w:rPr>
        <w:t xml:space="preserve">% </w:t>
      </w:r>
      <w:r w:rsidR="006B69F4" w:rsidRPr="006B69F4">
        <w:rPr>
          <w:sz w:val="22"/>
          <w:szCs w:val="22"/>
        </w:rPr>
        <w:t>high</w:t>
      </w:r>
      <w:r w:rsidRPr="006B69F4">
        <w:rPr>
          <w:sz w:val="22"/>
          <w:szCs w:val="22"/>
        </w:rPr>
        <w:t>er on average.</w:t>
      </w:r>
    </w:p>
    <w:p w:rsidR="00A04727" w:rsidRDefault="00A04727" w:rsidP="00A04727">
      <w:pPr>
        <w:numPr>
          <w:ilvl w:val="1"/>
          <w:numId w:val="19"/>
        </w:numPr>
        <w:autoSpaceDE w:val="0"/>
        <w:autoSpaceDN w:val="0"/>
        <w:adjustRightInd w:val="0"/>
        <w:spacing w:after="120"/>
        <w:rPr>
          <w:sz w:val="22"/>
          <w:szCs w:val="22"/>
        </w:rPr>
      </w:pPr>
      <w:commentRangeStart w:id="15"/>
      <w:r>
        <w:rPr>
          <w:sz w:val="22"/>
          <w:szCs w:val="22"/>
        </w:rPr>
        <w:t>What</w:t>
      </w:r>
      <w:commentRangeEnd w:id="15"/>
      <w:r w:rsidR="00A414E0">
        <w:rPr>
          <w:rStyle w:val="CommentReference"/>
        </w:rPr>
        <w:commentReference w:id="15"/>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rsidR="00533C20" w:rsidRDefault="00533C20" w:rsidP="00533C20">
      <w:pPr>
        <w:autoSpaceDE w:val="0"/>
        <w:autoSpaceDN w:val="0"/>
        <w:adjustRightInd w:val="0"/>
        <w:spacing w:after="120"/>
        <w:ind w:left="1440"/>
        <w:rPr>
          <w:sz w:val="22"/>
          <w:szCs w:val="22"/>
        </w:rPr>
      </w:pPr>
      <w:r w:rsidRPr="00533C20">
        <w:rPr>
          <w:b/>
          <w:sz w:val="22"/>
          <w:szCs w:val="22"/>
          <w:u w:val="single"/>
        </w:rPr>
        <w:t>Methods</w:t>
      </w:r>
      <w:r>
        <w:rPr>
          <w:sz w:val="22"/>
          <w:szCs w:val="22"/>
        </w:rPr>
        <w:t>.</w:t>
      </w:r>
      <w:r w:rsidR="00A47DAB">
        <w:rPr>
          <w:sz w:val="22"/>
          <w:szCs w:val="22"/>
        </w:rPr>
        <w:t xml:space="preserve"> If all of the slope parameters are equal across knots in our Cox splines model, then the linear splines reduce to a straight line. Hence we test the hypothesis for that all the slope parameters in our model from (a) are equal.</w:t>
      </w:r>
    </w:p>
    <w:p w:rsidR="00533C20" w:rsidRDefault="00533C20" w:rsidP="00533C20">
      <w:pPr>
        <w:autoSpaceDE w:val="0"/>
        <w:autoSpaceDN w:val="0"/>
        <w:adjustRightInd w:val="0"/>
        <w:spacing w:after="120"/>
        <w:ind w:left="1440"/>
        <w:rPr>
          <w:sz w:val="22"/>
          <w:szCs w:val="22"/>
        </w:rPr>
      </w:pPr>
      <w:r w:rsidRPr="00533C20">
        <w:rPr>
          <w:b/>
          <w:sz w:val="22"/>
          <w:szCs w:val="22"/>
          <w:u w:val="single"/>
        </w:rPr>
        <w:t>Inference</w:t>
      </w:r>
      <w:r>
        <w:rPr>
          <w:sz w:val="22"/>
          <w:szCs w:val="22"/>
        </w:rPr>
        <w:t>.</w:t>
      </w:r>
      <w:r w:rsidR="00A47DAB">
        <w:rPr>
          <w:sz w:val="22"/>
          <w:szCs w:val="22"/>
        </w:rPr>
        <w:t xml:space="preserve"> </w:t>
      </w:r>
      <w:r w:rsidR="00426E09">
        <w:rPr>
          <w:sz w:val="22"/>
          <w:szCs w:val="22"/>
        </w:rPr>
        <w:t>The chi-square test of the equality of the slope parameters in our Cox splines model has a p-value of 0.0788. We do not have statistically significant evidence that the slopes across LDL categories are unequal, hence a continuous linear term for LDL would be expected to provide a better fit for the hazard ratio than the linear splines. This test does not rule out the existence of a true association that is non-linear.</w:t>
      </w:r>
    </w:p>
    <w:p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rsidR="009922B3" w:rsidRPr="00FC7B2A" w:rsidRDefault="00FC7B2A" w:rsidP="009922B3">
      <w:pPr>
        <w:autoSpaceDE w:val="0"/>
        <w:autoSpaceDN w:val="0"/>
        <w:adjustRightInd w:val="0"/>
        <w:spacing w:after="120"/>
        <w:ind w:left="1440"/>
        <w:rPr>
          <w:sz w:val="22"/>
          <w:szCs w:val="22"/>
        </w:rPr>
      </w:pPr>
      <w:r w:rsidRPr="00FC7B2A">
        <w:rPr>
          <w:b/>
          <w:sz w:val="22"/>
          <w:szCs w:val="22"/>
        </w:rPr>
        <w:t>Answer</w:t>
      </w:r>
      <w:r w:rsidRPr="00FC7B2A">
        <w:rPr>
          <w:sz w:val="22"/>
          <w:szCs w:val="22"/>
        </w:rPr>
        <w:t>. See graph for problem 4.</w:t>
      </w:r>
    </w:p>
    <w:p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A04727">
      <w:pPr>
        <w:numPr>
          <w:ilvl w:val="1"/>
          <w:numId w:val="19"/>
        </w:numPr>
        <w:autoSpaceDE w:val="0"/>
        <w:autoSpaceDN w:val="0"/>
        <w:adjustRightInd w:val="0"/>
        <w:spacing w:after="120"/>
        <w:rPr>
          <w:sz w:val="22"/>
          <w:szCs w:val="22"/>
        </w:rPr>
      </w:pPr>
      <w:commentRangeStart w:id="16"/>
      <w:r>
        <w:rPr>
          <w:sz w:val="22"/>
          <w:szCs w:val="22"/>
        </w:rPr>
        <w:t>What</w:t>
      </w:r>
      <w:commentRangeEnd w:id="16"/>
      <w:r w:rsidR="00521551">
        <w:rPr>
          <w:rStyle w:val="CommentReference"/>
        </w:rPr>
        <w:commentReference w:id="16"/>
      </w:r>
      <w:r>
        <w:rPr>
          <w:sz w:val="22"/>
          <w:szCs w:val="22"/>
        </w:rPr>
        <w:t xml:space="preserve">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D4309C" w:rsidRDefault="00D4309C" w:rsidP="00D4309C">
      <w:pPr>
        <w:autoSpaceDE w:val="0"/>
        <w:autoSpaceDN w:val="0"/>
        <w:adjustRightInd w:val="0"/>
        <w:spacing w:after="120"/>
        <w:ind w:left="1440"/>
        <w:rPr>
          <w:sz w:val="22"/>
          <w:szCs w:val="22"/>
        </w:rPr>
      </w:pPr>
      <w:r>
        <w:rPr>
          <w:b/>
          <w:sz w:val="22"/>
          <w:szCs w:val="22"/>
        </w:rPr>
        <w:t>Answer</w:t>
      </w:r>
      <w:r>
        <w:rPr>
          <w:sz w:val="22"/>
          <w:szCs w:val="22"/>
        </w:rPr>
        <w:t xml:space="preserve">. In the first three </w:t>
      </w:r>
      <w:proofErr w:type="spellStart"/>
      <w:r>
        <w:rPr>
          <w:sz w:val="22"/>
          <w:szCs w:val="22"/>
        </w:rPr>
        <w:t>homeworks</w:t>
      </w:r>
      <w:proofErr w:type="spellEnd"/>
      <w:r>
        <w:rPr>
          <w:sz w:val="22"/>
          <w:szCs w:val="22"/>
        </w:rPr>
        <w:t xml:space="preserve"> we dichotomized cut-offs for survival at 5 years and LDL at 160 mg/</w:t>
      </w:r>
      <w:proofErr w:type="spellStart"/>
      <w:r>
        <w:rPr>
          <w:sz w:val="22"/>
          <w:szCs w:val="22"/>
        </w:rPr>
        <w:t>dL</w:t>
      </w:r>
      <w:proofErr w:type="spellEnd"/>
      <w:r>
        <w:rPr>
          <w:sz w:val="22"/>
          <w:szCs w:val="22"/>
        </w:rPr>
        <w:t>, and always used at least one of these variables in the models or tests we used to investigate the possible association between all-cause mortality and serum LDL. When we dichotomize a continuous variable in this way, we lose much of the information in the data set. This loss of information can lead to imprecise estimates.</w:t>
      </w:r>
    </w:p>
    <w:p w:rsidR="00D4309C" w:rsidRPr="00D4309C" w:rsidRDefault="00D4309C" w:rsidP="00D4309C">
      <w:pPr>
        <w:autoSpaceDE w:val="0"/>
        <w:autoSpaceDN w:val="0"/>
        <w:adjustRightInd w:val="0"/>
        <w:spacing w:after="120"/>
        <w:ind w:left="1440"/>
        <w:rPr>
          <w:sz w:val="22"/>
          <w:szCs w:val="22"/>
        </w:rPr>
      </w:pPr>
      <w:r>
        <w:rPr>
          <w:sz w:val="22"/>
          <w:szCs w:val="22"/>
        </w:rPr>
        <w:t xml:space="preserve">The Cox proportional hazards regression models in </w:t>
      </w:r>
      <w:proofErr w:type="spellStart"/>
      <w:r>
        <w:rPr>
          <w:sz w:val="22"/>
          <w:szCs w:val="22"/>
        </w:rPr>
        <w:t>Homeworks</w:t>
      </w:r>
      <w:proofErr w:type="spellEnd"/>
      <w:r>
        <w:rPr>
          <w:sz w:val="22"/>
          <w:szCs w:val="22"/>
        </w:rPr>
        <w:t xml:space="preserve"> 4 and 5 considered survival time as a continuous, right-censored variable and treat LDL as a (possibly transformed) continuous variable, or at least consider more than two groups based on LDL (i.e. the </w:t>
      </w:r>
      <w:r>
        <w:rPr>
          <w:sz w:val="22"/>
          <w:szCs w:val="22"/>
        </w:rPr>
        <w:lastRenderedPageBreak/>
        <w:t xml:space="preserve">categories based on the Mayo clinic recommendations). </w:t>
      </w:r>
      <w:r w:rsidR="00C8409C">
        <w:rPr>
          <w:sz w:val="22"/>
          <w:szCs w:val="22"/>
        </w:rPr>
        <w:t>Thus we are able to use more information from our sample to make inferences about possible associations.</w:t>
      </w:r>
    </w:p>
    <w:p w:rsidR="00A04727" w:rsidRDefault="00474EF6" w:rsidP="00A04727">
      <w:pPr>
        <w:numPr>
          <w:ilvl w:val="1"/>
          <w:numId w:val="19"/>
        </w:numPr>
        <w:autoSpaceDE w:val="0"/>
        <w:autoSpaceDN w:val="0"/>
        <w:adjustRightInd w:val="0"/>
        <w:spacing w:after="120"/>
        <w:rPr>
          <w:sz w:val="22"/>
          <w:szCs w:val="22"/>
        </w:rPr>
      </w:pPr>
      <w:commentRangeStart w:id="17"/>
      <w:r>
        <w:rPr>
          <w:sz w:val="22"/>
          <w:szCs w:val="22"/>
        </w:rPr>
        <w:t>Comment</w:t>
      </w:r>
      <w:commentRangeEnd w:id="17"/>
      <w:r w:rsidR="00521551">
        <w:rPr>
          <w:rStyle w:val="CommentReference"/>
        </w:rPr>
        <w:commentReference w:id="17"/>
      </w:r>
      <w:r>
        <w:rPr>
          <w:sz w:val="22"/>
          <w:szCs w:val="22"/>
        </w:rPr>
        <w:t xml:space="preserve">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rsidR="00D4309C" w:rsidRDefault="00003FA3" w:rsidP="00D4309C">
      <w:pPr>
        <w:autoSpaceDE w:val="0"/>
        <w:autoSpaceDN w:val="0"/>
        <w:adjustRightInd w:val="0"/>
        <w:spacing w:after="120"/>
        <w:ind w:left="1440"/>
        <w:rPr>
          <w:sz w:val="22"/>
          <w:szCs w:val="22"/>
        </w:rPr>
      </w:pPr>
      <w:r>
        <w:rPr>
          <w:b/>
          <w:sz w:val="22"/>
          <w:szCs w:val="22"/>
        </w:rPr>
        <w:t>Answer</w:t>
      </w:r>
      <w:r>
        <w:rPr>
          <w:sz w:val="22"/>
          <w:szCs w:val="22"/>
        </w:rPr>
        <w:t>.</w:t>
      </w:r>
      <w:r w:rsidR="00C8409C">
        <w:rPr>
          <w:sz w:val="22"/>
          <w:szCs w:val="22"/>
        </w:rPr>
        <w:t xml:space="preserve"> The fitted values from all five Cox models we have considered are presented in the graph below.</w:t>
      </w:r>
      <w:r>
        <w:rPr>
          <w:sz w:val="22"/>
          <w:szCs w:val="22"/>
        </w:rPr>
        <w:t xml:space="preserve"> In Homework 4, we fit Cox regressions using LDL, log-LDL, and quadratic-LDL and saw that in each case there was a generally decreasing trend in the hazard for the models. Additionally, the fitted values for each of the three transformations appeared quite similar for the mid-LDL values. The quadratic-fit model predicted a U-shaped trend, though this was inevitable due to the parabolic nature of the predictors.</w:t>
      </w:r>
    </w:p>
    <w:p w:rsidR="00003FA3" w:rsidRPr="00003FA3" w:rsidRDefault="00003FA3" w:rsidP="00D4309C">
      <w:pPr>
        <w:autoSpaceDE w:val="0"/>
        <w:autoSpaceDN w:val="0"/>
        <w:adjustRightInd w:val="0"/>
        <w:spacing w:after="120"/>
        <w:ind w:left="1440"/>
        <w:rPr>
          <w:sz w:val="22"/>
          <w:szCs w:val="22"/>
        </w:rPr>
      </w:pPr>
      <w:r>
        <w:rPr>
          <w:sz w:val="22"/>
          <w:szCs w:val="22"/>
        </w:rPr>
        <w:t>In problem 2 of this homework we fit a Cox regression using dummy variables for the LDL categories suggested by the Mayo Clinic. In problem 3, a Cox regression was fit using linear splines separated at knots determined again by the Mayo Clinic cut-offs (i.e. at serum LDL of 70, 100, 130, 160, and 190 mg/</w:t>
      </w:r>
      <w:proofErr w:type="spellStart"/>
      <w:r>
        <w:rPr>
          <w:sz w:val="22"/>
          <w:szCs w:val="22"/>
        </w:rPr>
        <w:t>dL</w:t>
      </w:r>
      <w:proofErr w:type="spellEnd"/>
      <w:r>
        <w:rPr>
          <w:sz w:val="22"/>
          <w:szCs w:val="22"/>
        </w:rPr>
        <w:t>)</w:t>
      </w:r>
      <w:r w:rsidR="00BC65EE">
        <w:rPr>
          <w:sz w:val="22"/>
          <w:szCs w:val="22"/>
        </w:rPr>
        <w:t>. The predicted values for these two models again show a generally decreasing trend in hazard as LDL increases to the reference group at 160 mg/</w:t>
      </w:r>
      <w:proofErr w:type="spellStart"/>
      <w:r w:rsidR="00BC65EE">
        <w:rPr>
          <w:sz w:val="22"/>
          <w:szCs w:val="22"/>
        </w:rPr>
        <w:t>dL</w:t>
      </w:r>
      <w:proofErr w:type="spellEnd"/>
      <w:r w:rsidR="00BC65EE">
        <w:rPr>
          <w:sz w:val="22"/>
          <w:szCs w:val="22"/>
        </w:rPr>
        <w:t xml:space="preserve"> serum LDL. At approximately 190 mg/</w:t>
      </w:r>
      <w:proofErr w:type="spellStart"/>
      <w:r w:rsidR="00BC65EE">
        <w:rPr>
          <w:sz w:val="22"/>
          <w:szCs w:val="22"/>
        </w:rPr>
        <w:t>dL</w:t>
      </w:r>
      <w:proofErr w:type="spellEnd"/>
      <w:r w:rsidR="00BC65EE">
        <w:rPr>
          <w:sz w:val="22"/>
          <w:szCs w:val="22"/>
        </w:rPr>
        <w:t xml:space="preserve">, we see both of these </w:t>
      </w:r>
      <w:r w:rsidR="00C8409C">
        <w:rPr>
          <w:sz w:val="22"/>
          <w:szCs w:val="22"/>
        </w:rPr>
        <w:t>models</w:t>
      </w:r>
      <w:r w:rsidR="00BC65EE">
        <w:rPr>
          <w:sz w:val="22"/>
          <w:szCs w:val="22"/>
        </w:rPr>
        <w:t xml:space="preserve"> predicting an increase in the relative hazard. This U-shape in the fitted values was not guaranteed (unlike the quadratic fit from HW4) by the model we chose, though we saw earlier in this HW that we do not have statistically significant evidence that these models provide a better </w:t>
      </w:r>
      <w:r w:rsidR="00C8409C">
        <w:rPr>
          <w:sz w:val="22"/>
          <w:szCs w:val="22"/>
        </w:rPr>
        <w:t>fit than the model using linear</w:t>
      </w:r>
      <w:r w:rsidR="00BC65EE">
        <w:rPr>
          <w:sz w:val="22"/>
          <w:szCs w:val="22"/>
        </w:rPr>
        <w:t xml:space="preserve"> continuous LDL</w:t>
      </w:r>
      <w:r w:rsidR="00C8409C">
        <w:rPr>
          <w:sz w:val="22"/>
          <w:szCs w:val="22"/>
        </w:rPr>
        <w:t xml:space="preserve"> as a predictor</w:t>
      </w:r>
      <w:r w:rsidR="00BC65EE">
        <w:rPr>
          <w:sz w:val="22"/>
          <w:szCs w:val="22"/>
        </w:rPr>
        <w:t>.</w:t>
      </w:r>
    </w:p>
    <w:p w:rsidR="00003FA3" w:rsidRDefault="001C0B90" w:rsidP="00D4309C">
      <w:pPr>
        <w:autoSpaceDE w:val="0"/>
        <w:autoSpaceDN w:val="0"/>
        <w:adjustRightInd w:val="0"/>
        <w:spacing w:after="120"/>
        <w:ind w:left="1440"/>
        <w:rPr>
          <w:sz w:val="22"/>
          <w:szCs w:val="22"/>
        </w:rPr>
      </w:pPr>
      <w:r>
        <w:rPr>
          <w:noProof/>
          <w:sz w:val="22"/>
          <w:szCs w:val="22"/>
        </w:rPr>
        <w:drawing>
          <wp:inline distT="0" distB="0" distL="0" distR="0">
            <wp:extent cx="5114925"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261CFB" w:rsidRDefault="00A04727" w:rsidP="00A04727">
      <w:pPr>
        <w:numPr>
          <w:ilvl w:val="1"/>
          <w:numId w:val="19"/>
        </w:numPr>
        <w:autoSpaceDE w:val="0"/>
        <w:autoSpaceDN w:val="0"/>
        <w:adjustRightInd w:val="0"/>
        <w:spacing w:after="120"/>
        <w:rPr>
          <w:sz w:val="22"/>
          <w:szCs w:val="22"/>
        </w:rPr>
      </w:pPr>
      <w:commentRangeStart w:id="18"/>
      <w:r>
        <w:rPr>
          <w:i/>
          <w:iCs/>
          <w:sz w:val="22"/>
          <w:szCs w:val="22"/>
        </w:rPr>
        <w:t>A</w:t>
      </w:r>
      <w:commentRangeEnd w:id="18"/>
      <w:r w:rsidR="00521551">
        <w:rPr>
          <w:rStyle w:val="CommentReference"/>
        </w:rPr>
        <w:commentReference w:id="18"/>
      </w:r>
      <w:r>
        <w:rPr>
          <w:i/>
          <w:iCs/>
          <w:sz w:val="22"/>
          <w:szCs w:val="22"/>
        </w:rPr>
        <w:t xml:space="preserve"> priori</w:t>
      </w:r>
      <w:r>
        <w:rPr>
          <w:sz w:val="22"/>
          <w:szCs w:val="22"/>
        </w:rPr>
        <w:t xml:space="preserve">, of all the analyses we have considered for exploring an </w:t>
      </w:r>
      <w:r w:rsidR="0060495F">
        <w:rPr>
          <w:sz w:val="22"/>
          <w:szCs w:val="22"/>
        </w:rPr>
        <w:t xml:space="preserve">(unadjusted) </w:t>
      </w:r>
      <w:r>
        <w:rPr>
          <w:sz w:val="22"/>
          <w:szCs w:val="22"/>
        </w:rPr>
        <w:t xml:space="preserve">association between </w:t>
      </w:r>
      <w:proofErr w:type="spellStart"/>
      <w:r>
        <w:rPr>
          <w:sz w:val="22"/>
          <w:szCs w:val="22"/>
        </w:rPr>
        <w:t>all cause</w:t>
      </w:r>
      <w:proofErr w:type="spellEnd"/>
      <w:r>
        <w:rPr>
          <w:sz w:val="22"/>
          <w:szCs w:val="22"/>
        </w:rPr>
        <w:t xml:space="preserve"> mortality and serum LDL in an elderly population</w:t>
      </w:r>
      <w:r w:rsidR="0060495F">
        <w:rPr>
          <w:sz w:val="22"/>
          <w:szCs w:val="22"/>
        </w:rPr>
        <w:t>, which one would you prefer and why?</w:t>
      </w:r>
    </w:p>
    <w:p w:rsidR="00C8409C" w:rsidRPr="00C8409C" w:rsidRDefault="00C8409C" w:rsidP="00C8409C">
      <w:pPr>
        <w:autoSpaceDE w:val="0"/>
        <w:autoSpaceDN w:val="0"/>
        <w:adjustRightInd w:val="0"/>
        <w:spacing w:after="120"/>
        <w:ind w:left="1440"/>
        <w:rPr>
          <w:sz w:val="22"/>
          <w:szCs w:val="22"/>
        </w:rPr>
      </w:pPr>
      <w:r w:rsidRPr="004943C0">
        <w:rPr>
          <w:b/>
          <w:iCs/>
          <w:sz w:val="22"/>
          <w:szCs w:val="22"/>
        </w:rPr>
        <w:t>Answer</w:t>
      </w:r>
      <w:r>
        <w:rPr>
          <w:iCs/>
          <w:sz w:val="22"/>
          <w:szCs w:val="22"/>
        </w:rPr>
        <w:t>.</w:t>
      </w:r>
      <w:r w:rsidR="0022755E">
        <w:rPr>
          <w:iCs/>
          <w:sz w:val="22"/>
          <w:szCs w:val="22"/>
        </w:rPr>
        <w:t xml:space="preserve"> In exploring the association between all-cause mortality and serum LDL in an elderly population, the method we settle on</w:t>
      </w:r>
      <w:r w:rsidR="00F61644">
        <w:rPr>
          <w:iCs/>
          <w:sz w:val="22"/>
          <w:szCs w:val="22"/>
        </w:rPr>
        <w:t xml:space="preserve"> a priori should take advantage of the continuous measurements of serum LDL and the knowledge of right censoring in the survival data. For </w:t>
      </w:r>
      <w:r w:rsidR="00F61644">
        <w:rPr>
          <w:iCs/>
          <w:sz w:val="22"/>
          <w:szCs w:val="22"/>
        </w:rPr>
        <w:lastRenderedPageBreak/>
        <w:t>ease of scientific interpretation of the coefficients in our model, fitting a Cox proportional haz</w:t>
      </w:r>
      <w:r w:rsidR="00D06CEA">
        <w:rPr>
          <w:iCs/>
          <w:sz w:val="22"/>
          <w:szCs w:val="22"/>
        </w:rPr>
        <w:t>ards regression on log-LDL seems most reasonable. The logarithm makes sense here since LDL can be expected to have a high level of variance in an elderly population, and the transformation may help stabilize the variances of our estimates in this case.</w:t>
      </w:r>
      <w:r w:rsidR="004C1D20">
        <w:rPr>
          <w:iCs/>
          <w:sz w:val="22"/>
          <w:szCs w:val="22"/>
        </w:rPr>
        <w:t xml:space="preserve"> To avoid unnecessary distributional assumptions, we should also use robust standard errors.</w:t>
      </w:r>
    </w:p>
    <w:p w:rsidR="009D5804" w:rsidRPr="009D5804" w:rsidRDefault="009D5804" w:rsidP="008A23BE">
      <w:pPr>
        <w:pStyle w:val="PlainText"/>
        <w:rPr>
          <w:rFonts w:ascii="Times New Roman" w:hAnsi="Times New Roman" w:cs="Times New Roman"/>
          <w:sz w:val="22"/>
          <w:szCs w:val="22"/>
        </w:rPr>
      </w:pPr>
    </w:p>
    <w:sectPr w:rsidR="009D5804" w:rsidRPr="009D5804" w:rsidSect="00705ECB">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AF3E99" w:rsidRDefault="00AF3E99">
      <w:pPr>
        <w:pStyle w:val="CommentText"/>
      </w:pPr>
      <w:r>
        <w:rPr>
          <w:rStyle w:val="CommentReference"/>
        </w:rPr>
        <w:annotationRef/>
      </w:r>
      <w:r>
        <w:t>Overall: Very good work, very thorough. Please see the key though, as you reported some of your values differently and missed a few small items.</w:t>
      </w:r>
    </w:p>
    <w:p w:rsidR="00AF3E99" w:rsidRPr="00AF3E99" w:rsidRDefault="00AF3E99">
      <w:pPr>
        <w:pStyle w:val="CommentText"/>
        <w:rPr>
          <w:b/>
        </w:rPr>
      </w:pPr>
      <w:r>
        <w:rPr>
          <w:b/>
        </w:rPr>
        <w:t>73/80 points total</w:t>
      </w:r>
      <w:bookmarkStart w:id="1" w:name="_GoBack"/>
      <w:bookmarkEnd w:id="1"/>
    </w:p>
  </w:comment>
  <w:comment w:id="2" w:author="Author" w:initials="A">
    <w:p w:rsidR="00362D3A" w:rsidRDefault="00362D3A">
      <w:pPr>
        <w:pStyle w:val="CommentText"/>
      </w:pPr>
      <w:r>
        <w:rPr>
          <w:rStyle w:val="CommentReference"/>
        </w:rPr>
        <w:annotationRef/>
      </w:r>
      <w:r>
        <w:t>Problem 1a:</w:t>
      </w:r>
    </w:p>
    <w:p w:rsidR="00362D3A" w:rsidRDefault="00362D3A">
      <w:pPr>
        <w:pStyle w:val="CommentText"/>
      </w:pPr>
      <w:r>
        <w:t>Good job. You probably should have mentioned that due to multiple comparisons being made, the 95% confidence intervals and p-values are not trustworthy without adjustment (-1 point)</w:t>
      </w:r>
    </w:p>
    <w:p w:rsidR="00362D3A" w:rsidRPr="00362D3A" w:rsidRDefault="00362D3A">
      <w:pPr>
        <w:pStyle w:val="CommentText"/>
        <w:rPr>
          <w:b/>
        </w:rPr>
      </w:pPr>
      <w:r w:rsidRPr="00362D3A">
        <w:rPr>
          <w:b/>
        </w:rPr>
        <w:t>9/10 points</w:t>
      </w:r>
    </w:p>
  </w:comment>
  <w:comment w:id="3" w:author="Author" w:initials="A">
    <w:p w:rsidR="00362D3A" w:rsidRDefault="00362D3A">
      <w:pPr>
        <w:pStyle w:val="CommentText"/>
      </w:pPr>
      <w:r>
        <w:rPr>
          <w:rStyle w:val="CommentReference"/>
        </w:rPr>
        <w:annotationRef/>
      </w:r>
      <w:r>
        <w:t>Great.</w:t>
      </w:r>
    </w:p>
    <w:p w:rsidR="00362D3A" w:rsidRPr="00362D3A" w:rsidRDefault="00362D3A">
      <w:pPr>
        <w:pStyle w:val="CommentText"/>
        <w:rPr>
          <w:b/>
        </w:rPr>
      </w:pPr>
      <w:r>
        <w:rPr>
          <w:b/>
        </w:rPr>
        <w:t>3/3 points</w:t>
      </w:r>
    </w:p>
  </w:comment>
  <w:comment w:id="4" w:author="Author" w:initials="A">
    <w:p w:rsidR="006576BA" w:rsidRDefault="006576BA">
      <w:pPr>
        <w:pStyle w:val="CommentText"/>
      </w:pPr>
      <w:r>
        <w:rPr>
          <w:rStyle w:val="CommentReference"/>
        </w:rPr>
        <w:annotationRef/>
      </w:r>
      <w:r>
        <w:t>Good. But the key says pairwise comparison is only possible between the whites and blacks groups, not for any others.</w:t>
      </w:r>
    </w:p>
    <w:p w:rsidR="006576BA" w:rsidRPr="006576BA" w:rsidRDefault="006576BA">
      <w:pPr>
        <w:pStyle w:val="CommentText"/>
        <w:rPr>
          <w:b/>
        </w:rPr>
      </w:pPr>
      <w:r>
        <w:rPr>
          <w:b/>
        </w:rPr>
        <w:t>2/3 points.</w:t>
      </w:r>
    </w:p>
  </w:comment>
  <w:comment w:id="5" w:author="Author" w:initials="A">
    <w:p w:rsidR="00317EDB" w:rsidRDefault="00317EDB">
      <w:pPr>
        <w:pStyle w:val="CommentText"/>
      </w:pPr>
      <w:r>
        <w:rPr>
          <w:rStyle w:val="CommentReference"/>
        </w:rPr>
        <w:annotationRef/>
      </w:r>
      <w:r>
        <w:t xml:space="preserve">The key states that there is a lack of statistical evidence of association, and that it is a </w:t>
      </w:r>
      <w:proofErr w:type="spellStart"/>
      <w:r>
        <w:t>reparameterization</w:t>
      </w:r>
      <w:proofErr w:type="spellEnd"/>
      <w:r>
        <w:t xml:space="preserve"> of the first model.</w:t>
      </w:r>
    </w:p>
    <w:p w:rsidR="00317EDB" w:rsidRPr="00317EDB" w:rsidRDefault="00317EDB">
      <w:pPr>
        <w:pStyle w:val="CommentText"/>
        <w:rPr>
          <w:b/>
        </w:rPr>
      </w:pPr>
      <w:r>
        <w:rPr>
          <w:b/>
        </w:rPr>
        <w:t>2/3 points</w:t>
      </w:r>
    </w:p>
  </w:comment>
  <w:comment w:id="6" w:author="Author" w:initials="A">
    <w:p w:rsidR="00390EB4" w:rsidRDefault="00390EB4">
      <w:pPr>
        <w:pStyle w:val="CommentText"/>
      </w:pPr>
      <w:r>
        <w:rPr>
          <w:rStyle w:val="CommentReference"/>
        </w:rPr>
        <w:annotationRef/>
      </w:r>
      <w:r>
        <w:t>Good job.</w:t>
      </w:r>
    </w:p>
    <w:p w:rsidR="00390EB4" w:rsidRPr="00390EB4" w:rsidRDefault="00390EB4">
      <w:pPr>
        <w:pStyle w:val="CommentText"/>
        <w:rPr>
          <w:b/>
        </w:rPr>
      </w:pPr>
      <w:r>
        <w:rPr>
          <w:b/>
        </w:rPr>
        <w:t>3/3 point</w:t>
      </w:r>
    </w:p>
  </w:comment>
  <w:comment w:id="7" w:author="Author" w:initials="A">
    <w:p w:rsidR="007B38F8" w:rsidRDefault="007B38F8">
      <w:pPr>
        <w:pStyle w:val="CommentText"/>
      </w:pPr>
      <w:r>
        <w:rPr>
          <w:rStyle w:val="CommentReference"/>
        </w:rPr>
        <w:annotationRef/>
      </w:r>
      <w:r>
        <w:t>Good, except see the key response  to both this part and for part c. I will not take off further points for the exact same reason.</w:t>
      </w:r>
    </w:p>
    <w:p w:rsidR="007B38F8" w:rsidRPr="007B38F8" w:rsidRDefault="007B38F8">
      <w:pPr>
        <w:pStyle w:val="CommentText"/>
        <w:rPr>
          <w:b/>
        </w:rPr>
      </w:pPr>
      <w:r>
        <w:rPr>
          <w:b/>
        </w:rPr>
        <w:t>3/3 points.</w:t>
      </w:r>
    </w:p>
  </w:comment>
  <w:comment w:id="8" w:author="Author" w:initials="A">
    <w:p w:rsidR="00315C7F" w:rsidRDefault="00315C7F">
      <w:pPr>
        <w:pStyle w:val="CommentText"/>
      </w:pPr>
      <w:r>
        <w:rPr>
          <w:rStyle w:val="CommentReference"/>
        </w:rPr>
        <w:annotationRef/>
      </w:r>
      <w:r>
        <w:t xml:space="preserve">See key explanation. Apparently, deleting regression terms for Asians and other races would lump them either into the whites category or the blacks category, depending on the parameterization of the model. Since the seemingly arbitrary action of </w:t>
      </w:r>
      <w:proofErr w:type="spellStart"/>
      <w:r>
        <w:t>reparameterization</w:t>
      </w:r>
      <w:proofErr w:type="spellEnd"/>
      <w:r>
        <w:t xml:space="preserve"> would result in significantly different results, the inferences would be very different for poor reasons.</w:t>
      </w:r>
    </w:p>
    <w:p w:rsidR="00315C7F" w:rsidRPr="00315C7F" w:rsidRDefault="00315C7F">
      <w:pPr>
        <w:pStyle w:val="CommentText"/>
        <w:rPr>
          <w:b/>
        </w:rPr>
      </w:pPr>
      <w:r>
        <w:rPr>
          <w:b/>
        </w:rPr>
        <w:t>4/5 points.</w:t>
      </w:r>
    </w:p>
  </w:comment>
  <w:comment w:id="9" w:author="Author" w:initials="A">
    <w:p w:rsidR="000A4DF0" w:rsidRDefault="000A4DF0">
      <w:pPr>
        <w:pStyle w:val="CommentText"/>
      </w:pPr>
      <w:r>
        <w:rPr>
          <w:rStyle w:val="CommentReference"/>
        </w:rPr>
        <w:annotationRef/>
      </w:r>
      <w:r>
        <w:t>Problem 2a: Good overall.</w:t>
      </w:r>
    </w:p>
    <w:p w:rsidR="000A4DF0" w:rsidRPr="000A4DF0" w:rsidRDefault="000A4DF0">
      <w:pPr>
        <w:pStyle w:val="CommentText"/>
        <w:rPr>
          <w:b/>
        </w:rPr>
      </w:pPr>
      <w:r>
        <w:rPr>
          <w:b/>
        </w:rPr>
        <w:t>10/10 points</w:t>
      </w:r>
    </w:p>
  </w:comment>
  <w:comment w:id="10" w:author="Author" w:initials="A">
    <w:p w:rsidR="000A4DF0" w:rsidRDefault="000A4DF0">
      <w:pPr>
        <w:pStyle w:val="CommentText"/>
      </w:pPr>
      <w:r>
        <w:rPr>
          <w:rStyle w:val="CommentReference"/>
        </w:rPr>
        <w:annotationRef/>
      </w:r>
      <w:r>
        <w:t>Key used Wald statistic to obtain p-values and CIs</w:t>
      </w:r>
    </w:p>
  </w:comment>
  <w:comment w:id="11" w:author="Author" w:initials="A">
    <w:p w:rsidR="00B03E4D" w:rsidRDefault="00B03E4D">
      <w:pPr>
        <w:pStyle w:val="CommentText"/>
      </w:pPr>
      <w:r>
        <w:rPr>
          <w:rStyle w:val="CommentReference"/>
        </w:rPr>
        <w:annotationRef/>
      </w:r>
      <w:r>
        <w:t>The intercept is the hazard function in the “reference group”, corresponding to the group with LDL&lt;70 in this model.</w:t>
      </w:r>
    </w:p>
    <w:p w:rsidR="00B03E4D" w:rsidRDefault="00B03E4D">
      <w:pPr>
        <w:pStyle w:val="CommentText"/>
      </w:pPr>
      <w:r>
        <w:t>The key reports the hazard ratios directly, which you do not provide. But your response is still pretty decent I guess.</w:t>
      </w:r>
    </w:p>
    <w:p w:rsidR="00B03E4D" w:rsidRPr="00B03E4D" w:rsidRDefault="00B03E4D">
      <w:pPr>
        <w:pStyle w:val="CommentText"/>
        <w:rPr>
          <w:b/>
        </w:rPr>
      </w:pPr>
      <w:r>
        <w:rPr>
          <w:b/>
        </w:rPr>
        <w:t>4/5 points</w:t>
      </w:r>
    </w:p>
  </w:comment>
  <w:comment w:id="12" w:author="Author" w:initials="A">
    <w:p w:rsidR="005B3CAA" w:rsidRDefault="005B3CAA">
      <w:pPr>
        <w:pStyle w:val="CommentText"/>
      </w:pPr>
      <w:r>
        <w:rPr>
          <w:rStyle w:val="CommentReference"/>
        </w:rPr>
        <w:annotationRef/>
      </w:r>
      <w:r>
        <w:t>Good.</w:t>
      </w:r>
    </w:p>
    <w:p w:rsidR="005B3CAA" w:rsidRPr="005B3CAA" w:rsidRDefault="005B3CAA">
      <w:pPr>
        <w:pStyle w:val="CommentText"/>
        <w:rPr>
          <w:b/>
        </w:rPr>
      </w:pPr>
      <w:r>
        <w:rPr>
          <w:b/>
        </w:rPr>
        <w:t>5/5 points</w:t>
      </w:r>
    </w:p>
  </w:comment>
  <w:comment w:id="13" w:author="Author" w:initials="A">
    <w:p w:rsidR="00E12508" w:rsidRDefault="00E12508">
      <w:pPr>
        <w:pStyle w:val="CommentText"/>
      </w:pPr>
      <w:r>
        <w:rPr>
          <w:rStyle w:val="CommentReference"/>
        </w:rPr>
        <w:annotationRef/>
      </w:r>
      <w:r>
        <w:t>You should mention that no correction was made for multiple comparisons. Your statistical inference is not totally correct without it. Otherwise, good work on this problem.</w:t>
      </w:r>
    </w:p>
    <w:p w:rsidR="00E12508" w:rsidRPr="00E12508" w:rsidRDefault="00E12508">
      <w:pPr>
        <w:pStyle w:val="CommentText"/>
        <w:rPr>
          <w:b/>
        </w:rPr>
      </w:pPr>
      <w:r>
        <w:rPr>
          <w:b/>
        </w:rPr>
        <w:t>9/10 points.</w:t>
      </w:r>
    </w:p>
  </w:comment>
  <w:comment w:id="14" w:author="Author" w:initials="A">
    <w:p w:rsidR="00E26890" w:rsidRDefault="00E26890">
      <w:pPr>
        <w:pStyle w:val="CommentText"/>
      </w:pPr>
      <w:r>
        <w:rPr>
          <w:rStyle w:val="CommentReference"/>
        </w:rPr>
        <w:annotationRef/>
      </w:r>
      <w:r>
        <w:t>See comments for question 2 (there is a way to interpret the intercept). Otherwise, good work.</w:t>
      </w:r>
    </w:p>
    <w:p w:rsidR="00E26890" w:rsidRPr="00E26890" w:rsidRDefault="00E26890">
      <w:pPr>
        <w:pStyle w:val="CommentText"/>
        <w:rPr>
          <w:b/>
        </w:rPr>
      </w:pPr>
      <w:r>
        <w:rPr>
          <w:b/>
        </w:rPr>
        <w:t>4/5 points</w:t>
      </w:r>
    </w:p>
  </w:comment>
  <w:comment w:id="15" w:author="Author" w:initials="A">
    <w:p w:rsidR="00A414E0" w:rsidRDefault="00A414E0">
      <w:pPr>
        <w:pStyle w:val="CommentText"/>
      </w:pPr>
      <w:r>
        <w:rPr>
          <w:rStyle w:val="CommentReference"/>
        </w:rPr>
        <w:annotationRef/>
      </w:r>
      <w:r>
        <w:t>Good.</w:t>
      </w:r>
    </w:p>
    <w:p w:rsidR="00A414E0" w:rsidRPr="00A414E0" w:rsidRDefault="00A414E0">
      <w:pPr>
        <w:pStyle w:val="CommentText"/>
        <w:rPr>
          <w:b/>
        </w:rPr>
      </w:pPr>
      <w:r>
        <w:rPr>
          <w:b/>
        </w:rPr>
        <w:t>5/5 points</w:t>
      </w:r>
    </w:p>
  </w:comment>
  <w:comment w:id="16" w:author="Author" w:initials="A">
    <w:p w:rsidR="00521551" w:rsidRDefault="00521551">
      <w:pPr>
        <w:pStyle w:val="CommentText"/>
      </w:pPr>
      <w:r>
        <w:rPr>
          <w:rStyle w:val="CommentReference"/>
        </w:rPr>
        <w:annotationRef/>
      </w:r>
      <w:r>
        <w:t>Key word: dichotomization. Good job.</w:t>
      </w:r>
    </w:p>
    <w:p w:rsidR="00521551" w:rsidRPr="00521551" w:rsidRDefault="00521551">
      <w:pPr>
        <w:pStyle w:val="CommentText"/>
        <w:rPr>
          <w:b/>
        </w:rPr>
      </w:pPr>
      <w:r>
        <w:rPr>
          <w:b/>
        </w:rPr>
        <w:t>3/3 points.</w:t>
      </w:r>
    </w:p>
  </w:comment>
  <w:comment w:id="17" w:author="Author" w:initials="A">
    <w:p w:rsidR="00521551" w:rsidRDefault="00521551">
      <w:pPr>
        <w:pStyle w:val="CommentText"/>
      </w:pPr>
      <w:r>
        <w:rPr>
          <w:rStyle w:val="CommentReference"/>
        </w:rPr>
        <w:annotationRef/>
      </w:r>
      <w:r>
        <w:t>Good. And a very nice graph.</w:t>
      </w:r>
    </w:p>
    <w:p w:rsidR="00521551" w:rsidRPr="00521551" w:rsidRDefault="00521551">
      <w:pPr>
        <w:pStyle w:val="CommentText"/>
        <w:rPr>
          <w:b/>
        </w:rPr>
      </w:pPr>
      <w:r>
        <w:rPr>
          <w:b/>
        </w:rPr>
        <w:t>3/3 points.</w:t>
      </w:r>
    </w:p>
  </w:comment>
  <w:comment w:id="18" w:author="Author" w:initials="A">
    <w:p w:rsidR="00521551" w:rsidRDefault="00521551">
      <w:pPr>
        <w:pStyle w:val="CommentText"/>
      </w:pPr>
      <w:r>
        <w:rPr>
          <w:rStyle w:val="CommentReference"/>
        </w:rPr>
        <w:annotationRef/>
      </w:r>
      <w:r>
        <w:t>The key also includes preferred analysis method for nonlinearity testing. Otherwise, your response was very good.</w:t>
      </w:r>
    </w:p>
    <w:p w:rsidR="00521551" w:rsidRPr="00521551" w:rsidRDefault="00521551">
      <w:pPr>
        <w:pStyle w:val="CommentText"/>
        <w:rPr>
          <w:b/>
        </w:rPr>
      </w:pPr>
      <w:r>
        <w:rPr>
          <w:b/>
        </w:rPr>
        <w:t>4/5 points.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D5" w:rsidRDefault="001D2FD5">
      <w:r>
        <w:separator/>
      </w:r>
    </w:p>
  </w:endnote>
  <w:endnote w:type="continuationSeparator" w:id="0">
    <w:p w:rsidR="001D2FD5" w:rsidRDefault="001D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84" w:rsidRDefault="00B34C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84" w:rsidRDefault="00B34C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84" w:rsidRDefault="00B34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D5" w:rsidRDefault="001D2FD5">
      <w:r>
        <w:separator/>
      </w:r>
    </w:p>
  </w:footnote>
  <w:footnote w:type="continuationSeparator" w:id="0">
    <w:p w:rsidR="001D2FD5" w:rsidRDefault="001D2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84" w:rsidRDefault="00B34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21" w:rsidRDefault="00245D21"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F3E9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F3E99">
      <w:rPr>
        <w:noProof/>
        <w:snapToGrid w:val="0"/>
      </w:rPr>
      <w:t>11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84" w:rsidRDefault="00B34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FA3"/>
    <w:rsid w:val="00004547"/>
    <w:rsid w:val="00021A79"/>
    <w:rsid w:val="000263C2"/>
    <w:rsid w:val="000345E9"/>
    <w:rsid w:val="0004432C"/>
    <w:rsid w:val="00054A42"/>
    <w:rsid w:val="00060C13"/>
    <w:rsid w:val="0006333F"/>
    <w:rsid w:val="000817A7"/>
    <w:rsid w:val="000A3E09"/>
    <w:rsid w:val="000A4DF0"/>
    <w:rsid w:val="000D7072"/>
    <w:rsid w:val="000F52B6"/>
    <w:rsid w:val="0010428A"/>
    <w:rsid w:val="00115B08"/>
    <w:rsid w:val="00121259"/>
    <w:rsid w:val="00125DD5"/>
    <w:rsid w:val="00132AEC"/>
    <w:rsid w:val="00132BA1"/>
    <w:rsid w:val="00140EC9"/>
    <w:rsid w:val="00155058"/>
    <w:rsid w:val="00160820"/>
    <w:rsid w:val="00195B2D"/>
    <w:rsid w:val="001C0B90"/>
    <w:rsid w:val="001D2DC2"/>
    <w:rsid w:val="001D2FD5"/>
    <w:rsid w:val="001E2894"/>
    <w:rsid w:val="001E36FF"/>
    <w:rsid w:val="001E5158"/>
    <w:rsid w:val="001E79FA"/>
    <w:rsid w:val="001F053D"/>
    <w:rsid w:val="001F135D"/>
    <w:rsid w:val="00202909"/>
    <w:rsid w:val="00212739"/>
    <w:rsid w:val="0021517E"/>
    <w:rsid w:val="002213A5"/>
    <w:rsid w:val="00225E67"/>
    <w:rsid w:val="0022755E"/>
    <w:rsid w:val="002365E3"/>
    <w:rsid w:val="0024368C"/>
    <w:rsid w:val="00245D21"/>
    <w:rsid w:val="00261CFB"/>
    <w:rsid w:val="00272C4F"/>
    <w:rsid w:val="00295527"/>
    <w:rsid w:val="002C006E"/>
    <w:rsid w:val="002D5B86"/>
    <w:rsid w:val="002F0282"/>
    <w:rsid w:val="00311588"/>
    <w:rsid w:val="00315C7F"/>
    <w:rsid w:val="00317EDB"/>
    <w:rsid w:val="003205A5"/>
    <w:rsid w:val="003471E3"/>
    <w:rsid w:val="00353B06"/>
    <w:rsid w:val="0036127B"/>
    <w:rsid w:val="00362D3A"/>
    <w:rsid w:val="00385CD1"/>
    <w:rsid w:val="00390EB4"/>
    <w:rsid w:val="003A6D85"/>
    <w:rsid w:val="003C0FBE"/>
    <w:rsid w:val="003D7C8C"/>
    <w:rsid w:val="003F3001"/>
    <w:rsid w:val="0040291A"/>
    <w:rsid w:val="00410986"/>
    <w:rsid w:val="00410B89"/>
    <w:rsid w:val="00412D5A"/>
    <w:rsid w:val="00415759"/>
    <w:rsid w:val="0042294F"/>
    <w:rsid w:val="00422D91"/>
    <w:rsid w:val="00426E09"/>
    <w:rsid w:val="00443606"/>
    <w:rsid w:val="004514C0"/>
    <w:rsid w:val="00452963"/>
    <w:rsid w:val="004664FD"/>
    <w:rsid w:val="00474EF6"/>
    <w:rsid w:val="004943C0"/>
    <w:rsid w:val="004C1D20"/>
    <w:rsid w:val="004D1289"/>
    <w:rsid w:val="004D1292"/>
    <w:rsid w:val="004E59FA"/>
    <w:rsid w:val="00501EC4"/>
    <w:rsid w:val="0050703D"/>
    <w:rsid w:val="00510B41"/>
    <w:rsid w:val="00511C56"/>
    <w:rsid w:val="00521551"/>
    <w:rsid w:val="00523AA4"/>
    <w:rsid w:val="00526594"/>
    <w:rsid w:val="00533C20"/>
    <w:rsid w:val="00545660"/>
    <w:rsid w:val="00567523"/>
    <w:rsid w:val="00586C10"/>
    <w:rsid w:val="005B14E3"/>
    <w:rsid w:val="005B3CAA"/>
    <w:rsid w:val="005C35DF"/>
    <w:rsid w:val="005C5726"/>
    <w:rsid w:val="005D7E06"/>
    <w:rsid w:val="005E10EC"/>
    <w:rsid w:val="005E415C"/>
    <w:rsid w:val="0060495F"/>
    <w:rsid w:val="006138F9"/>
    <w:rsid w:val="006152BE"/>
    <w:rsid w:val="0062265F"/>
    <w:rsid w:val="006268D1"/>
    <w:rsid w:val="006336A9"/>
    <w:rsid w:val="00634D47"/>
    <w:rsid w:val="0063762C"/>
    <w:rsid w:val="00641C44"/>
    <w:rsid w:val="006508C5"/>
    <w:rsid w:val="00654208"/>
    <w:rsid w:val="006576BA"/>
    <w:rsid w:val="00673A26"/>
    <w:rsid w:val="00676B73"/>
    <w:rsid w:val="00693DD6"/>
    <w:rsid w:val="006B1E11"/>
    <w:rsid w:val="006B69F4"/>
    <w:rsid w:val="006C49EE"/>
    <w:rsid w:val="006C7428"/>
    <w:rsid w:val="006E1607"/>
    <w:rsid w:val="006E16C5"/>
    <w:rsid w:val="006E5205"/>
    <w:rsid w:val="00705ECB"/>
    <w:rsid w:val="007356DE"/>
    <w:rsid w:val="007366CC"/>
    <w:rsid w:val="00741AE1"/>
    <w:rsid w:val="007506C5"/>
    <w:rsid w:val="00751474"/>
    <w:rsid w:val="007518FF"/>
    <w:rsid w:val="00762DE6"/>
    <w:rsid w:val="00767D4A"/>
    <w:rsid w:val="00770011"/>
    <w:rsid w:val="00782CB5"/>
    <w:rsid w:val="00785A87"/>
    <w:rsid w:val="00785D25"/>
    <w:rsid w:val="007B1360"/>
    <w:rsid w:val="007B1ABB"/>
    <w:rsid w:val="007B38F8"/>
    <w:rsid w:val="007B4E60"/>
    <w:rsid w:val="007C488E"/>
    <w:rsid w:val="00836540"/>
    <w:rsid w:val="00854969"/>
    <w:rsid w:val="00867317"/>
    <w:rsid w:val="0087636D"/>
    <w:rsid w:val="00892E59"/>
    <w:rsid w:val="008A23BE"/>
    <w:rsid w:val="008A45D9"/>
    <w:rsid w:val="008B246D"/>
    <w:rsid w:val="008B53CA"/>
    <w:rsid w:val="008D17B7"/>
    <w:rsid w:val="008D219A"/>
    <w:rsid w:val="008F73A3"/>
    <w:rsid w:val="00905BC9"/>
    <w:rsid w:val="00905E82"/>
    <w:rsid w:val="0094708F"/>
    <w:rsid w:val="009922B3"/>
    <w:rsid w:val="00997713"/>
    <w:rsid w:val="009B2370"/>
    <w:rsid w:val="009C542B"/>
    <w:rsid w:val="009D5804"/>
    <w:rsid w:val="009F413F"/>
    <w:rsid w:val="009F4E95"/>
    <w:rsid w:val="00A0233D"/>
    <w:rsid w:val="00A04727"/>
    <w:rsid w:val="00A05CD5"/>
    <w:rsid w:val="00A31D8C"/>
    <w:rsid w:val="00A414E0"/>
    <w:rsid w:val="00A4205F"/>
    <w:rsid w:val="00A44034"/>
    <w:rsid w:val="00A459C8"/>
    <w:rsid w:val="00A47DAB"/>
    <w:rsid w:val="00A620A3"/>
    <w:rsid w:val="00A86F93"/>
    <w:rsid w:val="00AB6477"/>
    <w:rsid w:val="00AD29C0"/>
    <w:rsid w:val="00AD5879"/>
    <w:rsid w:val="00AF3E99"/>
    <w:rsid w:val="00AF5A1A"/>
    <w:rsid w:val="00B03E4D"/>
    <w:rsid w:val="00B04F23"/>
    <w:rsid w:val="00B12B84"/>
    <w:rsid w:val="00B15F79"/>
    <w:rsid w:val="00B17CB5"/>
    <w:rsid w:val="00B212A5"/>
    <w:rsid w:val="00B34C84"/>
    <w:rsid w:val="00B42150"/>
    <w:rsid w:val="00B43F52"/>
    <w:rsid w:val="00B457A7"/>
    <w:rsid w:val="00B4705C"/>
    <w:rsid w:val="00B70375"/>
    <w:rsid w:val="00B70EF8"/>
    <w:rsid w:val="00B77108"/>
    <w:rsid w:val="00B814FA"/>
    <w:rsid w:val="00B86D1C"/>
    <w:rsid w:val="00BC65EE"/>
    <w:rsid w:val="00BF5CB8"/>
    <w:rsid w:val="00BF7EC1"/>
    <w:rsid w:val="00C00601"/>
    <w:rsid w:val="00C15CDE"/>
    <w:rsid w:val="00C34EBC"/>
    <w:rsid w:val="00C359E5"/>
    <w:rsid w:val="00C53EBD"/>
    <w:rsid w:val="00C55091"/>
    <w:rsid w:val="00C642DD"/>
    <w:rsid w:val="00C64E34"/>
    <w:rsid w:val="00C74FEC"/>
    <w:rsid w:val="00C8117E"/>
    <w:rsid w:val="00C8409C"/>
    <w:rsid w:val="00C8626E"/>
    <w:rsid w:val="00C93A29"/>
    <w:rsid w:val="00C96248"/>
    <w:rsid w:val="00CC37A7"/>
    <w:rsid w:val="00CD25DA"/>
    <w:rsid w:val="00CE779B"/>
    <w:rsid w:val="00D01642"/>
    <w:rsid w:val="00D06113"/>
    <w:rsid w:val="00D06CEA"/>
    <w:rsid w:val="00D16C04"/>
    <w:rsid w:val="00D4309C"/>
    <w:rsid w:val="00D72BD7"/>
    <w:rsid w:val="00D94494"/>
    <w:rsid w:val="00DC01FF"/>
    <w:rsid w:val="00DD3A86"/>
    <w:rsid w:val="00DD6B80"/>
    <w:rsid w:val="00DE3817"/>
    <w:rsid w:val="00E03960"/>
    <w:rsid w:val="00E10BAA"/>
    <w:rsid w:val="00E12508"/>
    <w:rsid w:val="00E26890"/>
    <w:rsid w:val="00E56588"/>
    <w:rsid w:val="00E57DE1"/>
    <w:rsid w:val="00E62815"/>
    <w:rsid w:val="00E642DA"/>
    <w:rsid w:val="00E741C7"/>
    <w:rsid w:val="00E81610"/>
    <w:rsid w:val="00E87EEB"/>
    <w:rsid w:val="00E91856"/>
    <w:rsid w:val="00E94249"/>
    <w:rsid w:val="00EB0831"/>
    <w:rsid w:val="00ED47B6"/>
    <w:rsid w:val="00F15D49"/>
    <w:rsid w:val="00F445B4"/>
    <w:rsid w:val="00F45646"/>
    <w:rsid w:val="00F5078F"/>
    <w:rsid w:val="00F507B9"/>
    <w:rsid w:val="00F538AE"/>
    <w:rsid w:val="00F61644"/>
    <w:rsid w:val="00FA2C0B"/>
    <w:rsid w:val="00FB663C"/>
    <w:rsid w:val="00FC30D4"/>
    <w:rsid w:val="00FC7B2A"/>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62D3A"/>
    <w:rPr>
      <w:rFonts w:ascii="Tahoma" w:hAnsi="Tahoma" w:cs="Tahoma"/>
      <w:sz w:val="16"/>
      <w:szCs w:val="16"/>
    </w:rPr>
  </w:style>
  <w:style w:type="character" w:customStyle="1" w:styleId="BalloonTextChar">
    <w:name w:val="Balloon Text Char"/>
    <w:basedOn w:val="DefaultParagraphFont"/>
    <w:link w:val="BalloonText"/>
    <w:rsid w:val="00362D3A"/>
    <w:rPr>
      <w:rFonts w:ascii="Tahoma" w:hAnsi="Tahoma" w:cs="Tahoma"/>
      <w:sz w:val="16"/>
      <w:szCs w:val="16"/>
    </w:rPr>
  </w:style>
  <w:style w:type="character" w:styleId="CommentReference">
    <w:name w:val="annotation reference"/>
    <w:basedOn w:val="DefaultParagraphFont"/>
    <w:rsid w:val="00362D3A"/>
    <w:rPr>
      <w:sz w:val="16"/>
      <w:szCs w:val="16"/>
    </w:rPr>
  </w:style>
  <w:style w:type="paragraph" w:styleId="CommentText">
    <w:name w:val="annotation text"/>
    <w:basedOn w:val="Normal"/>
    <w:link w:val="CommentTextChar"/>
    <w:rsid w:val="00362D3A"/>
  </w:style>
  <w:style w:type="character" w:customStyle="1" w:styleId="CommentTextChar">
    <w:name w:val="Comment Text Char"/>
    <w:basedOn w:val="DefaultParagraphFont"/>
    <w:link w:val="CommentText"/>
    <w:rsid w:val="00362D3A"/>
  </w:style>
  <w:style w:type="paragraph" w:styleId="CommentSubject">
    <w:name w:val="annotation subject"/>
    <w:basedOn w:val="CommentText"/>
    <w:next w:val="CommentText"/>
    <w:link w:val="CommentSubjectChar"/>
    <w:rsid w:val="00362D3A"/>
    <w:rPr>
      <w:b/>
      <w:bCs/>
    </w:rPr>
  </w:style>
  <w:style w:type="character" w:customStyle="1" w:styleId="CommentSubjectChar">
    <w:name w:val="Comment Subject Char"/>
    <w:basedOn w:val="CommentTextChar"/>
    <w:link w:val="CommentSubject"/>
    <w:rsid w:val="00362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62D3A"/>
    <w:rPr>
      <w:rFonts w:ascii="Tahoma" w:hAnsi="Tahoma" w:cs="Tahoma"/>
      <w:sz w:val="16"/>
      <w:szCs w:val="16"/>
    </w:rPr>
  </w:style>
  <w:style w:type="character" w:customStyle="1" w:styleId="BalloonTextChar">
    <w:name w:val="Balloon Text Char"/>
    <w:basedOn w:val="DefaultParagraphFont"/>
    <w:link w:val="BalloonText"/>
    <w:rsid w:val="00362D3A"/>
    <w:rPr>
      <w:rFonts w:ascii="Tahoma" w:hAnsi="Tahoma" w:cs="Tahoma"/>
      <w:sz w:val="16"/>
      <w:szCs w:val="16"/>
    </w:rPr>
  </w:style>
  <w:style w:type="character" w:styleId="CommentReference">
    <w:name w:val="annotation reference"/>
    <w:basedOn w:val="DefaultParagraphFont"/>
    <w:rsid w:val="00362D3A"/>
    <w:rPr>
      <w:sz w:val="16"/>
      <w:szCs w:val="16"/>
    </w:rPr>
  </w:style>
  <w:style w:type="paragraph" w:styleId="CommentText">
    <w:name w:val="annotation text"/>
    <w:basedOn w:val="Normal"/>
    <w:link w:val="CommentTextChar"/>
    <w:rsid w:val="00362D3A"/>
  </w:style>
  <w:style w:type="character" w:customStyle="1" w:styleId="CommentTextChar">
    <w:name w:val="Comment Text Char"/>
    <w:basedOn w:val="DefaultParagraphFont"/>
    <w:link w:val="CommentText"/>
    <w:rsid w:val="00362D3A"/>
  </w:style>
  <w:style w:type="paragraph" w:styleId="CommentSubject">
    <w:name w:val="annotation subject"/>
    <w:basedOn w:val="CommentText"/>
    <w:next w:val="CommentText"/>
    <w:link w:val="CommentSubjectChar"/>
    <w:rsid w:val="00362D3A"/>
    <w:rPr>
      <w:b/>
      <w:bCs/>
    </w:rPr>
  </w:style>
  <w:style w:type="character" w:customStyle="1" w:styleId="CommentSubjectChar">
    <w:name w:val="Comment Subject Char"/>
    <w:basedOn w:val="CommentTextChar"/>
    <w:link w:val="CommentSubject"/>
    <w:rsid w:val="00362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794C-D954-4BF3-971C-8260D99C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A7B06FD9</Template>
  <TotalTime>0</TotalTime>
  <Pages>11</Pages>
  <Words>5283</Words>
  <Characters>26078</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2014-02-14T21:34:00Z</dcterms:created>
  <dcterms:modified xsi:type="dcterms:W3CDTF">2014-02-14T22:17:00Z</dcterms:modified>
</cp:coreProperties>
</file>