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FBA9F" w14:textId="77777777" w:rsidR="00BF5AE7" w:rsidRDefault="003D476B" w:rsidP="003D476B">
      <w:pPr>
        <w:jc w:val="right"/>
      </w:pPr>
      <w:commentRangeStart w:id="0"/>
      <w:r>
        <w:t>HW4</w:t>
      </w:r>
      <w:commentRangeEnd w:id="0"/>
      <w:r w:rsidR="001749A6">
        <w:rPr>
          <w:rStyle w:val="CommentReference"/>
        </w:rPr>
        <w:commentReference w:id="0"/>
      </w:r>
    </w:p>
    <w:p w14:paraId="69573D80" w14:textId="77777777" w:rsidR="003D476B" w:rsidRDefault="003D476B" w:rsidP="003D476B">
      <w:pPr>
        <w:jc w:val="right"/>
      </w:pPr>
    </w:p>
    <w:p w14:paraId="2EF4CC25" w14:textId="77777777" w:rsidR="001749A6" w:rsidRDefault="004D7BBA" w:rsidP="00C22C01">
      <w:commentRangeStart w:id="1"/>
      <w:r>
        <w:t>1a</w:t>
      </w:r>
      <w:commentRangeEnd w:id="1"/>
      <w:r w:rsidR="00B830AB">
        <w:rPr>
          <w:rStyle w:val="CommentReference"/>
        </w:rPr>
        <w:commentReference w:id="1"/>
      </w:r>
      <w:r>
        <w:t xml:space="preserve">. </w:t>
      </w:r>
      <w:commentRangeStart w:id="2"/>
      <w:r w:rsidR="00C22C01" w:rsidRPr="00C22C01">
        <w:rPr>
          <w:b/>
        </w:rPr>
        <w:t>Methods</w:t>
      </w:r>
      <w:commentRangeEnd w:id="2"/>
      <w:r w:rsidR="001749A6">
        <w:rPr>
          <w:rStyle w:val="CommentReference"/>
        </w:rPr>
        <w:commentReference w:id="2"/>
      </w:r>
      <w:r w:rsidR="00C22C01">
        <w:t xml:space="preserve">: Proportional hazards regression with robust SE was used to evaluate an association between </w:t>
      </w:r>
      <w:r w:rsidR="006B6F28">
        <w:t xml:space="preserve">the instantaneous risk of </w:t>
      </w:r>
      <w:r w:rsidR="00C22C01">
        <w:t xml:space="preserve">all-cause mortality </w:t>
      </w:r>
      <w:r w:rsidR="006B6F28">
        <w:t xml:space="preserve">over the entire period of observation </w:t>
      </w:r>
      <w:r w:rsidR="00C22C01">
        <w:t xml:space="preserve">and serum LDL (used as a continuous variable). The hazard ratio and 95% CI was computed using Cox proportional </w:t>
      </w:r>
    </w:p>
    <w:p w14:paraId="52DF4C3D" w14:textId="0048749F" w:rsidR="003D476B" w:rsidRDefault="00C22C01" w:rsidP="00C22C01">
      <w:r>
        <w:t xml:space="preserve">hazards regression with the Huber-White sandwich estimator of the standard </w:t>
      </w:r>
      <w:commentRangeStart w:id="3"/>
      <w:r>
        <w:t>errors</w:t>
      </w:r>
      <w:commentRangeEnd w:id="3"/>
      <w:r w:rsidR="00B830AB">
        <w:rPr>
          <w:rStyle w:val="CommentReference"/>
        </w:rPr>
        <w:commentReference w:id="3"/>
      </w:r>
      <w:r>
        <w:t>.</w:t>
      </w:r>
    </w:p>
    <w:p w14:paraId="6C377CEE" w14:textId="5A262E13" w:rsidR="00C22C01" w:rsidRDefault="00C22C01" w:rsidP="00C22C01">
      <w:r w:rsidRPr="006B6F28">
        <w:rPr>
          <w:b/>
        </w:rPr>
        <w:t>Results</w:t>
      </w:r>
      <w:r>
        <w:t xml:space="preserve">: </w:t>
      </w:r>
      <w:r w:rsidR="006B6F28">
        <w:t xml:space="preserve">Using proportional hazards regression, we estimate that for each 1 mg/dL increase in serum LDL, the risk of all-cause mortality decreases by </w:t>
      </w:r>
      <w:commentRangeStart w:id="4"/>
      <w:r w:rsidR="006B6F28">
        <w:t xml:space="preserve">0.74%. </w:t>
      </w:r>
      <w:commentRangeEnd w:id="4"/>
      <w:r w:rsidR="001749A6">
        <w:rPr>
          <w:rStyle w:val="CommentReference"/>
        </w:rPr>
        <w:commentReference w:id="4"/>
      </w:r>
      <w:r w:rsidR="006B6F28">
        <w:t>This estimate is statistically significant (p=0.009). The 95% confidence interval suggests that this observation would not be unusual if a group with 1 mg/dL higher serum LDL had a risk of all-cause mortality that was between 1.29% and 0.18% lower than the group with the lower serum LDL</w:t>
      </w:r>
      <w:r w:rsidR="006B2136">
        <w:t>.</w:t>
      </w:r>
    </w:p>
    <w:p w14:paraId="05C27A6E" w14:textId="77777777" w:rsidR="006B2136" w:rsidRDefault="006B2136" w:rsidP="00C22C01"/>
    <w:p w14:paraId="10DF742D" w14:textId="53EDA022" w:rsidR="006B2136" w:rsidRDefault="006B2136" w:rsidP="00C22C01">
      <w:r>
        <w:t xml:space="preserve">1b. </w:t>
      </w:r>
      <w:r w:rsidR="00BF50AD">
        <w:t>See part 4</w:t>
      </w:r>
    </w:p>
    <w:p w14:paraId="5E2529CB" w14:textId="77777777" w:rsidR="00BF50AD" w:rsidRDefault="00BF50AD" w:rsidP="00C22C01"/>
    <w:p w14:paraId="6E3CCF6C" w14:textId="314E6F5F" w:rsidR="00650572" w:rsidRDefault="001749A6" w:rsidP="00650572">
      <w:commentRangeStart w:id="5"/>
      <w:r>
        <w:t>2a</w:t>
      </w:r>
      <w:commentRangeEnd w:id="5"/>
      <w:r w:rsidR="00943B40">
        <w:rPr>
          <w:rStyle w:val="CommentReference"/>
        </w:rPr>
        <w:commentReference w:id="5"/>
      </w:r>
      <w:r w:rsidR="00BF50AD">
        <w:t>.</w:t>
      </w:r>
      <w:r w:rsidR="00650572">
        <w:t xml:space="preserve"> </w:t>
      </w:r>
      <w:r w:rsidR="00650572" w:rsidRPr="00C22C01">
        <w:rPr>
          <w:b/>
        </w:rPr>
        <w:t>Methods</w:t>
      </w:r>
      <w:r w:rsidR="00650572">
        <w:t xml:space="preserve">: Proportional hazards regression with robust SE was used to evaluate an association between the instantaneous risk of all-cause mortality over the entire period of observation and serum LDL (used as a continuous logarithmically transformed variable). The hazard ratio and 95% CI was computed using Cox proportional hazards regression with the Huber-White sandwich estimator of the standard </w:t>
      </w:r>
      <w:commentRangeStart w:id="6"/>
      <w:r w:rsidR="00650572">
        <w:t>errors</w:t>
      </w:r>
      <w:commentRangeEnd w:id="6"/>
      <w:r w:rsidR="00B97B70">
        <w:rPr>
          <w:rStyle w:val="CommentReference"/>
        </w:rPr>
        <w:commentReference w:id="6"/>
      </w:r>
      <w:r w:rsidR="00650572">
        <w:t>.</w:t>
      </w:r>
    </w:p>
    <w:p w14:paraId="52C12ABC" w14:textId="148EE88C" w:rsidR="00BF50AD" w:rsidRDefault="00650572" w:rsidP="00C22C01">
      <w:r w:rsidRPr="00EE03C2">
        <w:rPr>
          <w:b/>
        </w:rPr>
        <w:t>Results</w:t>
      </w:r>
      <w:r>
        <w:t xml:space="preserve">: Using proportional hazards regression, we estimate that for each doubling in serum LDL, the risk of all-cause mortality is 0.56 times the risk in the group with higher LDL compared to the group with lower LDL. This estimate is statistically significant (p&lt;0.001). The 95% confidence interval suggests that this observation would not be unusual if a group with serum LDL twice as high as another group might have a risk of all-cause mortality that was between 0.43 and 0.74 times that of a group with the lower </w:t>
      </w:r>
      <w:commentRangeStart w:id="7"/>
      <w:r>
        <w:t>LDL</w:t>
      </w:r>
      <w:commentRangeEnd w:id="7"/>
      <w:r w:rsidR="00B97B70">
        <w:rPr>
          <w:rStyle w:val="CommentReference"/>
        </w:rPr>
        <w:commentReference w:id="7"/>
      </w:r>
      <w:r>
        <w:t>.</w:t>
      </w:r>
    </w:p>
    <w:p w14:paraId="497C1102" w14:textId="77777777" w:rsidR="00650572" w:rsidRDefault="00650572" w:rsidP="00C22C01"/>
    <w:p w14:paraId="37A564E0" w14:textId="450DC377" w:rsidR="00650572" w:rsidRDefault="00650572" w:rsidP="00C22C01">
      <w:r>
        <w:t>2b. See part 4</w:t>
      </w:r>
    </w:p>
    <w:p w14:paraId="5F1BB579" w14:textId="77777777" w:rsidR="00650572" w:rsidRDefault="00650572" w:rsidP="00C22C01"/>
    <w:p w14:paraId="3078EE9F" w14:textId="3D4473FC" w:rsidR="00EE03C2" w:rsidRDefault="00650572" w:rsidP="00EE03C2">
      <w:commentRangeStart w:id="8"/>
      <w:r>
        <w:t>3a</w:t>
      </w:r>
      <w:commentRangeEnd w:id="8"/>
      <w:r w:rsidR="00AB5D96">
        <w:rPr>
          <w:rStyle w:val="CommentReference"/>
        </w:rPr>
        <w:commentReference w:id="8"/>
      </w:r>
      <w:r>
        <w:t xml:space="preserve">. </w:t>
      </w:r>
      <w:r w:rsidR="00EE03C2" w:rsidRPr="00C22C01">
        <w:rPr>
          <w:b/>
        </w:rPr>
        <w:t>Methods</w:t>
      </w:r>
      <w:r w:rsidR="00EE03C2">
        <w:t xml:space="preserve">: Proportional hazards regression with robust SE was used to evaluate an association between the instantaneous risk of all-cause mortality over the entire period of observation and serum LDL (modeled quadratically). Pearson’s chi square test was used to test for </w:t>
      </w:r>
      <w:commentRangeStart w:id="10"/>
      <w:r w:rsidR="00EE03C2">
        <w:t xml:space="preserve">association and nonlinear trend </w:t>
      </w:r>
      <w:commentRangeEnd w:id="10"/>
      <w:r w:rsidR="00AB5D96">
        <w:rPr>
          <w:rStyle w:val="CommentReference"/>
        </w:rPr>
        <w:commentReference w:id="10"/>
      </w:r>
      <w:r w:rsidR="00EE03C2">
        <w:t>with significance at 0.05.</w:t>
      </w:r>
    </w:p>
    <w:p w14:paraId="58FB56F9" w14:textId="01A1840F" w:rsidR="00EE03C2" w:rsidRDefault="00EE03C2" w:rsidP="00EE03C2">
      <w:r w:rsidRPr="007A186E">
        <w:rPr>
          <w:b/>
        </w:rPr>
        <w:t>Results</w:t>
      </w:r>
      <w:r>
        <w:t xml:space="preserve">: </w:t>
      </w:r>
      <w:r w:rsidR="00A72040">
        <w:t>We found evidence of a significant association between serum LDL and all-cause mortality (p=0.0005).</w:t>
      </w:r>
      <w:r w:rsidR="007A186E">
        <w:t xml:space="preserve"> W</w:t>
      </w:r>
      <w:r w:rsidR="00A72040">
        <w:t xml:space="preserve">e did not find </w:t>
      </w:r>
      <w:r w:rsidR="008113E6">
        <w:t xml:space="preserve">evidence of a nonlinear association between all cause-mortality and serum LDL modeled quadratically (p=0.055). </w:t>
      </w:r>
      <w:r w:rsidR="007A186E">
        <w:t xml:space="preserve">However, we cannot be sure that the relationship is linear, as the relationship could be nonlinear in a way that a quadratic function could </w:t>
      </w:r>
      <w:r w:rsidR="00956034">
        <w:t xml:space="preserve">not </w:t>
      </w:r>
      <w:commentRangeStart w:id="11"/>
      <w:r w:rsidR="007A186E">
        <w:t>detect</w:t>
      </w:r>
      <w:commentRangeEnd w:id="11"/>
      <w:r w:rsidR="00AB5D96">
        <w:rPr>
          <w:rStyle w:val="CommentReference"/>
        </w:rPr>
        <w:commentReference w:id="11"/>
      </w:r>
      <w:r w:rsidR="007A186E">
        <w:t xml:space="preserve">. </w:t>
      </w:r>
    </w:p>
    <w:p w14:paraId="3C108446" w14:textId="60AF3550" w:rsidR="00650572" w:rsidRDefault="00650572" w:rsidP="00C22C01"/>
    <w:p w14:paraId="547E4441" w14:textId="16AD22FB" w:rsidR="007A186E" w:rsidRDefault="007A186E" w:rsidP="00C22C01">
      <w:r>
        <w:lastRenderedPageBreak/>
        <w:t>3b. See part 4</w:t>
      </w:r>
    </w:p>
    <w:p w14:paraId="0B0D4217" w14:textId="77777777" w:rsidR="007A186E" w:rsidRDefault="007A186E" w:rsidP="00C22C01"/>
    <w:p w14:paraId="0B23BA9F" w14:textId="74BB2B84" w:rsidR="007A186E" w:rsidRDefault="007A186E" w:rsidP="00C22C01">
      <w:commentRangeStart w:id="12"/>
      <w:r>
        <w:t>4</w:t>
      </w:r>
      <w:commentRangeEnd w:id="12"/>
      <w:r w:rsidR="00AB5D96">
        <w:rPr>
          <w:rStyle w:val="CommentReference"/>
        </w:rPr>
        <w:commentReference w:id="12"/>
      </w:r>
      <w:r>
        <w:t xml:space="preserve">. </w:t>
      </w:r>
    </w:p>
    <w:p w14:paraId="0CEAAE46" w14:textId="36415EAD" w:rsidR="00532950" w:rsidRDefault="00532950" w:rsidP="00C22C01">
      <w:r>
        <w:rPr>
          <w:noProof/>
          <w:lang w:eastAsia="en-US"/>
        </w:rPr>
        <w:drawing>
          <wp:inline distT="0" distB="0" distL="0" distR="0" wp14:anchorId="6F6361A7" wp14:editId="5ACAEF0B">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4D9D8FC" w14:textId="77777777" w:rsidR="00532950" w:rsidRDefault="00532950" w:rsidP="00C22C01"/>
    <w:p w14:paraId="3465EFA0" w14:textId="795DD87C" w:rsidR="00532950" w:rsidRDefault="003B137E" w:rsidP="00C22C01">
      <w:r>
        <w:t>The overall shape of the fitted values is similar between the three fitted hazard ratios. The fitted values are similar when the hazard ratios are near 1. The further away from 1 the HR is, the</w:t>
      </w:r>
      <w:r w:rsidR="00CF6BA1">
        <w:t xml:space="preserve"> larger</w:t>
      </w:r>
      <w:r>
        <w:t xml:space="preserve"> the </w:t>
      </w:r>
      <w:r w:rsidR="005206D9">
        <w:t xml:space="preserve">difference between </w:t>
      </w:r>
      <w:r>
        <w:t xml:space="preserve">logarithmically and quadratically modeled LDL HRs are </w:t>
      </w:r>
      <w:r w:rsidR="005206D9">
        <w:t xml:space="preserve">relative to the continuous LDL </w:t>
      </w:r>
      <w:commentRangeStart w:id="13"/>
      <w:r w:rsidR="005206D9">
        <w:t>HR</w:t>
      </w:r>
      <w:commentRangeEnd w:id="13"/>
      <w:r w:rsidR="00660138">
        <w:rPr>
          <w:rStyle w:val="CommentReference"/>
        </w:rPr>
        <w:commentReference w:id="13"/>
      </w:r>
      <w:r w:rsidR="005206D9">
        <w:t xml:space="preserve">. </w:t>
      </w:r>
    </w:p>
    <w:sectPr w:rsidR="00532950" w:rsidSect="00BF5AE7">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53EBAA2F" w14:textId="1A3678F4" w:rsidR="00AB5D96" w:rsidRDefault="00AB5D96">
      <w:pPr>
        <w:pStyle w:val="CommentText"/>
      </w:pPr>
      <w:r>
        <w:rPr>
          <w:rStyle w:val="CommentReference"/>
        </w:rPr>
        <w:annotationRef/>
      </w:r>
      <w:r>
        <w:t xml:space="preserve">Overall score: </w:t>
      </w:r>
      <w:r w:rsidR="002861AA">
        <w:t xml:space="preserve">24/40 </w:t>
      </w:r>
    </w:p>
  </w:comment>
  <w:comment w:id="1" w:author="Author" w:initials="A">
    <w:p w14:paraId="1477460E" w14:textId="570291FD" w:rsidR="00AB5D96" w:rsidRDefault="00AB5D96">
      <w:pPr>
        <w:pStyle w:val="CommentText"/>
      </w:pPr>
      <w:r>
        <w:rPr>
          <w:rStyle w:val="CommentReference"/>
        </w:rPr>
        <w:annotationRef/>
      </w:r>
      <w:r w:rsidR="00292DE6">
        <w:t>Q1 Total: 7</w:t>
      </w:r>
      <w:r>
        <w:t>/10</w:t>
      </w:r>
    </w:p>
  </w:comment>
  <w:comment w:id="2" w:author="Author" w:initials="A">
    <w:p w14:paraId="49EE30F9" w14:textId="77777777" w:rsidR="00292DE6" w:rsidRDefault="00AB5D96">
      <w:pPr>
        <w:pStyle w:val="CommentText"/>
      </w:pPr>
      <w:r>
        <w:rPr>
          <w:rStyle w:val="CommentReference"/>
        </w:rPr>
        <w:annotationRef/>
      </w:r>
      <w:r w:rsidR="00292DE6">
        <w:t>-2</w:t>
      </w:r>
    </w:p>
    <w:p w14:paraId="3F554C96" w14:textId="28F006ED" w:rsidR="00AB5D96" w:rsidRDefault="00292DE6">
      <w:pPr>
        <w:pStyle w:val="CommentText"/>
      </w:pPr>
      <w:r>
        <w:t xml:space="preserve">No descriptive statistics </w:t>
      </w:r>
      <w:r w:rsidR="00AB5D96">
        <w:t xml:space="preserve"> </w:t>
      </w:r>
    </w:p>
  </w:comment>
  <w:comment w:id="3" w:author="Author" w:initials="A">
    <w:p w14:paraId="3D8F1E20" w14:textId="1A123270" w:rsidR="00AB5D96" w:rsidRDefault="00AB5D96">
      <w:pPr>
        <w:pStyle w:val="CommentText"/>
      </w:pPr>
      <w:r>
        <w:rPr>
          <w:rStyle w:val="CommentReference"/>
        </w:rPr>
        <w:annotationRef/>
      </w:r>
      <w:r>
        <w:t xml:space="preserve">-1 </w:t>
      </w:r>
    </w:p>
    <w:p w14:paraId="07DBB648" w14:textId="36838C4A" w:rsidR="00AB5D96" w:rsidRDefault="00AB5D96">
      <w:pPr>
        <w:pStyle w:val="CommentText"/>
      </w:pPr>
      <w:r>
        <w:t xml:space="preserve">Additional methods: </w:t>
      </w:r>
    </w:p>
    <w:p w14:paraId="4408B961" w14:textId="77777777" w:rsidR="00AB5D96" w:rsidRDefault="00AB5D96">
      <w:pPr>
        <w:pStyle w:val="CommentText"/>
      </w:pPr>
      <w:r>
        <w:t>-Two-sided p-values, calculated from Cox PH regression</w:t>
      </w:r>
    </w:p>
    <w:p w14:paraId="667F304F" w14:textId="77777777" w:rsidR="00AB5D96" w:rsidRDefault="00AB5D96">
      <w:pPr>
        <w:pStyle w:val="CommentText"/>
      </w:pPr>
      <w:r>
        <w:t>-Omission of subjects missing data</w:t>
      </w:r>
    </w:p>
    <w:p w14:paraId="246C7ADF" w14:textId="70C9D5B0" w:rsidR="00AB5D96" w:rsidRDefault="00AB5D96">
      <w:pPr>
        <w:pStyle w:val="CommentText"/>
      </w:pPr>
      <w:r>
        <w:t xml:space="preserve">-Use of Wald statistics to compute CI and p-value (within Cox regression) </w:t>
      </w:r>
    </w:p>
  </w:comment>
  <w:comment w:id="4" w:author="Author" w:initials="A">
    <w:p w14:paraId="3E6EE89A" w14:textId="5067FA61" w:rsidR="00AB5D96" w:rsidRDefault="00AB5D96">
      <w:pPr>
        <w:pStyle w:val="CommentText"/>
      </w:pPr>
      <w:r>
        <w:rPr>
          <w:rStyle w:val="CommentReference"/>
        </w:rPr>
        <w:annotationRef/>
      </w:r>
      <w:r>
        <w:t xml:space="preserve">Full credit for inference. </w:t>
      </w:r>
    </w:p>
    <w:p w14:paraId="3FFD306F" w14:textId="77777777" w:rsidR="00AB5D96" w:rsidRDefault="00AB5D96">
      <w:pPr>
        <w:pStyle w:val="CommentText"/>
      </w:pPr>
      <w:r>
        <w:t xml:space="preserve">-Next time, keep 3 significant digits (0.738%). </w:t>
      </w:r>
    </w:p>
    <w:p w14:paraId="5EE3751A" w14:textId="4A97787E" w:rsidR="00AB5D96" w:rsidRDefault="00AB5D96">
      <w:pPr>
        <w:pStyle w:val="CommentText"/>
      </w:pPr>
      <w:r>
        <w:t xml:space="preserve">-Include an intro sentence specifying sample size, etc. (Please see key.) </w:t>
      </w:r>
    </w:p>
  </w:comment>
  <w:comment w:id="5" w:author="Author" w:initials="A">
    <w:p w14:paraId="3DD1FA44" w14:textId="4BBB3FCB" w:rsidR="00AB5D96" w:rsidRDefault="00AB5D96">
      <w:pPr>
        <w:pStyle w:val="CommentText"/>
      </w:pPr>
      <w:r>
        <w:rPr>
          <w:rStyle w:val="CommentReference"/>
        </w:rPr>
        <w:annotationRef/>
      </w:r>
      <w:r w:rsidR="002861AA">
        <w:t>Q2 Total: 8</w:t>
      </w:r>
      <w:r>
        <w:t>/10</w:t>
      </w:r>
    </w:p>
    <w:p w14:paraId="47E0BFC6" w14:textId="1429F6DC" w:rsidR="00292DE6" w:rsidRDefault="00292DE6">
      <w:pPr>
        <w:pStyle w:val="CommentText"/>
      </w:pPr>
      <w:r>
        <w:t xml:space="preserve">-2 No descriptive statistiscs </w:t>
      </w:r>
    </w:p>
  </w:comment>
  <w:comment w:id="6" w:author="Author" w:initials="A">
    <w:p w14:paraId="5A355660" w14:textId="7DBC6992" w:rsidR="00AB5D96" w:rsidRDefault="00AB5D96">
      <w:pPr>
        <w:pStyle w:val="CommentText"/>
      </w:pPr>
      <w:r>
        <w:rPr>
          <w:rStyle w:val="CommentReference"/>
        </w:rPr>
        <w:annotationRef/>
      </w:r>
      <w:r w:rsidR="002861AA">
        <w:t>Full credit – but a</w:t>
      </w:r>
      <w:r>
        <w:t xml:space="preserve">gain, please include Wald statistics, p-value calculation, and omission of subjects with missing LDL data. </w:t>
      </w:r>
    </w:p>
  </w:comment>
  <w:comment w:id="7" w:author="Author" w:initials="A">
    <w:p w14:paraId="02461422" w14:textId="58E9D8F4" w:rsidR="00AB5D96" w:rsidRDefault="00AB5D96">
      <w:pPr>
        <w:pStyle w:val="CommentText"/>
      </w:pPr>
      <w:r>
        <w:rPr>
          <w:rStyle w:val="CommentReference"/>
        </w:rPr>
        <w:annotationRef/>
      </w:r>
      <w:r w:rsidR="002861AA">
        <w:t xml:space="preserve">Full credit. Perhaps add a concluding interpretation sentence. </w:t>
      </w:r>
      <w:r>
        <w:t xml:space="preserve"> </w:t>
      </w:r>
    </w:p>
  </w:comment>
  <w:comment w:id="8" w:author="Author" w:initials="A">
    <w:p w14:paraId="0232FB68" w14:textId="5F52192D" w:rsidR="00AB5D96" w:rsidRDefault="00AB5D96">
      <w:pPr>
        <w:pStyle w:val="CommentText"/>
      </w:pPr>
      <w:r>
        <w:rPr>
          <w:rStyle w:val="CommentReference"/>
        </w:rPr>
        <w:annotationRef/>
      </w:r>
      <w:r w:rsidR="00292DE6">
        <w:t>Q3</w:t>
      </w:r>
      <w:r w:rsidR="00C57A2A">
        <w:t xml:space="preserve"> Total</w:t>
      </w:r>
      <w:bookmarkStart w:id="9" w:name="_GoBack"/>
      <w:bookmarkEnd w:id="9"/>
      <w:r w:rsidR="00292DE6">
        <w:t>: 6</w:t>
      </w:r>
      <w:r>
        <w:t xml:space="preserve">/10 </w:t>
      </w:r>
    </w:p>
    <w:p w14:paraId="4470C3E7" w14:textId="351841DF" w:rsidR="00292DE6" w:rsidRDefault="00292DE6">
      <w:pPr>
        <w:pStyle w:val="CommentText"/>
      </w:pPr>
      <w:r>
        <w:t>-2 No descriptive statistics</w:t>
      </w:r>
    </w:p>
  </w:comment>
  <w:comment w:id="10" w:author="Author" w:initials="A">
    <w:p w14:paraId="2E271FF9" w14:textId="6E710A83" w:rsidR="00AB5D96" w:rsidRDefault="00AB5D96">
      <w:pPr>
        <w:pStyle w:val="CommentText"/>
      </w:pPr>
      <w:r>
        <w:rPr>
          <w:rStyle w:val="CommentReference"/>
        </w:rPr>
        <w:annotationRef/>
      </w:r>
      <w:r>
        <w:t xml:space="preserve">Methods details? (-2) </w:t>
      </w:r>
    </w:p>
    <w:p w14:paraId="0A36B839" w14:textId="77777777" w:rsidR="00AB5D96" w:rsidRDefault="00AB5D96">
      <w:pPr>
        <w:pStyle w:val="CommentText"/>
      </w:pPr>
      <w:r>
        <w:t>-Wald statistics</w:t>
      </w:r>
    </w:p>
    <w:p w14:paraId="6461AE59" w14:textId="126A66D9" w:rsidR="002861AA" w:rsidRDefault="002861AA">
      <w:pPr>
        <w:pStyle w:val="CommentText"/>
      </w:pPr>
      <w:r>
        <w:t>-Including linear and squared term</w:t>
      </w:r>
    </w:p>
    <w:p w14:paraId="482401E4" w14:textId="0B3AA892" w:rsidR="00AB5D96" w:rsidRDefault="00AB5D96">
      <w:pPr>
        <w:pStyle w:val="CommentText"/>
      </w:pPr>
      <w:r>
        <w:t>-Testing both coefficients together for overall association</w:t>
      </w:r>
    </w:p>
    <w:p w14:paraId="3BCC8D62" w14:textId="1D0329AC" w:rsidR="00AB5D96" w:rsidRDefault="00AB5D96">
      <w:pPr>
        <w:pStyle w:val="CommentText"/>
      </w:pPr>
      <w:r>
        <w:t>-Testing coefficient for squared term to test linearity</w:t>
      </w:r>
    </w:p>
  </w:comment>
  <w:comment w:id="11" w:author="Author" w:initials="A">
    <w:p w14:paraId="17E992F6" w14:textId="501AFA70" w:rsidR="00AB5D96" w:rsidRDefault="00AB5D96">
      <w:pPr>
        <w:pStyle w:val="CommentText"/>
      </w:pPr>
      <w:r>
        <w:rPr>
          <w:rStyle w:val="CommentReference"/>
        </w:rPr>
        <w:annotationRef/>
      </w:r>
      <w:r w:rsidR="002861AA">
        <w:t>Full credit for</w:t>
      </w:r>
      <w:r>
        <w:t xml:space="preserve"> inference. Could refer to Figure 2 for more description. </w:t>
      </w:r>
    </w:p>
  </w:comment>
  <w:comment w:id="12" w:author="Author" w:initials="A">
    <w:p w14:paraId="164044B2" w14:textId="04FEA048" w:rsidR="00AB5D96" w:rsidRDefault="00AB5D96">
      <w:pPr>
        <w:pStyle w:val="CommentText"/>
      </w:pPr>
      <w:r>
        <w:rPr>
          <w:rStyle w:val="CommentReference"/>
        </w:rPr>
        <w:annotationRef/>
      </w:r>
      <w:r>
        <w:t xml:space="preserve">Q4 Total: </w:t>
      </w:r>
      <w:r w:rsidR="002861AA">
        <w:t>3</w:t>
      </w:r>
      <w:r>
        <w:t>/10</w:t>
      </w:r>
    </w:p>
  </w:comment>
  <w:comment w:id="13" w:author="Author" w:initials="A">
    <w:p w14:paraId="54A5A215" w14:textId="308C73FA" w:rsidR="00660138" w:rsidRDefault="00660138">
      <w:pPr>
        <w:pStyle w:val="CommentText"/>
      </w:pPr>
      <w:r>
        <w:rPr>
          <w:rStyle w:val="CommentReference"/>
        </w:rPr>
        <w:annotationRef/>
      </w:r>
      <w:r>
        <w:t xml:space="preserve">Your plot should instead compare relative hazard across LDL values (since various transformations of LDL have been our POI for this assignment). </w:t>
      </w:r>
    </w:p>
    <w:p w14:paraId="0A35BF54" w14:textId="77777777" w:rsidR="002861AA" w:rsidRDefault="002861AA">
      <w:pPr>
        <w:pStyle w:val="CommentText"/>
      </w:pPr>
    </w:p>
    <w:p w14:paraId="70FF3A83" w14:textId="0A74B179" w:rsidR="002861AA" w:rsidRDefault="002861AA">
      <w:pPr>
        <w:pStyle w:val="CommentText"/>
      </w:pPr>
      <w:r>
        <w:t xml:space="preserve">The comparisons intended for this question depend on that plot being created. </w:t>
      </w:r>
    </w:p>
    <w:p w14:paraId="7988BC66" w14:textId="77777777" w:rsidR="00660138" w:rsidRDefault="00660138">
      <w:pPr>
        <w:pStyle w:val="CommentText"/>
      </w:pPr>
    </w:p>
    <w:p w14:paraId="7DB634D9" w14:textId="39C9286E" w:rsidR="00660138" w:rsidRDefault="00660138">
      <w:pPr>
        <w:pStyle w:val="CommentText"/>
      </w:pPr>
      <w:r>
        <w:t>You created all the correct variable</w:t>
      </w:r>
      <w:r w:rsidR="002861AA">
        <w:t>s and included lowess curves (+3</w:t>
      </w:r>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80000067"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6B"/>
    <w:rsid w:val="00012904"/>
    <w:rsid w:val="0012113A"/>
    <w:rsid w:val="001749A6"/>
    <w:rsid w:val="002861AA"/>
    <w:rsid w:val="00292DE6"/>
    <w:rsid w:val="003B137E"/>
    <w:rsid w:val="003D476B"/>
    <w:rsid w:val="00437748"/>
    <w:rsid w:val="00496DB1"/>
    <w:rsid w:val="004D7BBA"/>
    <w:rsid w:val="005206D9"/>
    <w:rsid w:val="00532950"/>
    <w:rsid w:val="00650572"/>
    <w:rsid w:val="00660138"/>
    <w:rsid w:val="006B2136"/>
    <w:rsid w:val="006B6F28"/>
    <w:rsid w:val="007A186E"/>
    <w:rsid w:val="008113E6"/>
    <w:rsid w:val="00943B40"/>
    <w:rsid w:val="00956034"/>
    <w:rsid w:val="00A72040"/>
    <w:rsid w:val="00AB5D96"/>
    <w:rsid w:val="00B830AB"/>
    <w:rsid w:val="00B97B70"/>
    <w:rsid w:val="00BF50AD"/>
    <w:rsid w:val="00BF5AE7"/>
    <w:rsid w:val="00C22C01"/>
    <w:rsid w:val="00C57A2A"/>
    <w:rsid w:val="00CF6BA1"/>
    <w:rsid w:val="00EE03C2"/>
    <w:rsid w:val="00F02F54"/>
    <w:rsid w:val="00F351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27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9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9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semiHidden/>
    <w:unhideWhenUsed/>
    <w:rsid w:val="00B830AB"/>
  </w:style>
  <w:style w:type="character" w:customStyle="1" w:styleId="CommentTextChar">
    <w:name w:val="Comment Text Char"/>
    <w:basedOn w:val="DefaultParagraphFont"/>
    <w:link w:val="CommentText"/>
    <w:uiPriority w:val="99"/>
    <w:semiHidden/>
    <w:rsid w:val="00B830AB"/>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9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9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semiHidden/>
    <w:unhideWhenUsed/>
    <w:rsid w:val="00B830AB"/>
  </w:style>
  <w:style w:type="character" w:customStyle="1" w:styleId="CommentTextChar">
    <w:name w:val="Comment Text Char"/>
    <w:basedOn w:val="DefaultParagraphFont"/>
    <w:link w:val="CommentText"/>
    <w:uiPriority w:val="99"/>
    <w:semiHidden/>
    <w:rsid w:val="00B830AB"/>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2447</Characters>
  <Application>Microsoft Macintosh Word</Application>
  <DocSecurity>0</DocSecurity>
  <Lines>20</Lines>
  <Paragraphs>5</Paragraphs>
  <ScaleCrop>false</ScaleCrop>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2014-02-04T04:22:00Z</dcterms:created>
  <dcterms:modified xsi:type="dcterms:W3CDTF">2014-02-07T05:56:00Z</dcterms:modified>
</cp:coreProperties>
</file>