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93" w:rsidRDefault="00A37D93" w:rsidP="00A37D93">
      <w:pPr>
        <w:spacing w:line="240" w:lineRule="auto"/>
        <w:contextualSpacing/>
        <w:jc w:val="center"/>
        <w:rPr>
          <w:rFonts w:ascii="Times New Roman" w:hAnsi="Times New Roman" w:cs="Times New Roman"/>
          <w:sz w:val="24"/>
          <w:szCs w:val="24"/>
        </w:rPr>
      </w:pPr>
      <w:commentRangeStart w:id="0"/>
      <w:r>
        <w:rPr>
          <w:rFonts w:ascii="Times New Roman" w:hAnsi="Times New Roman" w:cs="Times New Roman"/>
          <w:sz w:val="24"/>
          <w:szCs w:val="24"/>
        </w:rPr>
        <w:t>Homework</w:t>
      </w:r>
      <w:commentRangeEnd w:id="0"/>
      <w:r w:rsidR="009E2086">
        <w:rPr>
          <w:rStyle w:val="CommentReference"/>
        </w:rPr>
        <w:commentReference w:id="0"/>
      </w:r>
      <w:r>
        <w:rPr>
          <w:rFonts w:ascii="Times New Roman" w:hAnsi="Times New Roman" w:cs="Times New Roman"/>
          <w:sz w:val="24"/>
          <w:szCs w:val="24"/>
        </w:rPr>
        <w:t xml:space="preserve"> 3</w:t>
      </w:r>
    </w:p>
    <w:p w:rsidR="00A37D93" w:rsidRDefault="00A37D93" w:rsidP="00A37D93">
      <w:pPr>
        <w:spacing w:line="240" w:lineRule="auto"/>
        <w:contextualSpacing/>
        <w:jc w:val="center"/>
        <w:rPr>
          <w:rFonts w:ascii="Times New Roman" w:hAnsi="Times New Roman" w:cs="Times New Roman"/>
          <w:sz w:val="24"/>
          <w:szCs w:val="24"/>
        </w:rPr>
      </w:pPr>
    </w:p>
    <w:p w:rsidR="00933758" w:rsidRDefault="000C5E4D" w:rsidP="00933758">
      <w:pPr>
        <w:pStyle w:val="ListParagraph"/>
        <w:numPr>
          <w:ilvl w:val="0"/>
          <w:numId w:val="1"/>
        </w:numPr>
        <w:spacing w:line="240" w:lineRule="auto"/>
        <w:rPr>
          <w:rFonts w:ascii="Times New Roman" w:hAnsi="Times New Roman" w:cs="Times New Roman"/>
          <w:sz w:val="24"/>
          <w:szCs w:val="24"/>
        </w:rPr>
      </w:pPr>
      <w:commentRangeStart w:id="2"/>
      <w:r>
        <w:rPr>
          <w:rFonts w:ascii="Times New Roman" w:hAnsi="Times New Roman" w:cs="Times New Roman"/>
          <w:sz w:val="24"/>
          <w:szCs w:val="24"/>
        </w:rPr>
        <w:t xml:space="preserve">We </w:t>
      </w:r>
      <w:r w:rsidR="00933758">
        <w:rPr>
          <w:rFonts w:ascii="Times New Roman" w:hAnsi="Times New Roman" w:cs="Times New Roman"/>
          <w:sz w:val="24"/>
          <w:szCs w:val="24"/>
        </w:rPr>
        <w:t>perform a logistic regression analysis where the response variable is</w:t>
      </w:r>
      <w:r>
        <w:rPr>
          <w:rFonts w:ascii="Times New Roman" w:hAnsi="Times New Roman" w:cs="Times New Roman"/>
          <w:sz w:val="24"/>
          <w:szCs w:val="24"/>
        </w:rPr>
        <w:t xml:space="preserve"> the indicator of death within 5 years</w:t>
      </w:r>
      <w:r w:rsidR="00933758">
        <w:rPr>
          <w:rFonts w:ascii="Times New Roman" w:hAnsi="Times New Roman" w:cs="Times New Roman"/>
          <w:sz w:val="24"/>
          <w:szCs w:val="24"/>
        </w:rPr>
        <w:t xml:space="preserve"> and the predictor of interest is the indicator variable of high LDL, where high LDL is classified to be LDL levels greater than or equal to 160 mg/</w:t>
      </w:r>
      <w:proofErr w:type="spellStart"/>
      <w:r w:rsidR="00933758">
        <w:rPr>
          <w:rFonts w:ascii="Times New Roman" w:hAnsi="Times New Roman" w:cs="Times New Roman"/>
          <w:sz w:val="24"/>
          <w:szCs w:val="24"/>
        </w:rPr>
        <w:t>dL</w:t>
      </w:r>
      <w:proofErr w:type="spellEnd"/>
      <w:r w:rsidR="00933758">
        <w:rPr>
          <w:rFonts w:ascii="Times New Roman" w:hAnsi="Times New Roman" w:cs="Times New Roman"/>
          <w:sz w:val="24"/>
          <w:szCs w:val="24"/>
        </w:rPr>
        <w:t>.</w:t>
      </w:r>
      <w:r w:rsidR="00483A0A">
        <w:rPr>
          <w:rFonts w:ascii="Times New Roman" w:hAnsi="Times New Roman" w:cs="Times New Roman"/>
          <w:sz w:val="24"/>
          <w:szCs w:val="24"/>
        </w:rPr>
        <w:t xml:space="preserve"> We also use robust standard errors since there is no reason to assume that the group variances are equal.</w:t>
      </w:r>
      <w:commentRangeEnd w:id="2"/>
      <w:r w:rsidR="00991773">
        <w:rPr>
          <w:rStyle w:val="CommentReference"/>
        </w:rPr>
        <w:commentReference w:id="2"/>
      </w:r>
    </w:p>
    <w:tbl>
      <w:tblPr>
        <w:tblpPr w:leftFromText="180" w:rightFromText="180" w:vertAnchor="page" w:horzAnchor="margin" w:tblpXSpec="center" w:tblpY="3685"/>
        <w:tblW w:w="7387" w:type="dxa"/>
        <w:tblLook w:val="04A0" w:firstRow="1" w:lastRow="0" w:firstColumn="1" w:lastColumn="0" w:noHBand="0" w:noVBand="1"/>
      </w:tblPr>
      <w:tblGrid>
        <w:gridCol w:w="1170"/>
        <w:gridCol w:w="1233"/>
        <w:gridCol w:w="1012"/>
        <w:gridCol w:w="947"/>
        <w:gridCol w:w="740"/>
        <w:gridCol w:w="1288"/>
        <w:gridCol w:w="997"/>
      </w:tblGrid>
      <w:tr w:rsidR="00483A0A" w:rsidRPr="000C5E4D" w:rsidTr="00483A0A">
        <w:trPr>
          <w:trHeight w:val="288"/>
        </w:trPr>
        <w:tc>
          <w:tcPr>
            <w:tcW w:w="5102" w:type="dxa"/>
            <w:gridSpan w:val="5"/>
            <w:tcBorders>
              <w:top w:val="nil"/>
              <w:left w:val="nil"/>
              <w:bottom w:val="nil"/>
              <w:right w:val="nil"/>
            </w:tcBorders>
            <w:shd w:val="clear" w:color="auto" w:fill="auto"/>
            <w:noWrap/>
            <w:vAlign w:val="bottom"/>
            <w:hideMark/>
          </w:tcPr>
          <w:p w:rsidR="00483A0A" w:rsidRPr="000C5E4D" w:rsidRDefault="00483A0A" w:rsidP="00483A0A">
            <w:pPr>
              <w:spacing w:after="0" w:line="240" w:lineRule="auto"/>
              <w:rPr>
                <w:rFonts w:ascii="Calibri" w:eastAsia="Times New Roman" w:hAnsi="Calibri" w:cs="Times New Roman"/>
                <w:b/>
                <w:bCs/>
                <w:color w:val="000000"/>
              </w:rPr>
            </w:pPr>
            <w:r w:rsidRPr="000C5E4D">
              <w:rPr>
                <w:rFonts w:ascii="Calibri" w:eastAsia="Times New Roman" w:hAnsi="Calibri" w:cs="Times New Roman"/>
                <w:b/>
                <w:bCs/>
                <w:color w:val="000000"/>
              </w:rPr>
              <w:t>Logistic regression with robust standard error</w:t>
            </w:r>
          </w:p>
        </w:tc>
        <w:tc>
          <w:tcPr>
            <w:tcW w:w="1288" w:type="dxa"/>
            <w:tcBorders>
              <w:top w:val="nil"/>
              <w:left w:val="nil"/>
              <w:bottom w:val="nil"/>
              <w:right w:val="nil"/>
            </w:tcBorders>
            <w:shd w:val="clear" w:color="auto" w:fill="auto"/>
            <w:noWrap/>
            <w:vAlign w:val="bottom"/>
            <w:hideMark/>
          </w:tcPr>
          <w:p w:rsidR="00483A0A" w:rsidRPr="000C5E4D" w:rsidRDefault="00483A0A" w:rsidP="00483A0A">
            <w:pPr>
              <w:spacing w:after="0" w:line="240" w:lineRule="auto"/>
              <w:rPr>
                <w:rFonts w:ascii="Calibri" w:eastAsia="Times New Roman" w:hAnsi="Calibri" w:cs="Times New Roman"/>
                <w:b/>
                <w:bCs/>
                <w:color w:val="000000"/>
              </w:rPr>
            </w:pPr>
          </w:p>
        </w:tc>
        <w:tc>
          <w:tcPr>
            <w:tcW w:w="997" w:type="dxa"/>
            <w:tcBorders>
              <w:top w:val="nil"/>
              <w:left w:val="nil"/>
              <w:bottom w:val="nil"/>
              <w:right w:val="nil"/>
            </w:tcBorders>
            <w:shd w:val="clear" w:color="auto" w:fill="auto"/>
            <w:noWrap/>
            <w:vAlign w:val="bottom"/>
            <w:hideMark/>
          </w:tcPr>
          <w:p w:rsidR="00483A0A" w:rsidRPr="000C5E4D" w:rsidRDefault="00483A0A" w:rsidP="00483A0A">
            <w:pPr>
              <w:spacing w:after="0" w:line="240" w:lineRule="auto"/>
              <w:rPr>
                <w:rFonts w:ascii="Times New Roman" w:eastAsia="Times New Roman" w:hAnsi="Times New Roman" w:cs="Times New Roman"/>
                <w:sz w:val="20"/>
                <w:szCs w:val="20"/>
              </w:rPr>
            </w:pPr>
          </w:p>
        </w:tc>
      </w:tr>
      <w:tr w:rsidR="00483A0A" w:rsidRPr="000C5E4D" w:rsidTr="00483A0A">
        <w:trPr>
          <w:trHeight w:val="288"/>
        </w:trPr>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sidRPr="000C5E4D">
              <w:rPr>
                <w:rFonts w:ascii="Calibri" w:eastAsia="Times New Roman" w:hAnsi="Calibri" w:cs="Times New Roman"/>
                <w:b/>
                <w:bCs/>
                <w:color w:val="000000"/>
              </w:rPr>
              <w:t>deadin5</w:t>
            </w:r>
          </w:p>
        </w:tc>
        <w:tc>
          <w:tcPr>
            <w:tcW w:w="1233" w:type="dxa"/>
            <w:tcBorders>
              <w:top w:val="single" w:sz="4" w:space="0" w:color="auto"/>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sidRPr="000C5E4D">
              <w:rPr>
                <w:rFonts w:ascii="Calibri" w:eastAsia="Times New Roman" w:hAnsi="Calibri" w:cs="Times New Roman"/>
                <w:b/>
                <w:bCs/>
                <w:color w:val="000000"/>
              </w:rPr>
              <w:t>Odds Ratio</w:t>
            </w:r>
          </w:p>
        </w:tc>
        <w:tc>
          <w:tcPr>
            <w:tcW w:w="1012" w:type="dxa"/>
            <w:tcBorders>
              <w:top w:val="single" w:sz="4" w:space="0" w:color="auto"/>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sidRPr="000C5E4D">
              <w:rPr>
                <w:rFonts w:ascii="Calibri" w:eastAsia="Times New Roman" w:hAnsi="Calibri" w:cs="Times New Roman"/>
                <w:b/>
                <w:bCs/>
                <w:color w:val="000000"/>
              </w:rPr>
              <w:t>Std. Err.</w:t>
            </w:r>
          </w:p>
        </w:tc>
        <w:tc>
          <w:tcPr>
            <w:tcW w:w="947" w:type="dxa"/>
            <w:tcBorders>
              <w:top w:val="single" w:sz="4" w:space="0" w:color="auto"/>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sidRPr="000C5E4D">
              <w:rPr>
                <w:rFonts w:ascii="Calibri" w:eastAsia="Times New Roman" w:hAnsi="Calibri" w:cs="Times New Roman"/>
                <w:b/>
                <w:bCs/>
                <w:color w:val="000000"/>
              </w:rPr>
              <w:t>z</w:t>
            </w:r>
          </w:p>
        </w:tc>
        <w:tc>
          <w:tcPr>
            <w:tcW w:w="740" w:type="dxa"/>
            <w:tcBorders>
              <w:top w:val="single" w:sz="4" w:space="0" w:color="auto"/>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sidRPr="000C5E4D">
              <w:rPr>
                <w:rFonts w:ascii="Calibri" w:eastAsia="Times New Roman" w:hAnsi="Calibri" w:cs="Times New Roman"/>
                <w:b/>
                <w:bCs/>
                <w:color w:val="000000"/>
              </w:rPr>
              <w:t>P&gt;|z|</w:t>
            </w:r>
          </w:p>
        </w:tc>
        <w:tc>
          <w:tcPr>
            <w:tcW w:w="1288" w:type="dxa"/>
            <w:tcBorders>
              <w:top w:val="single" w:sz="4" w:space="0" w:color="auto"/>
              <w:left w:val="single" w:sz="4" w:space="0" w:color="auto"/>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sidRPr="000C5E4D">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rPr>
                <w:rFonts w:ascii="Calibri" w:eastAsia="Times New Roman" w:hAnsi="Calibri" w:cs="Times New Roman"/>
                <w:b/>
                <w:bCs/>
                <w:color w:val="000000"/>
              </w:rPr>
            </w:pPr>
            <w:r w:rsidRPr="000C5E4D">
              <w:rPr>
                <w:rFonts w:ascii="Calibri" w:eastAsia="Times New Roman" w:hAnsi="Calibri" w:cs="Times New Roman"/>
                <w:b/>
                <w:bCs/>
                <w:color w:val="000000"/>
              </w:rPr>
              <w:t>Interval]</w:t>
            </w:r>
          </w:p>
        </w:tc>
      </w:tr>
      <w:tr w:rsidR="00483A0A" w:rsidRPr="000C5E4D" w:rsidTr="00483A0A">
        <w:trPr>
          <w:trHeight w:val="288"/>
        </w:trPr>
        <w:tc>
          <w:tcPr>
            <w:tcW w:w="1170" w:type="dxa"/>
            <w:tcBorders>
              <w:top w:val="nil"/>
              <w:left w:val="nil"/>
              <w:bottom w:val="nil"/>
              <w:right w:val="single" w:sz="4" w:space="0" w:color="auto"/>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 xml:space="preserve">LDL </w:t>
            </w:r>
            <w:r w:rsidRPr="000C5E4D">
              <w:rPr>
                <w:rFonts w:ascii="Calibri" w:eastAsia="Times New Roman" w:hAnsi="Calibri" w:cs="Times New Roman"/>
                <w:b/>
                <w:bCs/>
                <w:color w:val="000000"/>
                <w:u w:val="single"/>
              </w:rPr>
              <w:t>&gt;</w:t>
            </w:r>
            <w:r>
              <w:rPr>
                <w:rFonts w:ascii="Calibri" w:eastAsia="Times New Roman" w:hAnsi="Calibri" w:cs="Times New Roman"/>
                <w:b/>
                <w:bCs/>
                <w:color w:val="000000"/>
              </w:rPr>
              <w:t xml:space="preserve"> 160</w:t>
            </w:r>
          </w:p>
        </w:tc>
        <w:tc>
          <w:tcPr>
            <w:tcW w:w="1233" w:type="dxa"/>
            <w:tcBorders>
              <w:top w:val="nil"/>
              <w:left w:val="nil"/>
              <w:bottom w:val="nil"/>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0.735</w:t>
            </w:r>
          </w:p>
        </w:tc>
        <w:tc>
          <w:tcPr>
            <w:tcW w:w="1012" w:type="dxa"/>
            <w:tcBorders>
              <w:top w:val="nil"/>
              <w:left w:val="nil"/>
              <w:bottom w:val="nil"/>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0.225</w:t>
            </w:r>
          </w:p>
        </w:tc>
        <w:tc>
          <w:tcPr>
            <w:tcW w:w="947" w:type="dxa"/>
            <w:tcBorders>
              <w:top w:val="nil"/>
              <w:left w:val="nil"/>
              <w:bottom w:val="nil"/>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-1.000</w:t>
            </w:r>
          </w:p>
        </w:tc>
        <w:tc>
          <w:tcPr>
            <w:tcW w:w="740" w:type="dxa"/>
            <w:tcBorders>
              <w:top w:val="nil"/>
              <w:left w:val="nil"/>
              <w:bottom w:val="nil"/>
              <w:right w:val="nil"/>
            </w:tcBorders>
            <w:shd w:val="clear" w:color="auto" w:fill="auto"/>
            <w:noWrap/>
            <w:vAlign w:val="bottom"/>
            <w:hideMark/>
          </w:tcPr>
          <w:p w:rsidR="00483A0A" w:rsidRPr="000C5E4D" w:rsidRDefault="00A75AAE" w:rsidP="00483A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0.316</w:t>
            </w:r>
          </w:p>
        </w:tc>
        <w:tc>
          <w:tcPr>
            <w:tcW w:w="1288" w:type="dxa"/>
            <w:tcBorders>
              <w:top w:val="nil"/>
              <w:left w:val="single" w:sz="4" w:space="0" w:color="auto"/>
              <w:bottom w:val="nil"/>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0.404</w:t>
            </w:r>
          </w:p>
        </w:tc>
        <w:tc>
          <w:tcPr>
            <w:tcW w:w="997" w:type="dxa"/>
            <w:tcBorders>
              <w:top w:val="nil"/>
              <w:left w:val="nil"/>
              <w:bottom w:val="nil"/>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1.340</w:t>
            </w:r>
          </w:p>
        </w:tc>
      </w:tr>
      <w:tr w:rsidR="00483A0A" w:rsidRPr="000C5E4D" w:rsidTr="00483A0A">
        <w:trPr>
          <w:trHeight w:val="288"/>
        </w:trPr>
        <w:tc>
          <w:tcPr>
            <w:tcW w:w="1170" w:type="dxa"/>
            <w:tcBorders>
              <w:top w:val="nil"/>
              <w:left w:val="nil"/>
              <w:bottom w:val="single" w:sz="4" w:space="0" w:color="auto"/>
              <w:right w:val="single" w:sz="4" w:space="0" w:color="auto"/>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b/>
                <w:bCs/>
                <w:color w:val="000000"/>
              </w:rPr>
            </w:pPr>
            <w:r w:rsidRPr="000C5E4D">
              <w:rPr>
                <w:rFonts w:ascii="Calibri" w:eastAsia="Times New Roman" w:hAnsi="Calibri" w:cs="Times New Roman"/>
                <w:b/>
                <w:bCs/>
                <w:color w:val="000000"/>
              </w:rPr>
              <w:t>cons</w:t>
            </w:r>
            <w:r>
              <w:rPr>
                <w:rFonts w:ascii="Calibri" w:eastAsia="Times New Roman" w:hAnsi="Calibri" w:cs="Times New Roman"/>
                <w:b/>
                <w:bCs/>
                <w:color w:val="000000"/>
              </w:rPr>
              <w:t>tant</w:t>
            </w:r>
          </w:p>
        </w:tc>
        <w:tc>
          <w:tcPr>
            <w:tcW w:w="1233" w:type="dxa"/>
            <w:tcBorders>
              <w:top w:val="nil"/>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0.205</w:t>
            </w:r>
          </w:p>
        </w:tc>
        <w:tc>
          <w:tcPr>
            <w:tcW w:w="1012" w:type="dxa"/>
            <w:tcBorders>
              <w:top w:val="nil"/>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0.022</w:t>
            </w:r>
          </w:p>
        </w:tc>
        <w:tc>
          <w:tcPr>
            <w:tcW w:w="947" w:type="dxa"/>
            <w:tcBorders>
              <w:top w:val="nil"/>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-14.810</w:t>
            </w:r>
          </w:p>
        </w:tc>
        <w:tc>
          <w:tcPr>
            <w:tcW w:w="740" w:type="dxa"/>
            <w:tcBorders>
              <w:top w:val="nil"/>
              <w:left w:val="nil"/>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0.000</w:t>
            </w:r>
          </w:p>
        </w:tc>
        <w:tc>
          <w:tcPr>
            <w:tcW w:w="1288" w:type="dxa"/>
            <w:tcBorders>
              <w:top w:val="nil"/>
              <w:left w:val="single" w:sz="4" w:space="0" w:color="auto"/>
              <w:bottom w:val="single" w:sz="4" w:space="0" w:color="auto"/>
              <w:right w:val="nil"/>
            </w:tcBorders>
            <w:shd w:val="clear" w:color="auto" w:fill="auto"/>
            <w:noWrap/>
            <w:vAlign w:val="bottom"/>
            <w:hideMark/>
          </w:tcPr>
          <w:p w:rsidR="00483A0A" w:rsidRPr="000C5E4D" w:rsidRDefault="00483A0A" w:rsidP="00483A0A">
            <w:pPr>
              <w:spacing w:after="0" w:line="240" w:lineRule="auto"/>
              <w:jc w:val="right"/>
              <w:rPr>
                <w:rFonts w:ascii="Calibri" w:eastAsia="Times New Roman" w:hAnsi="Calibri" w:cs="Times New Roman"/>
                <w:color w:val="000000"/>
              </w:rPr>
            </w:pPr>
            <w:r w:rsidRPr="000C5E4D">
              <w:rPr>
                <w:rFonts w:ascii="Calibri" w:eastAsia="Times New Roman" w:hAnsi="Calibri" w:cs="Times New Roman"/>
                <w:color w:val="000000"/>
              </w:rPr>
              <w:t>0.166</w:t>
            </w:r>
          </w:p>
        </w:tc>
        <w:tc>
          <w:tcPr>
            <w:tcW w:w="997" w:type="dxa"/>
            <w:tcBorders>
              <w:top w:val="nil"/>
              <w:left w:val="nil"/>
              <w:bottom w:val="single" w:sz="4" w:space="0" w:color="auto"/>
              <w:right w:val="nil"/>
            </w:tcBorders>
            <w:shd w:val="clear" w:color="auto" w:fill="auto"/>
            <w:noWrap/>
            <w:vAlign w:val="bottom"/>
            <w:hideMark/>
          </w:tcPr>
          <w:p w:rsidR="00483A0A" w:rsidRPr="000C5E4D" w:rsidRDefault="00A75AAE" w:rsidP="00483A0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0.253</w:t>
            </w:r>
          </w:p>
        </w:tc>
      </w:tr>
    </w:tbl>
    <w:p w:rsidR="00F95DEF" w:rsidRDefault="00F95DEF" w:rsidP="00F95DEF">
      <w:pPr>
        <w:pStyle w:val="ListParagraph"/>
        <w:spacing w:line="240" w:lineRule="auto"/>
        <w:rPr>
          <w:rFonts w:ascii="Times New Roman" w:hAnsi="Times New Roman" w:cs="Times New Roman"/>
          <w:sz w:val="24"/>
          <w:szCs w:val="24"/>
        </w:rPr>
      </w:pPr>
    </w:p>
    <w:p w:rsidR="00F95DEF" w:rsidRDefault="00F95DEF" w:rsidP="00F95DEF">
      <w:pPr>
        <w:pStyle w:val="ListParagraph"/>
        <w:spacing w:line="240" w:lineRule="auto"/>
        <w:rPr>
          <w:rFonts w:ascii="Times New Roman" w:hAnsi="Times New Roman" w:cs="Times New Roman"/>
          <w:sz w:val="24"/>
          <w:szCs w:val="24"/>
        </w:rPr>
      </w:pPr>
    </w:p>
    <w:p w:rsidR="00F95DEF" w:rsidRDefault="00F95DEF" w:rsidP="00F95DEF">
      <w:pPr>
        <w:pStyle w:val="ListParagraph"/>
        <w:spacing w:line="240" w:lineRule="auto"/>
        <w:rPr>
          <w:rFonts w:ascii="Times New Roman" w:hAnsi="Times New Roman" w:cs="Times New Roman"/>
          <w:sz w:val="24"/>
          <w:szCs w:val="24"/>
        </w:rPr>
      </w:pPr>
    </w:p>
    <w:p w:rsidR="00F95DEF" w:rsidRDefault="00F95DEF" w:rsidP="00F95DEF">
      <w:pPr>
        <w:pStyle w:val="ListParagraph"/>
        <w:spacing w:line="240" w:lineRule="auto"/>
        <w:rPr>
          <w:rFonts w:ascii="Times New Roman" w:hAnsi="Times New Roman" w:cs="Times New Roman"/>
          <w:sz w:val="24"/>
          <w:szCs w:val="24"/>
        </w:rPr>
      </w:pPr>
    </w:p>
    <w:p w:rsidR="00F95DEF" w:rsidRPr="00933758" w:rsidRDefault="00F95DEF" w:rsidP="00F95DEF">
      <w:pPr>
        <w:pStyle w:val="ListParagraph"/>
        <w:spacing w:line="240" w:lineRule="auto"/>
        <w:rPr>
          <w:rFonts w:ascii="Times New Roman" w:hAnsi="Times New Roman" w:cs="Times New Roman"/>
          <w:sz w:val="24"/>
          <w:szCs w:val="24"/>
        </w:rPr>
      </w:pPr>
    </w:p>
    <w:p w:rsidR="00933758" w:rsidRDefault="00933758" w:rsidP="00933758">
      <w:pPr>
        <w:pStyle w:val="ListParagraph"/>
        <w:numPr>
          <w:ilvl w:val="0"/>
          <w:numId w:val="2"/>
        </w:numPr>
        <w:spacing w:line="240" w:lineRule="auto"/>
        <w:rPr>
          <w:rFonts w:ascii="Times New Roman" w:hAnsi="Times New Roman" w:cs="Times New Roman"/>
          <w:sz w:val="24"/>
          <w:szCs w:val="24"/>
        </w:rPr>
      </w:pPr>
      <w:commentRangeStart w:id="3"/>
      <w:r>
        <w:rPr>
          <w:rFonts w:ascii="Times New Roman" w:hAnsi="Times New Roman" w:cs="Times New Roman"/>
          <w:sz w:val="24"/>
          <w:szCs w:val="24"/>
        </w:rPr>
        <w:t>This</w:t>
      </w:r>
      <w:commentRangeEnd w:id="3"/>
      <w:r w:rsidR="00F71F3E">
        <w:rPr>
          <w:rStyle w:val="CommentReference"/>
        </w:rPr>
        <w:commentReference w:id="3"/>
      </w:r>
      <w:r>
        <w:rPr>
          <w:rFonts w:ascii="Times New Roman" w:hAnsi="Times New Roman" w:cs="Times New Roman"/>
          <w:sz w:val="24"/>
          <w:szCs w:val="24"/>
        </w:rPr>
        <w:t xml:space="preserve"> is a saturated model since there are two parameters and two groups. The parameters are the slope and the intercept, and the two groups are the group of people with LDL levels greater than or equal to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and the group of people with LDL levels lower than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p w:rsidR="00933758" w:rsidRDefault="00933758" w:rsidP="00933758">
      <w:pPr>
        <w:pStyle w:val="ListParagraph"/>
        <w:spacing w:line="240" w:lineRule="auto"/>
        <w:ind w:left="1080"/>
        <w:rPr>
          <w:rFonts w:ascii="Times New Roman" w:hAnsi="Times New Roman" w:cs="Times New Roman"/>
          <w:sz w:val="24"/>
          <w:szCs w:val="24"/>
        </w:rPr>
      </w:pPr>
    </w:p>
    <w:p w:rsidR="00933758" w:rsidRDefault="00424FC2" w:rsidP="00933758">
      <w:pPr>
        <w:pStyle w:val="ListParagraph"/>
        <w:numPr>
          <w:ilvl w:val="0"/>
          <w:numId w:val="2"/>
        </w:numPr>
        <w:spacing w:line="240" w:lineRule="auto"/>
        <w:rPr>
          <w:rFonts w:ascii="Times New Roman" w:hAnsi="Times New Roman" w:cs="Times New Roman"/>
          <w:sz w:val="24"/>
          <w:szCs w:val="24"/>
        </w:rPr>
      </w:pPr>
      <w:commentRangeStart w:id="4"/>
      <w:r>
        <w:rPr>
          <w:rFonts w:ascii="Times New Roman" w:hAnsi="Times New Roman" w:cs="Times New Roman"/>
          <w:sz w:val="24"/>
          <w:szCs w:val="24"/>
        </w:rPr>
        <w:t>We</w:t>
      </w:r>
      <w:commentRangeEnd w:id="4"/>
      <w:r w:rsidR="00F71F3E">
        <w:rPr>
          <w:rStyle w:val="CommentReference"/>
        </w:rPr>
        <w:commentReference w:id="4"/>
      </w:r>
      <w:r>
        <w:rPr>
          <w:rFonts w:ascii="Times New Roman" w:hAnsi="Times New Roman" w:cs="Times New Roman"/>
          <w:sz w:val="24"/>
          <w:szCs w:val="24"/>
        </w:rPr>
        <w:t xml:space="preserve"> can use the Stata command </w:t>
      </w:r>
      <w:proofErr w:type="spellStart"/>
      <w:r w:rsidRPr="00424FC2">
        <w:rPr>
          <w:rFonts w:ascii="Times New Roman" w:hAnsi="Times New Roman" w:cs="Times New Roman"/>
          <w:i/>
          <w:sz w:val="24"/>
          <w:szCs w:val="24"/>
        </w:rPr>
        <w:t>logit</w:t>
      </w:r>
      <w:proofErr w:type="spellEnd"/>
      <w:r>
        <w:rPr>
          <w:rFonts w:ascii="Times New Roman" w:hAnsi="Times New Roman" w:cs="Times New Roman"/>
          <w:sz w:val="24"/>
          <w:szCs w:val="24"/>
        </w:rPr>
        <w:t xml:space="preserve"> to obtain</w:t>
      </w:r>
      <w:r w:rsidR="00AA73E3">
        <w:rPr>
          <w:rFonts w:ascii="Times New Roman" w:hAnsi="Times New Roman" w:cs="Times New Roman"/>
          <w:sz w:val="24"/>
          <w:szCs w:val="24"/>
        </w:rPr>
        <w:t xml:space="preserve"> so that inferences will be returned on the log odds scale (as opposed to the odds ratio scale in logistic regression).</w:t>
      </w:r>
    </w:p>
    <w:tbl>
      <w:tblPr>
        <w:tblpPr w:leftFromText="180" w:rightFromText="180" w:vertAnchor="text" w:horzAnchor="margin" w:tblpXSpec="center" w:tblpY="78"/>
        <w:tblW w:w="6937" w:type="dxa"/>
        <w:tblLook w:val="04A0" w:firstRow="1" w:lastRow="0" w:firstColumn="1" w:lastColumn="0" w:noHBand="0" w:noVBand="1"/>
      </w:tblPr>
      <w:tblGrid>
        <w:gridCol w:w="1170"/>
        <w:gridCol w:w="810"/>
        <w:gridCol w:w="947"/>
        <w:gridCol w:w="972"/>
        <w:gridCol w:w="758"/>
        <w:gridCol w:w="1283"/>
        <w:gridCol w:w="997"/>
      </w:tblGrid>
      <w:tr w:rsidR="00B40433" w:rsidRPr="00AA73E3" w:rsidTr="00B40433">
        <w:trPr>
          <w:trHeight w:val="288"/>
        </w:trPr>
        <w:tc>
          <w:tcPr>
            <w:tcW w:w="6937" w:type="dxa"/>
            <w:gridSpan w:val="7"/>
            <w:tcBorders>
              <w:top w:val="nil"/>
              <w:left w:val="nil"/>
              <w:bottom w:val="nil"/>
              <w:right w:val="nil"/>
            </w:tcBorders>
            <w:shd w:val="clear" w:color="auto" w:fill="auto"/>
            <w:noWrap/>
            <w:vAlign w:val="bottom"/>
            <w:hideMark/>
          </w:tcPr>
          <w:p w:rsidR="00B40433" w:rsidRPr="00AA73E3" w:rsidRDefault="00B40433" w:rsidP="00B40433">
            <w:pPr>
              <w:spacing w:after="0" w:line="240" w:lineRule="auto"/>
              <w:rPr>
                <w:rFonts w:ascii="Calibri" w:eastAsia="Times New Roman" w:hAnsi="Calibri" w:cs="Times New Roman"/>
                <w:b/>
                <w:bCs/>
                <w:color w:val="000000"/>
              </w:rPr>
            </w:pPr>
            <w:r w:rsidRPr="00AA73E3">
              <w:rPr>
                <w:rFonts w:ascii="Calibri" w:eastAsia="Times New Roman" w:hAnsi="Calibri" w:cs="Times New Roman"/>
                <w:b/>
                <w:bCs/>
                <w:color w:val="000000"/>
              </w:rPr>
              <w:t xml:space="preserve">Logistic regression with robust standard error (reported in </w:t>
            </w:r>
            <w:proofErr w:type="spellStart"/>
            <w:r w:rsidRPr="00AA73E3">
              <w:rPr>
                <w:rFonts w:ascii="Calibri" w:eastAsia="Times New Roman" w:hAnsi="Calibri" w:cs="Times New Roman"/>
                <w:b/>
                <w:bCs/>
                <w:color w:val="000000"/>
              </w:rPr>
              <w:t>logit</w:t>
            </w:r>
            <w:proofErr w:type="spellEnd"/>
            <w:r w:rsidRPr="00AA73E3">
              <w:rPr>
                <w:rFonts w:ascii="Calibri" w:eastAsia="Times New Roman" w:hAnsi="Calibri" w:cs="Times New Roman"/>
                <w:b/>
                <w:bCs/>
                <w:color w:val="000000"/>
              </w:rPr>
              <w:t xml:space="preserve"> scale)</w:t>
            </w:r>
          </w:p>
        </w:tc>
      </w:tr>
      <w:tr w:rsidR="00B40433" w:rsidRPr="00AA73E3" w:rsidTr="00B40433">
        <w:trPr>
          <w:trHeight w:val="288"/>
        </w:trPr>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r w:rsidRPr="00AA73E3">
              <w:rPr>
                <w:rFonts w:ascii="Calibri" w:eastAsia="Times New Roman" w:hAnsi="Calibri" w:cs="Times New Roman"/>
                <w:b/>
                <w:bCs/>
                <w:color w:val="000000"/>
              </w:rPr>
              <w:t>deadin5</w:t>
            </w:r>
          </w:p>
        </w:tc>
        <w:tc>
          <w:tcPr>
            <w:tcW w:w="810" w:type="dxa"/>
            <w:tcBorders>
              <w:top w:val="single" w:sz="4" w:space="0" w:color="auto"/>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proofErr w:type="spellStart"/>
            <w:r w:rsidRPr="00AA73E3">
              <w:rPr>
                <w:rFonts w:ascii="Calibri" w:eastAsia="Times New Roman" w:hAnsi="Calibri" w:cs="Times New Roman"/>
                <w:b/>
                <w:bCs/>
                <w:color w:val="000000"/>
              </w:rPr>
              <w:t>Coef</w:t>
            </w:r>
            <w:proofErr w:type="spellEnd"/>
            <w:r w:rsidRPr="00AA73E3">
              <w:rPr>
                <w:rFonts w:ascii="Calibri" w:eastAsia="Times New Roman" w:hAnsi="Calibri" w:cs="Times New Roman"/>
                <w:b/>
                <w:bCs/>
                <w:color w:val="000000"/>
              </w:rPr>
              <w:t>.</w:t>
            </w:r>
          </w:p>
        </w:tc>
        <w:tc>
          <w:tcPr>
            <w:tcW w:w="947" w:type="dxa"/>
            <w:tcBorders>
              <w:top w:val="single" w:sz="4" w:space="0" w:color="auto"/>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r w:rsidRPr="00AA73E3">
              <w:rPr>
                <w:rFonts w:ascii="Calibri" w:eastAsia="Times New Roman" w:hAnsi="Calibri" w:cs="Times New Roman"/>
                <w:b/>
                <w:bCs/>
                <w:color w:val="000000"/>
              </w:rPr>
              <w:t>Std. Err.</w:t>
            </w:r>
          </w:p>
        </w:tc>
        <w:tc>
          <w:tcPr>
            <w:tcW w:w="972" w:type="dxa"/>
            <w:tcBorders>
              <w:top w:val="single" w:sz="4" w:space="0" w:color="auto"/>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r w:rsidRPr="00AA73E3">
              <w:rPr>
                <w:rFonts w:ascii="Calibri" w:eastAsia="Times New Roman" w:hAnsi="Calibri" w:cs="Times New Roman"/>
                <w:b/>
                <w:bCs/>
                <w:color w:val="000000"/>
              </w:rPr>
              <w:t>z</w:t>
            </w:r>
          </w:p>
        </w:tc>
        <w:tc>
          <w:tcPr>
            <w:tcW w:w="758" w:type="dxa"/>
            <w:tcBorders>
              <w:top w:val="single" w:sz="4" w:space="0" w:color="auto"/>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r w:rsidRPr="00AA73E3">
              <w:rPr>
                <w:rFonts w:ascii="Calibri" w:eastAsia="Times New Roman" w:hAnsi="Calibri" w:cs="Times New Roman"/>
                <w:b/>
                <w:bCs/>
                <w:color w:val="000000"/>
              </w:rPr>
              <w:t>P&gt;|z|</w:t>
            </w:r>
          </w:p>
        </w:tc>
        <w:tc>
          <w:tcPr>
            <w:tcW w:w="1283" w:type="dxa"/>
            <w:tcBorders>
              <w:top w:val="single" w:sz="4" w:space="0" w:color="auto"/>
              <w:left w:val="single" w:sz="4" w:space="0" w:color="auto"/>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r w:rsidRPr="00AA73E3">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rPr>
                <w:rFonts w:ascii="Calibri" w:eastAsia="Times New Roman" w:hAnsi="Calibri" w:cs="Times New Roman"/>
                <w:b/>
                <w:bCs/>
                <w:color w:val="000000"/>
              </w:rPr>
            </w:pPr>
            <w:r w:rsidRPr="00AA73E3">
              <w:rPr>
                <w:rFonts w:ascii="Calibri" w:eastAsia="Times New Roman" w:hAnsi="Calibri" w:cs="Times New Roman"/>
                <w:b/>
                <w:bCs/>
                <w:color w:val="000000"/>
              </w:rPr>
              <w:t>Interval]</w:t>
            </w:r>
          </w:p>
        </w:tc>
      </w:tr>
      <w:tr w:rsidR="00B40433" w:rsidRPr="00AA73E3" w:rsidTr="00B40433">
        <w:trPr>
          <w:trHeight w:val="288"/>
        </w:trPr>
        <w:tc>
          <w:tcPr>
            <w:tcW w:w="1170" w:type="dxa"/>
            <w:tcBorders>
              <w:top w:val="nil"/>
              <w:left w:val="nil"/>
              <w:bottom w:val="nil"/>
              <w:right w:val="single" w:sz="4" w:space="0" w:color="auto"/>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 xml:space="preserve">LDL </w:t>
            </w:r>
            <w:r w:rsidRPr="00B40433">
              <w:rPr>
                <w:rFonts w:ascii="Calibri" w:eastAsia="Times New Roman" w:hAnsi="Calibri" w:cs="Times New Roman"/>
                <w:b/>
                <w:bCs/>
                <w:color w:val="000000"/>
                <w:u w:val="single"/>
              </w:rPr>
              <w:t>&gt;</w:t>
            </w:r>
            <w:r>
              <w:rPr>
                <w:rFonts w:ascii="Calibri" w:eastAsia="Times New Roman" w:hAnsi="Calibri" w:cs="Times New Roman"/>
                <w:b/>
                <w:bCs/>
                <w:color w:val="000000"/>
              </w:rPr>
              <w:t xml:space="preserve"> 160</w:t>
            </w:r>
          </w:p>
        </w:tc>
        <w:tc>
          <w:tcPr>
            <w:tcW w:w="810" w:type="dxa"/>
            <w:tcBorders>
              <w:top w:val="nil"/>
              <w:left w:val="nil"/>
              <w:bottom w:val="nil"/>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-0.307</w:t>
            </w:r>
          </w:p>
        </w:tc>
        <w:tc>
          <w:tcPr>
            <w:tcW w:w="947" w:type="dxa"/>
            <w:tcBorders>
              <w:top w:val="nil"/>
              <w:left w:val="nil"/>
              <w:bottom w:val="nil"/>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0.306</w:t>
            </w:r>
          </w:p>
        </w:tc>
        <w:tc>
          <w:tcPr>
            <w:tcW w:w="972" w:type="dxa"/>
            <w:tcBorders>
              <w:top w:val="nil"/>
              <w:left w:val="nil"/>
              <w:bottom w:val="nil"/>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-1.000</w:t>
            </w:r>
          </w:p>
        </w:tc>
        <w:tc>
          <w:tcPr>
            <w:tcW w:w="758" w:type="dxa"/>
            <w:tcBorders>
              <w:top w:val="nil"/>
              <w:left w:val="nil"/>
              <w:bottom w:val="nil"/>
              <w:right w:val="nil"/>
            </w:tcBorders>
            <w:shd w:val="clear" w:color="auto" w:fill="auto"/>
            <w:noWrap/>
            <w:vAlign w:val="bottom"/>
            <w:hideMark/>
          </w:tcPr>
          <w:p w:rsidR="00B40433" w:rsidRPr="00AA73E3" w:rsidRDefault="00A75AAE" w:rsidP="00B4043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0.316</w:t>
            </w:r>
          </w:p>
        </w:tc>
        <w:tc>
          <w:tcPr>
            <w:tcW w:w="1283" w:type="dxa"/>
            <w:tcBorders>
              <w:top w:val="nil"/>
              <w:left w:val="single" w:sz="4" w:space="0" w:color="auto"/>
              <w:bottom w:val="nil"/>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-0.907</w:t>
            </w:r>
          </w:p>
        </w:tc>
        <w:tc>
          <w:tcPr>
            <w:tcW w:w="997" w:type="dxa"/>
            <w:tcBorders>
              <w:top w:val="nil"/>
              <w:left w:val="nil"/>
              <w:bottom w:val="nil"/>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0.293</w:t>
            </w:r>
          </w:p>
        </w:tc>
      </w:tr>
      <w:tr w:rsidR="00B40433" w:rsidRPr="00AA73E3" w:rsidTr="00B40433">
        <w:trPr>
          <w:trHeight w:val="288"/>
        </w:trPr>
        <w:tc>
          <w:tcPr>
            <w:tcW w:w="1170" w:type="dxa"/>
            <w:tcBorders>
              <w:top w:val="nil"/>
              <w:left w:val="nil"/>
              <w:bottom w:val="single" w:sz="4" w:space="0" w:color="auto"/>
              <w:right w:val="single" w:sz="4" w:space="0" w:color="auto"/>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constant</w:t>
            </w:r>
          </w:p>
        </w:tc>
        <w:tc>
          <w:tcPr>
            <w:tcW w:w="810" w:type="dxa"/>
            <w:tcBorders>
              <w:top w:val="nil"/>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-1.586</w:t>
            </w:r>
          </w:p>
        </w:tc>
        <w:tc>
          <w:tcPr>
            <w:tcW w:w="947" w:type="dxa"/>
            <w:tcBorders>
              <w:top w:val="nil"/>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0.107</w:t>
            </w:r>
          </w:p>
        </w:tc>
        <w:tc>
          <w:tcPr>
            <w:tcW w:w="972" w:type="dxa"/>
            <w:tcBorders>
              <w:top w:val="nil"/>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-14.810</w:t>
            </w:r>
          </w:p>
        </w:tc>
        <w:tc>
          <w:tcPr>
            <w:tcW w:w="758" w:type="dxa"/>
            <w:tcBorders>
              <w:top w:val="nil"/>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0.000</w:t>
            </w:r>
          </w:p>
        </w:tc>
        <w:tc>
          <w:tcPr>
            <w:tcW w:w="1283" w:type="dxa"/>
            <w:tcBorders>
              <w:top w:val="nil"/>
              <w:left w:val="single" w:sz="4" w:space="0" w:color="auto"/>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-1.796</w:t>
            </w:r>
          </w:p>
        </w:tc>
        <w:tc>
          <w:tcPr>
            <w:tcW w:w="997" w:type="dxa"/>
            <w:tcBorders>
              <w:top w:val="nil"/>
              <w:left w:val="nil"/>
              <w:bottom w:val="single" w:sz="4" w:space="0" w:color="auto"/>
              <w:right w:val="nil"/>
            </w:tcBorders>
            <w:shd w:val="clear" w:color="auto" w:fill="auto"/>
            <w:noWrap/>
            <w:vAlign w:val="bottom"/>
            <w:hideMark/>
          </w:tcPr>
          <w:p w:rsidR="00B40433" w:rsidRPr="00AA73E3" w:rsidRDefault="00B40433" w:rsidP="00B40433">
            <w:pPr>
              <w:spacing w:after="0" w:line="240" w:lineRule="auto"/>
              <w:jc w:val="right"/>
              <w:rPr>
                <w:rFonts w:ascii="Calibri" w:eastAsia="Times New Roman" w:hAnsi="Calibri" w:cs="Times New Roman"/>
                <w:color w:val="000000"/>
              </w:rPr>
            </w:pPr>
            <w:r w:rsidRPr="00AA73E3">
              <w:rPr>
                <w:rFonts w:ascii="Calibri" w:eastAsia="Times New Roman" w:hAnsi="Calibri" w:cs="Times New Roman"/>
                <w:color w:val="000000"/>
              </w:rPr>
              <w:t>-1.376</w:t>
            </w:r>
          </w:p>
        </w:tc>
      </w:tr>
    </w:tbl>
    <w:p w:rsidR="00B40433" w:rsidRPr="00B40433" w:rsidRDefault="00B40433" w:rsidP="00B40433">
      <w:pPr>
        <w:pStyle w:val="ListParagraph"/>
        <w:rPr>
          <w:rFonts w:ascii="Times New Roman" w:hAnsi="Times New Roman" w:cs="Times New Roman"/>
          <w:sz w:val="24"/>
          <w:szCs w:val="24"/>
        </w:rPr>
      </w:pPr>
    </w:p>
    <w:p w:rsidR="00B40433" w:rsidRDefault="00B40433" w:rsidP="00B40433">
      <w:pPr>
        <w:pStyle w:val="ListParagraph"/>
        <w:spacing w:line="240" w:lineRule="auto"/>
        <w:ind w:left="1080"/>
        <w:rPr>
          <w:rFonts w:ascii="Times New Roman" w:hAnsi="Times New Roman" w:cs="Times New Roman"/>
          <w:sz w:val="24"/>
          <w:szCs w:val="24"/>
        </w:rPr>
      </w:pPr>
    </w:p>
    <w:p w:rsidR="00B40433" w:rsidRDefault="00B40433" w:rsidP="00B40433">
      <w:pPr>
        <w:pStyle w:val="ListParagraph"/>
        <w:spacing w:line="240" w:lineRule="auto"/>
        <w:ind w:left="1080"/>
        <w:rPr>
          <w:rFonts w:ascii="Times New Roman" w:hAnsi="Times New Roman" w:cs="Times New Roman"/>
          <w:sz w:val="24"/>
          <w:szCs w:val="24"/>
        </w:rPr>
      </w:pPr>
    </w:p>
    <w:p w:rsidR="00AA73E3" w:rsidRPr="00AA73E3" w:rsidRDefault="00AA73E3" w:rsidP="00AA73E3">
      <w:pPr>
        <w:pStyle w:val="ListParagraph"/>
        <w:rPr>
          <w:rFonts w:ascii="Times New Roman" w:hAnsi="Times New Roman" w:cs="Times New Roman"/>
          <w:sz w:val="24"/>
          <w:szCs w:val="24"/>
        </w:rPr>
      </w:pPr>
    </w:p>
    <w:p w:rsidR="00AA73E3" w:rsidRDefault="00AA73E3" w:rsidP="00AA73E3">
      <w:pPr>
        <w:pStyle w:val="ListParagraph"/>
        <w:spacing w:line="240" w:lineRule="auto"/>
        <w:ind w:left="1080"/>
        <w:rPr>
          <w:rFonts w:ascii="Times New Roman" w:hAnsi="Times New Roman" w:cs="Times New Roman"/>
          <w:sz w:val="24"/>
          <w:szCs w:val="24"/>
        </w:rPr>
      </w:pPr>
    </w:p>
    <w:p w:rsidR="00B40433" w:rsidRDefault="00B40433" w:rsidP="00B40433">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For subjects with low LDL (LDL &lt;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the estimated odds of dying within 5 years is 0.205. The estimated probability of dying within 5 years is 0.170. </w:t>
      </w:r>
      <w:r w:rsidR="00EF3552">
        <w:rPr>
          <w:rFonts w:ascii="Times New Roman" w:hAnsi="Times New Roman" w:cs="Times New Roman"/>
          <w:sz w:val="24"/>
          <w:szCs w:val="24"/>
        </w:rPr>
        <w:t>The observed proportion of subjects with low LDL dying</w:t>
      </w:r>
      <w:r w:rsidR="00ED11CE">
        <w:rPr>
          <w:rFonts w:ascii="Times New Roman" w:hAnsi="Times New Roman" w:cs="Times New Roman"/>
          <w:sz w:val="24"/>
          <w:szCs w:val="24"/>
        </w:rPr>
        <w:t xml:space="preserve"> in 5 years is 105/618 (or 0.170</w:t>
      </w:r>
      <w:r w:rsidR="00EF3552">
        <w:rPr>
          <w:rFonts w:ascii="Times New Roman" w:hAnsi="Times New Roman" w:cs="Times New Roman"/>
          <w:sz w:val="24"/>
          <w:szCs w:val="24"/>
        </w:rPr>
        <w:t>), which is</w:t>
      </w:r>
      <w:r w:rsidR="00ED11CE">
        <w:rPr>
          <w:rFonts w:ascii="Times New Roman" w:hAnsi="Times New Roman" w:cs="Times New Roman"/>
          <w:sz w:val="24"/>
          <w:szCs w:val="24"/>
        </w:rPr>
        <w:t xml:space="preserve"> exactly the same as our estimate</w:t>
      </w:r>
      <w:r w:rsidR="00E05DAD">
        <w:rPr>
          <w:rFonts w:ascii="Times New Roman" w:hAnsi="Times New Roman" w:cs="Times New Roman"/>
          <w:sz w:val="24"/>
          <w:szCs w:val="24"/>
        </w:rPr>
        <w:t xml:space="preserve"> (accounting for rounding)</w:t>
      </w:r>
      <w:r w:rsidR="00EF3552">
        <w:rPr>
          <w:rFonts w:ascii="Times New Roman" w:hAnsi="Times New Roman" w:cs="Times New Roman"/>
          <w:sz w:val="24"/>
          <w:szCs w:val="24"/>
        </w:rPr>
        <w:t>.</w:t>
      </w:r>
    </w:p>
    <w:p w:rsidR="00724E63" w:rsidRDefault="00724E63" w:rsidP="00B40433">
      <w:pPr>
        <w:pStyle w:val="ListParagraph"/>
        <w:spacing w:line="240" w:lineRule="auto"/>
        <w:ind w:left="1080"/>
        <w:rPr>
          <w:rFonts w:ascii="Times New Roman" w:hAnsi="Times New Roman" w:cs="Times New Roman"/>
          <w:sz w:val="24"/>
          <w:szCs w:val="24"/>
        </w:rPr>
      </w:pPr>
    </w:p>
    <w:p w:rsidR="00724E63" w:rsidRPr="00724E63" w:rsidRDefault="00724E63" w:rsidP="00B40433">
      <w:pPr>
        <w:pStyle w:val="ListParagraph"/>
        <w:spacing w:line="240" w:lineRule="auto"/>
        <w:ind w:left="1080"/>
        <w:rPr>
          <w:rFonts w:ascii="Times New Roman" w:hAnsi="Times New Roman" w:cs="Times New Roman"/>
          <w:b/>
          <w:sz w:val="24"/>
          <w:szCs w:val="24"/>
        </w:rPr>
      </w:pPr>
      <w:r w:rsidRPr="00724E63">
        <w:rPr>
          <w:rFonts w:ascii="Times New Roman" w:hAnsi="Times New Roman" w:cs="Times New Roman"/>
          <w:b/>
          <w:sz w:val="24"/>
          <w:szCs w:val="24"/>
        </w:rPr>
        <w:t>Descriptive Table of LDL level versus 5 year death</w:t>
      </w:r>
    </w:p>
    <w:tbl>
      <w:tblPr>
        <w:tblW w:w="3060" w:type="dxa"/>
        <w:tblInd w:w="1044" w:type="dxa"/>
        <w:tblLook w:val="04A0" w:firstRow="1" w:lastRow="0" w:firstColumn="1" w:lastColumn="0" w:noHBand="0" w:noVBand="1"/>
      </w:tblPr>
      <w:tblGrid>
        <w:gridCol w:w="1020"/>
        <w:gridCol w:w="1020"/>
        <w:gridCol w:w="1020"/>
      </w:tblGrid>
      <w:tr w:rsidR="00724E63" w:rsidRPr="00724E63" w:rsidTr="00724E63">
        <w:trPr>
          <w:trHeight w:val="288"/>
        </w:trPr>
        <w:tc>
          <w:tcPr>
            <w:tcW w:w="1020" w:type="dxa"/>
            <w:tcBorders>
              <w:top w:val="nil"/>
              <w:left w:val="nil"/>
              <w:bottom w:val="nil"/>
              <w:right w:val="nil"/>
            </w:tcBorders>
            <w:shd w:val="clear" w:color="auto" w:fill="auto"/>
            <w:noWrap/>
            <w:vAlign w:val="bottom"/>
            <w:hideMark/>
          </w:tcPr>
          <w:p w:rsidR="00724E63" w:rsidRPr="00724E63" w:rsidRDefault="00724E63" w:rsidP="00724E63">
            <w:pPr>
              <w:spacing w:after="0" w:line="240" w:lineRule="auto"/>
              <w:rPr>
                <w:rFonts w:ascii="Times New Roman" w:eastAsia="Times New Roman" w:hAnsi="Times New Roman" w:cs="Times New Roman"/>
                <w:sz w:val="24"/>
                <w:szCs w:val="24"/>
              </w:rPr>
            </w:pPr>
          </w:p>
        </w:tc>
        <w:tc>
          <w:tcPr>
            <w:tcW w:w="1020" w:type="dxa"/>
            <w:tcBorders>
              <w:top w:val="nil"/>
              <w:left w:val="nil"/>
              <w:bottom w:val="nil"/>
              <w:right w:val="nil"/>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b/>
                <w:bCs/>
                <w:color w:val="000000"/>
              </w:rPr>
            </w:pPr>
            <w:r w:rsidRPr="00724E63">
              <w:rPr>
                <w:rFonts w:ascii="Calibri" w:eastAsia="Times New Roman" w:hAnsi="Calibri" w:cs="Times New Roman"/>
                <w:b/>
                <w:bCs/>
                <w:color w:val="000000"/>
              </w:rPr>
              <w:t xml:space="preserve">deadin5  </w:t>
            </w:r>
          </w:p>
        </w:tc>
        <w:tc>
          <w:tcPr>
            <w:tcW w:w="1020" w:type="dxa"/>
            <w:tcBorders>
              <w:top w:val="nil"/>
              <w:left w:val="nil"/>
              <w:bottom w:val="nil"/>
              <w:right w:val="nil"/>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b/>
                <w:bCs/>
                <w:color w:val="000000"/>
              </w:rPr>
            </w:pPr>
          </w:p>
        </w:tc>
      </w:tr>
      <w:tr w:rsidR="00724E63" w:rsidRPr="00724E63" w:rsidTr="00724E63">
        <w:trPr>
          <w:trHeight w:val="288"/>
        </w:trPr>
        <w:tc>
          <w:tcPr>
            <w:tcW w:w="1020" w:type="dxa"/>
            <w:tcBorders>
              <w:top w:val="nil"/>
              <w:left w:val="nil"/>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b/>
                <w:bCs/>
                <w:color w:val="000000"/>
              </w:rPr>
            </w:pPr>
            <w:proofErr w:type="spellStart"/>
            <w:r w:rsidRPr="00724E63">
              <w:rPr>
                <w:rFonts w:ascii="Calibri" w:eastAsia="Times New Roman" w:hAnsi="Calibri" w:cs="Times New Roman"/>
                <w:b/>
                <w:bCs/>
                <w:color w:val="000000"/>
              </w:rPr>
              <w:t>highldl</w:t>
            </w:r>
            <w:proofErr w:type="spellEnd"/>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b/>
                <w:bCs/>
                <w:color w:val="000000"/>
              </w:rPr>
            </w:pPr>
            <w:r w:rsidRPr="00724E63">
              <w:rPr>
                <w:rFonts w:ascii="Calibri" w:eastAsia="Times New Roman" w:hAnsi="Calibri" w:cs="Times New Roman"/>
                <w:b/>
                <w:bCs/>
                <w:color w:val="000000"/>
              </w:rPr>
              <w:t>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b/>
                <w:bCs/>
                <w:color w:val="000000"/>
              </w:rPr>
            </w:pPr>
            <w:r w:rsidRPr="00724E63">
              <w:rPr>
                <w:rFonts w:ascii="Calibri" w:eastAsia="Times New Roman" w:hAnsi="Calibri" w:cs="Times New Roman"/>
                <w:b/>
                <w:bCs/>
                <w:color w:val="000000"/>
              </w:rPr>
              <w:t>1</w:t>
            </w:r>
          </w:p>
        </w:tc>
      </w:tr>
      <w:tr w:rsidR="00724E63" w:rsidRPr="00724E63" w:rsidTr="00724E63">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b/>
                <w:bCs/>
                <w:color w:val="000000"/>
              </w:rPr>
            </w:pPr>
            <w:r w:rsidRPr="00724E63">
              <w:rPr>
                <w:rFonts w:ascii="Calibri" w:eastAsia="Times New Roman" w:hAnsi="Calibri" w:cs="Times New Roman"/>
                <w:b/>
                <w:bCs/>
                <w:color w:val="000000"/>
              </w:rPr>
              <w:t>0</w:t>
            </w:r>
          </w:p>
        </w:tc>
        <w:tc>
          <w:tcPr>
            <w:tcW w:w="1020" w:type="dxa"/>
            <w:tcBorders>
              <w:top w:val="nil"/>
              <w:left w:val="nil"/>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color w:val="000000"/>
              </w:rPr>
            </w:pPr>
            <w:r w:rsidRPr="00724E63">
              <w:rPr>
                <w:rFonts w:ascii="Calibri" w:eastAsia="Times New Roman" w:hAnsi="Calibri" w:cs="Times New Roman"/>
                <w:color w:val="000000"/>
              </w:rPr>
              <w:t>513</w:t>
            </w:r>
          </w:p>
        </w:tc>
        <w:tc>
          <w:tcPr>
            <w:tcW w:w="1020" w:type="dxa"/>
            <w:tcBorders>
              <w:top w:val="nil"/>
              <w:left w:val="nil"/>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color w:val="000000"/>
              </w:rPr>
            </w:pPr>
            <w:r w:rsidRPr="00724E63">
              <w:rPr>
                <w:rFonts w:ascii="Calibri" w:eastAsia="Times New Roman" w:hAnsi="Calibri" w:cs="Times New Roman"/>
                <w:color w:val="000000"/>
              </w:rPr>
              <w:t>105</w:t>
            </w:r>
          </w:p>
        </w:tc>
      </w:tr>
      <w:tr w:rsidR="00724E63" w:rsidRPr="00724E63" w:rsidTr="00724E63">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b/>
                <w:bCs/>
                <w:color w:val="000000"/>
              </w:rPr>
            </w:pPr>
            <w:r w:rsidRPr="00724E63">
              <w:rPr>
                <w:rFonts w:ascii="Calibri" w:eastAsia="Times New Roman" w:hAnsi="Calibri" w:cs="Times New Roman"/>
                <w:b/>
                <w:bCs/>
                <w:color w:val="000000"/>
              </w:rPr>
              <w:t>1</w:t>
            </w:r>
          </w:p>
        </w:tc>
        <w:tc>
          <w:tcPr>
            <w:tcW w:w="1020" w:type="dxa"/>
            <w:tcBorders>
              <w:top w:val="nil"/>
              <w:left w:val="nil"/>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color w:val="000000"/>
              </w:rPr>
            </w:pPr>
            <w:r w:rsidRPr="00724E63">
              <w:rPr>
                <w:rFonts w:ascii="Calibri" w:eastAsia="Times New Roman" w:hAnsi="Calibri" w:cs="Times New Roman"/>
                <w:color w:val="000000"/>
              </w:rPr>
              <w:t>93</w:t>
            </w:r>
          </w:p>
        </w:tc>
        <w:tc>
          <w:tcPr>
            <w:tcW w:w="1020" w:type="dxa"/>
            <w:tcBorders>
              <w:top w:val="nil"/>
              <w:left w:val="nil"/>
              <w:bottom w:val="single" w:sz="4" w:space="0" w:color="auto"/>
              <w:right w:val="single" w:sz="4" w:space="0" w:color="auto"/>
            </w:tcBorders>
            <w:shd w:val="clear" w:color="auto" w:fill="auto"/>
            <w:noWrap/>
            <w:vAlign w:val="bottom"/>
            <w:hideMark/>
          </w:tcPr>
          <w:p w:rsidR="00724E63" w:rsidRPr="00724E63" w:rsidRDefault="00724E63" w:rsidP="00724E63">
            <w:pPr>
              <w:spacing w:after="0" w:line="240" w:lineRule="auto"/>
              <w:jc w:val="right"/>
              <w:rPr>
                <w:rFonts w:ascii="Calibri" w:eastAsia="Times New Roman" w:hAnsi="Calibri" w:cs="Times New Roman"/>
                <w:color w:val="000000"/>
              </w:rPr>
            </w:pPr>
            <w:r w:rsidRPr="00724E63">
              <w:rPr>
                <w:rFonts w:ascii="Calibri" w:eastAsia="Times New Roman" w:hAnsi="Calibri" w:cs="Times New Roman"/>
                <w:color w:val="000000"/>
              </w:rPr>
              <w:t>14</w:t>
            </w:r>
          </w:p>
        </w:tc>
      </w:tr>
    </w:tbl>
    <w:p w:rsidR="00B40433" w:rsidRPr="00292ACC" w:rsidRDefault="00B40433" w:rsidP="00292ACC">
      <w:pPr>
        <w:spacing w:line="240" w:lineRule="auto"/>
        <w:rPr>
          <w:rFonts w:ascii="Times New Roman" w:hAnsi="Times New Roman" w:cs="Times New Roman"/>
          <w:sz w:val="24"/>
          <w:szCs w:val="24"/>
        </w:rPr>
      </w:pPr>
    </w:p>
    <w:p w:rsidR="00AA73E3" w:rsidRDefault="00E05DAD" w:rsidP="00933758">
      <w:pPr>
        <w:pStyle w:val="ListParagraph"/>
        <w:numPr>
          <w:ilvl w:val="0"/>
          <w:numId w:val="2"/>
        </w:numPr>
        <w:spacing w:line="240" w:lineRule="auto"/>
        <w:rPr>
          <w:rFonts w:ascii="Times New Roman" w:hAnsi="Times New Roman" w:cs="Times New Roman"/>
          <w:sz w:val="24"/>
          <w:szCs w:val="24"/>
        </w:rPr>
      </w:pPr>
      <w:commentRangeStart w:id="5"/>
      <w:r>
        <w:rPr>
          <w:rFonts w:ascii="Times New Roman" w:hAnsi="Times New Roman" w:cs="Times New Roman"/>
          <w:sz w:val="24"/>
          <w:szCs w:val="24"/>
        </w:rPr>
        <w:t>For</w:t>
      </w:r>
      <w:commentRangeEnd w:id="5"/>
      <w:r w:rsidR="00F71F3E">
        <w:rPr>
          <w:rStyle w:val="CommentReference"/>
        </w:rPr>
        <w:commentReference w:id="5"/>
      </w:r>
      <w:r>
        <w:rPr>
          <w:rFonts w:ascii="Times New Roman" w:hAnsi="Times New Roman" w:cs="Times New Roman"/>
          <w:sz w:val="24"/>
          <w:szCs w:val="24"/>
        </w:rPr>
        <w:t xml:space="preserve"> subjects with high LDL, the estimated </w:t>
      </w:r>
      <w:proofErr w:type="gramStart"/>
      <w:r>
        <w:rPr>
          <w:rFonts w:ascii="Times New Roman" w:hAnsi="Times New Roman" w:cs="Times New Roman"/>
          <w:sz w:val="24"/>
          <w:szCs w:val="24"/>
        </w:rPr>
        <w:t>odds of dying within 5 years is</w:t>
      </w:r>
      <w:proofErr w:type="gramEnd"/>
      <w:r>
        <w:rPr>
          <w:rFonts w:ascii="Times New Roman" w:hAnsi="Times New Roman" w:cs="Times New Roman"/>
          <w:sz w:val="24"/>
          <w:szCs w:val="24"/>
        </w:rPr>
        <w:t xml:space="preserve"> 0.151. The estimated probability of dying within 5 years is 0.131. The observed proportion of </w:t>
      </w:r>
      <w:r w:rsidR="00DF5BD3">
        <w:rPr>
          <w:rFonts w:ascii="Times New Roman" w:hAnsi="Times New Roman" w:cs="Times New Roman"/>
          <w:sz w:val="24"/>
          <w:szCs w:val="24"/>
        </w:rPr>
        <w:t>subjects with low LDL dying in 5 years is 14/107 (or 0.131), which is exactly the same as our estimate (seen in table above).</w:t>
      </w:r>
    </w:p>
    <w:p w:rsidR="00DF5BD3" w:rsidRDefault="00DF5BD3" w:rsidP="00DF5BD3">
      <w:pPr>
        <w:pStyle w:val="ListParagraph"/>
        <w:spacing w:line="240" w:lineRule="auto"/>
        <w:ind w:left="1080"/>
        <w:rPr>
          <w:rFonts w:ascii="Times New Roman" w:hAnsi="Times New Roman" w:cs="Times New Roman"/>
          <w:sz w:val="24"/>
          <w:szCs w:val="24"/>
        </w:rPr>
      </w:pPr>
    </w:p>
    <w:p w:rsidR="004D17A4" w:rsidRDefault="003D0F5C" w:rsidP="00933758">
      <w:pPr>
        <w:pStyle w:val="ListParagraph"/>
        <w:numPr>
          <w:ilvl w:val="0"/>
          <w:numId w:val="2"/>
        </w:numPr>
        <w:spacing w:line="240" w:lineRule="auto"/>
        <w:rPr>
          <w:rFonts w:ascii="Times New Roman" w:hAnsi="Times New Roman" w:cs="Times New Roman"/>
          <w:sz w:val="24"/>
          <w:szCs w:val="24"/>
        </w:rPr>
      </w:pPr>
      <w:commentRangeStart w:id="6"/>
      <w:r>
        <w:rPr>
          <w:rFonts w:ascii="Times New Roman" w:hAnsi="Times New Roman" w:cs="Times New Roman"/>
          <w:sz w:val="24"/>
          <w:szCs w:val="24"/>
        </w:rPr>
        <w:t>When</w:t>
      </w:r>
      <w:commentRangeEnd w:id="6"/>
      <w:r w:rsidR="00991773">
        <w:rPr>
          <w:rStyle w:val="CommentReference"/>
        </w:rPr>
        <w:commentReference w:id="6"/>
      </w:r>
      <w:r>
        <w:rPr>
          <w:rFonts w:ascii="Times New Roman" w:hAnsi="Times New Roman" w:cs="Times New Roman"/>
          <w:sz w:val="24"/>
          <w:szCs w:val="24"/>
        </w:rPr>
        <w:t xml:space="preserve"> comparing the group of subjects with high LDL (LDL</w:t>
      </w:r>
      <w:r w:rsidRPr="003D0F5C">
        <w:rPr>
          <w:rFonts w:ascii="Times New Roman" w:hAnsi="Times New Roman" w:cs="Times New Roman"/>
          <w:sz w:val="24"/>
          <w:szCs w:val="24"/>
          <w:u w:val="single"/>
        </w:rPr>
        <w:t>&gt;</w:t>
      </w:r>
      <w:r>
        <w:rPr>
          <w:rFonts w:ascii="Times New Roman" w:hAnsi="Times New Roman" w:cs="Times New Roman"/>
          <w:sz w:val="24"/>
          <w:szCs w:val="24"/>
        </w:rPr>
        <w:t>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and without high LDL (LDL&lt;160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the odds of dying in 5 years is estimated to be </w:t>
      </w:r>
      <w:r>
        <w:rPr>
          <w:rFonts w:ascii="Times New Roman" w:hAnsi="Times New Roman" w:cs="Times New Roman"/>
          <w:sz w:val="24"/>
          <w:szCs w:val="24"/>
        </w:rPr>
        <w:lastRenderedPageBreak/>
        <w:t xml:space="preserve">26.5% lower (odds ratio 0.735) for the group of subjects with high LDL. </w:t>
      </w:r>
      <w:r w:rsidR="008B0D2A">
        <w:rPr>
          <w:rFonts w:ascii="Times New Roman" w:hAnsi="Times New Roman" w:cs="Times New Roman"/>
          <w:sz w:val="24"/>
          <w:szCs w:val="24"/>
        </w:rPr>
        <w:t xml:space="preserve">The 95% confidence interval suggests that </w:t>
      </w:r>
      <w:r>
        <w:rPr>
          <w:rFonts w:ascii="Times New Roman" w:hAnsi="Times New Roman" w:cs="Times New Roman"/>
          <w:sz w:val="24"/>
          <w:szCs w:val="24"/>
        </w:rPr>
        <w:t>the observed odds ratio is what might be typically observed if the true odds of dying within 5 years was anywhere between 59.6% lower and 34.0% higher for subjects with high LDL.</w:t>
      </w:r>
      <w:r w:rsidR="00DA39DE">
        <w:rPr>
          <w:rFonts w:ascii="Times New Roman" w:hAnsi="Times New Roman" w:cs="Times New Roman"/>
          <w:sz w:val="24"/>
          <w:szCs w:val="24"/>
        </w:rPr>
        <w:t xml:space="preserve"> Based on the p-value</w:t>
      </w:r>
      <w:r w:rsidR="008B0D2A">
        <w:rPr>
          <w:rFonts w:ascii="Times New Roman" w:hAnsi="Times New Roman" w:cs="Times New Roman"/>
          <w:sz w:val="24"/>
          <w:szCs w:val="24"/>
        </w:rPr>
        <w:t xml:space="preserve"> of 0.316 </w:t>
      </w:r>
      <w:commentRangeStart w:id="7"/>
      <w:r w:rsidR="008B0D2A">
        <w:rPr>
          <w:rFonts w:ascii="Times New Roman" w:hAnsi="Times New Roman" w:cs="Times New Roman"/>
          <w:sz w:val="24"/>
          <w:szCs w:val="24"/>
        </w:rPr>
        <w:t>as well as a very wide confidence interval</w:t>
      </w:r>
      <w:commentRangeEnd w:id="7"/>
      <w:r w:rsidR="00D23E0F">
        <w:rPr>
          <w:rStyle w:val="CommentReference"/>
        </w:rPr>
        <w:commentReference w:id="7"/>
      </w:r>
      <w:r w:rsidR="00DA39DE">
        <w:rPr>
          <w:rFonts w:ascii="Times New Roman" w:hAnsi="Times New Roman" w:cs="Times New Roman"/>
          <w:sz w:val="24"/>
          <w:szCs w:val="24"/>
        </w:rPr>
        <w:t>, we cannot reject the null hypothesis that the odds of dying within 5 years is equal for the group of subjects with high LDL and the gro</w:t>
      </w:r>
      <w:r w:rsidR="008B0D2A">
        <w:rPr>
          <w:rFonts w:ascii="Times New Roman" w:hAnsi="Times New Roman" w:cs="Times New Roman"/>
          <w:sz w:val="24"/>
          <w:szCs w:val="24"/>
        </w:rPr>
        <w:t>up of subjects without high LDL.</w:t>
      </w:r>
    </w:p>
    <w:p w:rsidR="003F7569" w:rsidRPr="003F7569" w:rsidRDefault="003F7569" w:rsidP="003F7569">
      <w:pPr>
        <w:pStyle w:val="ListParagraph"/>
        <w:rPr>
          <w:rFonts w:ascii="Times New Roman" w:hAnsi="Times New Roman" w:cs="Times New Roman"/>
          <w:sz w:val="24"/>
          <w:szCs w:val="24"/>
        </w:rPr>
      </w:pPr>
    </w:p>
    <w:p w:rsidR="003F7569" w:rsidRDefault="003F7569" w:rsidP="003F7569">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Comparing our result to problems 5 and 6 from homework 1, we can infer that our results here are nearly identical. Our point estimate of odds ratio is identical to problem 6, and our point estimate of proportions is identical to problem 5. However, our confidence interval for odds ratio and p-value (and thus proportion) are slightly different due to the way</w:t>
      </w:r>
      <w:r w:rsidR="00764523">
        <w:rPr>
          <w:rFonts w:ascii="Times New Roman" w:hAnsi="Times New Roman" w:cs="Times New Roman"/>
          <w:sz w:val="24"/>
          <w:szCs w:val="24"/>
        </w:rPr>
        <w:t xml:space="preserve"> standard error is calculated. In logistic regression, Wald-based </w:t>
      </w:r>
      <w:r w:rsidR="00316DB0">
        <w:rPr>
          <w:rFonts w:ascii="Times New Roman" w:hAnsi="Times New Roman" w:cs="Times New Roman"/>
          <w:sz w:val="24"/>
          <w:szCs w:val="24"/>
        </w:rPr>
        <w:t>confidence intervals are used while in chi-squared test (from homework 1) Cornfield confidence intervals are used</w:t>
      </w:r>
      <w:r w:rsidR="009A1CAB">
        <w:rPr>
          <w:rFonts w:ascii="Times New Roman" w:hAnsi="Times New Roman" w:cs="Times New Roman"/>
          <w:sz w:val="24"/>
          <w:szCs w:val="24"/>
        </w:rPr>
        <w:t xml:space="preserve"> for inferences in odds ratio</w:t>
      </w:r>
      <w:r w:rsidR="00316DB0">
        <w:rPr>
          <w:rFonts w:ascii="Times New Roman" w:hAnsi="Times New Roman" w:cs="Times New Roman"/>
          <w:sz w:val="24"/>
          <w:szCs w:val="24"/>
        </w:rPr>
        <w:t>.</w:t>
      </w:r>
    </w:p>
    <w:p w:rsidR="003F7569" w:rsidRPr="003F7569" w:rsidRDefault="003F7569" w:rsidP="003F7569">
      <w:pPr>
        <w:pStyle w:val="ListParagraph"/>
        <w:rPr>
          <w:rFonts w:ascii="Times New Roman" w:hAnsi="Times New Roman" w:cs="Times New Roman"/>
          <w:sz w:val="24"/>
          <w:szCs w:val="24"/>
        </w:rPr>
      </w:pPr>
    </w:p>
    <w:p w:rsidR="00F10B6D" w:rsidRDefault="005C302E" w:rsidP="009A288F">
      <w:pPr>
        <w:pStyle w:val="ListParagraph"/>
        <w:numPr>
          <w:ilvl w:val="0"/>
          <w:numId w:val="2"/>
        </w:numPr>
        <w:spacing w:line="240" w:lineRule="auto"/>
        <w:rPr>
          <w:rFonts w:ascii="Times New Roman" w:hAnsi="Times New Roman" w:cs="Times New Roman"/>
          <w:sz w:val="24"/>
          <w:szCs w:val="24"/>
        </w:rPr>
      </w:pPr>
      <w:commentRangeStart w:id="8"/>
      <w:r>
        <w:rPr>
          <w:rFonts w:ascii="Times New Roman" w:hAnsi="Times New Roman" w:cs="Times New Roman"/>
          <w:sz w:val="24"/>
          <w:szCs w:val="24"/>
        </w:rPr>
        <w:t>If</w:t>
      </w:r>
      <w:commentRangeEnd w:id="8"/>
      <w:r w:rsidR="00991773">
        <w:rPr>
          <w:rStyle w:val="CommentReference"/>
        </w:rPr>
        <w:commentReference w:id="8"/>
      </w:r>
      <w:r>
        <w:rPr>
          <w:rFonts w:ascii="Times New Roman" w:hAnsi="Times New Roman" w:cs="Times New Roman"/>
          <w:sz w:val="24"/>
          <w:szCs w:val="24"/>
        </w:rPr>
        <w:t xml:space="preserve"> we use</w:t>
      </w:r>
      <w:r w:rsidR="00F10B6D" w:rsidRPr="00F10B6D">
        <w:rPr>
          <w:rFonts w:ascii="Times New Roman" w:hAnsi="Times New Roman" w:cs="Times New Roman"/>
          <w:sz w:val="24"/>
          <w:szCs w:val="24"/>
        </w:rPr>
        <w:t xml:space="preserve"> the indicator of l</w:t>
      </w:r>
      <w:r w:rsidR="00F10B6D">
        <w:rPr>
          <w:rFonts w:ascii="Times New Roman" w:hAnsi="Times New Roman" w:cs="Times New Roman"/>
          <w:sz w:val="24"/>
          <w:szCs w:val="24"/>
        </w:rPr>
        <w:t xml:space="preserve">ow LDL as our predictor, our </w:t>
      </w:r>
      <w:commentRangeStart w:id="9"/>
      <w:r w:rsidR="00F10B6D">
        <w:rPr>
          <w:rFonts w:ascii="Times New Roman" w:hAnsi="Times New Roman" w:cs="Times New Roman"/>
          <w:sz w:val="24"/>
          <w:szCs w:val="24"/>
        </w:rPr>
        <w:t xml:space="preserve">point estimates are </w:t>
      </w:r>
      <w:r w:rsidR="009A288F">
        <w:rPr>
          <w:rFonts w:ascii="Times New Roman" w:hAnsi="Times New Roman" w:cs="Times New Roman"/>
          <w:sz w:val="24"/>
          <w:szCs w:val="24"/>
        </w:rPr>
        <w:t>exactly the reciprocals of when we used high LDL as our predictor</w:t>
      </w:r>
      <w:commentRangeEnd w:id="9"/>
      <w:r w:rsidR="00991773">
        <w:rPr>
          <w:rStyle w:val="CommentReference"/>
        </w:rPr>
        <w:commentReference w:id="9"/>
      </w:r>
      <w:r w:rsidR="009A288F">
        <w:rPr>
          <w:rFonts w:ascii="Times New Roman" w:hAnsi="Times New Roman" w:cs="Times New Roman"/>
          <w:sz w:val="24"/>
          <w:szCs w:val="24"/>
        </w:rPr>
        <w:t xml:space="preserve">. The intercept would be based on the odds of death for subjects with high LDL (whereas before it was based on the odds of death for subjects with low LDL). Our </w:t>
      </w:r>
      <w:commentRangeStart w:id="10"/>
      <w:r w:rsidR="009A288F">
        <w:rPr>
          <w:rFonts w:ascii="Times New Roman" w:hAnsi="Times New Roman" w:cs="Times New Roman"/>
          <w:sz w:val="24"/>
          <w:szCs w:val="24"/>
        </w:rPr>
        <w:t xml:space="preserve">confidence interval </w:t>
      </w:r>
      <w:commentRangeEnd w:id="10"/>
      <w:r w:rsidR="00991773">
        <w:rPr>
          <w:rStyle w:val="CommentReference"/>
        </w:rPr>
        <w:commentReference w:id="10"/>
      </w:r>
      <w:r w:rsidR="009A288F">
        <w:rPr>
          <w:rFonts w:ascii="Times New Roman" w:hAnsi="Times New Roman" w:cs="Times New Roman"/>
          <w:sz w:val="24"/>
          <w:szCs w:val="24"/>
        </w:rPr>
        <w:t>would also be calculated based on the reciprocals of our CI obtained from using high LDL as our predictor. If we used an indicator of survival for at least 5 years as the response variable, our inferences would be based on odds of survival instead of odds of death. Thus, our odds ratio would remain the same, but our inferences of odds would be based on survival an</w:t>
      </w:r>
      <w:r w:rsidR="00913BFD">
        <w:rPr>
          <w:rFonts w:ascii="Times New Roman" w:hAnsi="Times New Roman" w:cs="Times New Roman"/>
          <w:sz w:val="24"/>
          <w:szCs w:val="24"/>
        </w:rPr>
        <w:t>d not death (thus our odds will be the reciprocals of odds obtained when using probability of death).</w:t>
      </w:r>
      <w:r w:rsidR="000E14F3">
        <w:rPr>
          <w:rFonts w:ascii="Times New Roman" w:hAnsi="Times New Roman" w:cs="Times New Roman"/>
          <w:sz w:val="24"/>
          <w:szCs w:val="24"/>
        </w:rPr>
        <w:t xml:space="preserve"> The confidence intervals are also computed in the same way.</w:t>
      </w:r>
      <w:r w:rsidR="00452BD3">
        <w:rPr>
          <w:rFonts w:ascii="Times New Roman" w:hAnsi="Times New Roman" w:cs="Times New Roman"/>
          <w:sz w:val="24"/>
          <w:szCs w:val="24"/>
        </w:rPr>
        <w:t xml:space="preserve"> We can think of this as a </w:t>
      </w:r>
      <w:proofErr w:type="spellStart"/>
      <w:r w:rsidR="00452BD3">
        <w:rPr>
          <w:rFonts w:ascii="Times New Roman" w:hAnsi="Times New Roman" w:cs="Times New Roman"/>
          <w:sz w:val="24"/>
          <w:szCs w:val="24"/>
        </w:rPr>
        <w:t>reparametrization</w:t>
      </w:r>
      <w:proofErr w:type="spellEnd"/>
      <w:r w:rsidR="00452BD3">
        <w:rPr>
          <w:rFonts w:ascii="Times New Roman" w:hAnsi="Times New Roman" w:cs="Times New Roman"/>
          <w:sz w:val="24"/>
          <w:szCs w:val="24"/>
        </w:rPr>
        <w:t xml:space="preserve"> of our regression model.</w:t>
      </w:r>
    </w:p>
    <w:p w:rsidR="00007575" w:rsidRDefault="00007575" w:rsidP="00007575">
      <w:pPr>
        <w:pStyle w:val="ListParagraph"/>
        <w:spacing w:line="240" w:lineRule="auto"/>
        <w:ind w:left="1080"/>
        <w:rPr>
          <w:rFonts w:ascii="Times New Roman" w:hAnsi="Times New Roman" w:cs="Times New Roman"/>
          <w:sz w:val="24"/>
          <w:szCs w:val="24"/>
        </w:rPr>
      </w:pPr>
    </w:p>
    <w:p w:rsidR="009F2D3E" w:rsidRPr="00F657A4" w:rsidRDefault="005C302E" w:rsidP="009F29C7">
      <w:pPr>
        <w:pStyle w:val="ListParagraph"/>
        <w:numPr>
          <w:ilvl w:val="0"/>
          <w:numId w:val="2"/>
        </w:numPr>
        <w:spacing w:line="240" w:lineRule="auto"/>
        <w:rPr>
          <w:rFonts w:ascii="Times New Roman" w:hAnsi="Times New Roman" w:cs="Times New Roman"/>
          <w:sz w:val="24"/>
          <w:szCs w:val="24"/>
        </w:rPr>
      </w:pPr>
      <w:commentRangeStart w:id="11"/>
      <w:r w:rsidRPr="00F657A4">
        <w:rPr>
          <w:rFonts w:ascii="Times New Roman" w:hAnsi="Times New Roman" w:cs="Times New Roman"/>
          <w:sz w:val="24"/>
          <w:szCs w:val="24"/>
        </w:rPr>
        <w:t>If</w:t>
      </w:r>
      <w:commentRangeEnd w:id="11"/>
      <w:r w:rsidR="00D23E0F">
        <w:rPr>
          <w:rStyle w:val="CommentReference"/>
        </w:rPr>
        <w:commentReference w:id="11"/>
      </w:r>
      <w:r w:rsidRPr="00F657A4">
        <w:rPr>
          <w:rFonts w:ascii="Times New Roman" w:hAnsi="Times New Roman" w:cs="Times New Roman"/>
          <w:sz w:val="24"/>
          <w:szCs w:val="24"/>
        </w:rPr>
        <w:t xml:space="preserve"> we </w:t>
      </w:r>
      <w:r w:rsidR="00BB1889" w:rsidRPr="00F657A4">
        <w:rPr>
          <w:rFonts w:ascii="Times New Roman" w:hAnsi="Times New Roman" w:cs="Times New Roman"/>
          <w:sz w:val="24"/>
          <w:szCs w:val="24"/>
        </w:rPr>
        <w:t>mimic the approach used in problems 1-4 of homework #2 and describe the distribution of LDL across</w:t>
      </w:r>
      <w:r w:rsidR="009F2D3E" w:rsidRPr="00F657A4">
        <w:rPr>
          <w:rFonts w:ascii="Times New Roman" w:hAnsi="Times New Roman" w:cs="Times New Roman"/>
          <w:sz w:val="24"/>
          <w:szCs w:val="24"/>
        </w:rPr>
        <w:t xml:space="preserve"> groups defined by vital status</w:t>
      </w:r>
      <w:r w:rsidR="00BB1889" w:rsidRPr="00F657A4">
        <w:rPr>
          <w:rFonts w:ascii="Times New Roman" w:hAnsi="Times New Roman" w:cs="Times New Roman"/>
          <w:sz w:val="24"/>
          <w:szCs w:val="24"/>
        </w:rPr>
        <w:t xml:space="preserve">, </w:t>
      </w:r>
      <w:r w:rsidR="009F2D3E" w:rsidRPr="00F657A4">
        <w:rPr>
          <w:rFonts w:ascii="Times New Roman" w:hAnsi="Times New Roman" w:cs="Times New Roman"/>
          <w:sz w:val="24"/>
          <w:szCs w:val="24"/>
        </w:rPr>
        <w:t xml:space="preserve">our answers to parts a-c will not change. We would still have a saturated model with two parameters and two </w:t>
      </w:r>
      <w:r w:rsidR="00B903A1" w:rsidRPr="00F657A4">
        <w:rPr>
          <w:rFonts w:ascii="Times New Roman" w:hAnsi="Times New Roman" w:cs="Times New Roman"/>
          <w:sz w:val="24"/>
          <w:szCs w:val="24"/>
        </w:rPr>
        <w:t>groups, and we would still be able to make the same inferences.</w:t>
      </w:r>
      <w:r w:rsidR="00F657A4">
        <w:rPr>
          <w:rFonts w:ascii="Times New Roman" w:hAnsi="Times New Roman" w:cs="Times New Roman"/>
          <w:sz w:val="24"/>
          <w:szCs w:val="24"/>
        </w:rPr>
        <w:t xml:space="preserve"> Our odds ratio is still the same, and the probability that we can infer using odds are still the same since our model is saturated (we are not borrowing any information from the model). Since we are changing the roles of our response variable and our predictor of interest, we can use the Bayes rule to obtain the same answer</w:t>
      </w:r>
      <w:r w:rsidR="00452BD3">
        <w:rPr>
          <w:rFonts w:ascii="Times New Roman" w:hAnsi="Times New Roman" w:cs="Times New Roman"/>
          <w:sz w:val="24"/>
          <w:szCs w:val="24"/>
        </w:rPr>
        <w:t>s</w:t>
      </w:r>
      <w:r w:rsidR="00F657A4">
        <w:rPr>
          <w:rFonts w:ascii="Times New Roman" w:hAnsi="Times New Roman" w:cs="Times New Roman"/>
          <w:sz w:val="24"/>
          <w:szCs w:val="24"/>
        </w:rPr>
        <w:t xml:space="preserve"> as we did in homework 2.</w:t>
      </w:r>
    </w:p>
    <w:p w:rsidR="009A288F" w:rsidRDefault="009A288F" w:rsidP="009A288F">
      <w:pPr>
        <w:pStyle w:val="ListParagraph"/>
        <w:spacing w:line="240" w:lineRule="auto"/>
        <w:ind w:left="1080"/>
        <w:rPr>
          <w:rFonts w:ascii="Times New Roman" w:hAnsi="Times New Roman" w:cs="Times New Roman"/>
          <w:sz w:val="24"/>
          <w:szCs w:val="24"/>
        </w:rPr>
      </w:pPr>
    </w:p>
    <w:p w:rsidR="00034E90" w:rsidRDefault="00034E90" w:rsidP="009A288F">
      <w:pPr>
        <w:pStyle w:val="ListParagraph"/>
        <w:spacing w:line="240" w:lineRule="auto"/>
        <w:ind w:left="1080"/>
        <w:rPr>
          <w:rFonts w:ascii="Times New Roman" w:hAnsi="Times New Roman" w:cs="Times New Roman"/>
          <w:sz w:val="24"/>
          <w:szCs w:val="24"/>
        </w:rPr>
      </w:pPr>
    </w:p>
    <w:p w:rsidR="00034E90" w:rsidRDefault="00034E90" w:rsidP="009A288F">
      <w:pPr>
        <w:pStyle w:val="ListParagraph"/>
        <w:spacing w:line="240" w:lineRule="auto"/>
        <w:ind w:left="1080"/>
        <w:rPr>
          <w:rFonts w:ascii="Times New Roman" w:hAnsi="Times New Roman" w:cs="Times New Roman"/>
          <w:sz w:val="24"/>
          <w:szCs w:val="24"/>
        </w:rPr>
      </w:pPr>
    </w:p>
    <w:p w:rsidR="00034E90" w:rsidRDefault="00034E90" w:rsidP="009A288F">
      <w:pPr>
        <w:pStyle w:val="ListParagraph"/>
        <w:spacing w:line="240" w:lineRule="auto"/>
        <w:ind w:left="1080"/>
        <w:rPr>
          <w:rFonts w:ascii="Times New Roman" w:hAnsi="Times New Roman" w:cs="Times New Roman"/>
          <w:sz w:val="24"/>
          <w:szCs w:val="24"/>
        </w:rPr>
      </w:pPr>
    </w:p>
    <w:p w:rsidR="00034E90" w:rsidRDefault="00034E90" w:rsidP="009A288F">
      <w:pPr>
        <w:pStyle w:val="ListParagraph"/>
        <w:spacing w:line="240" w:lineRule="auto"/>
        <w:ind w:left="1080"/>
        <w:rPr>
          <w:rFonts w:ascii="Times New Roman" w:hAnsi="Times New Roman" w:cs="Times New Roman"/>
          <w:sz w:val="24"/>
          <w:szCs w:val="24"/>
        </w:rPr>
      </w:pPr>
    </w:p>
    <w:p w:rsidR="00034E90" w:rsidRDefault="00034E90" w:rsidP="009A288F">
      <w:pPr>
        <w:pStyle w:val="ListParagraph"/>
        <w:spacing w:line="240" w:lineRule="auto"/>
        <w:ind w:left="1080"/>
        <w:rPr>
          <w:rFonts w:ascii="Times New Roman" w:hAnsi="Times New Roman" w:cs="Times New Roman"/>
          <w:sz w:val="24"/>
          <w:szCs w:val="24"/>
        </w:rPr>
      </w:pPr>
    </w:p>
    <w:p w:rsidR="00034E90" w:rsidRDefault="00034E90" w:rsidP="009A288F">
      <w:pPr>
        <w:pStyle w:val="ListParagraph"/>
        <w:spacing w:line="240" w:lineRule="auto"/>
        <w:ind w:left="1080"/>
        <w:rPr>
          <w:rFonts w:ascii="Times New Roman" w:hAnsi="Times New Roman" w:cs="Times New Roman"/>
          <w:sz w:val="24"/>
          <w:szCs w:val="24"/>
        </w:rPr>
      </w:pPr>
    </w:p>
    <w:p w:rsidR="00034E90" w:rsidRDefault="00034E90" w:rsidP="009A288F">
      <w:pPr>
        <w:pStyle w:val="ListParagraph"/>
        <w:spacing w:line="240" w:lineRule="auto"/>
        <w:ind w:left="1080"/>
        <w:rPr>
          <w:rFonts w:ascii="Times New Roman" w:hAnsi="Times New Roman" w:cs="Times New Roman"/>
          <w:sz w:val="24"/>
          <w:szCs w:val="24"/>
        </w:rPr>
      </w:pPr>
    </w:p>
    <w:p w:rsidR="00034E90" w:rsidRPr="009A288F" w:rsidRDefault="00034E90" w:rsidP="009A288F">
      <w:pPr>
        <w:pStyle w:val="ListParagraph"/>
        <w:spacing w:line="240" w:lineRule="auto"/>
        <w:ind w:left="1080"/>
        <w:rPr>
          <w:rFonts w:ascii="Times New Roman" w:hAnsi="Times New Roman" w:cs="Times New Roman"/>
          <w:sz w:val="24"/>
          <w:szCs w:val="24"/>
        </w:rPr>
      </w:pPr>
    </w:p>
    <w:p w:rsidR="004D17A4" w:rsidRDefault="00483A0A" w:rsidP="004D17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We perform a linear regression analysis where the response variable is the indicator of death within 5 years and the predictor of interest is the</w:t>
      </w:r>
      <w:r w:rsidR="00A75AAE">
        <w:rPr>
          <w:rFonts w:ascii="Times New Roman" w:hAnsi="Times New Roman" w:cs="Times New Roman"/>
          <w:sz w:val="24"/>
          <w:szCs w:val="24"/>
        </w:rPr>
        <w:t xml:space="preserve"> indicator variable of high LDL, where high LDL is classified to be LDL levels greater than or equal to 160 mg/</w:t>
      </w:r>
      <w:proofErr w:type="spellStart"/>
      <w:r w:rsidR="00A75AAE">
        <w:rPr>
          <w:rFonts w:ascii="Times New Roman" w:hAnsi="Times New Roman" w:cs="Times New Roman"/>
          <w:sz w:val="24"/>
          <w:szCs w:val="24"/>
        </w:rPr>
        <w:t>dL</w:t>
      </w:r>
      <w:proofErr w:type="spellEnd"/>
      <w:r w:rsidR="00A75AAE">
        <w:rPr>
          <w:rFonts w:ascii="Times New Roman" w:hAnsi="Times New Roman" w:cs="Times New Roman"/>
          <w:sz w:val="24"/>
          <w:szCs w:val="24"/>
        </w:rPr>
        <w:t>. We also use robust standard errors since there is no reason to assume that the group variances are equal.</w:t>
      </w:r>
    </w:p>
    <w:tbl>
      <w:tblPr>
        <w:tblW w:w="7117" w:type="dxa"/>
        <w:tblInd w:w="720" w:type="dxa"/>
        <w:tblLook w:val="04A0" w:firstRow="1" w:lastRow="0" w:firstColumn="1" w:lastColumn="0" w:noHBand="0" w:noVBand="1"/>
      </w:tblPr>
      <w:tblGrid>
        <w:gridCol w:w="1133"/>
        <w:gridCol w:w="881"/>
        <w:gridCol w:w="1118"/>
        <w:gridCol w:w="1188"/>
        <w:gridCol w:w="780"/>
        <w:gridCol w:w="1290"/>
        <w:gridCol w:w="997"/>
      </w:tblGrid>
      <w:tr w:rsidR="00F7334E" w:rsidRPr="00F7334E" w:rsidTr="00F7334E">
        <w:trPr>
          <w:trHeight w:val="288"/>
        </w:trPr>
        <w:tc>
          <w:tcPr>
            <w:tcW w:w="4320" w:type="dxa"/>
            <w:gridSpan w:val="4"/>
            <w:tcBorders>
              <w:top w:val="nil"/>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b/>
                <w:bCs/>
                <w:color w:val="000000"/>
              </w:rPr>
            </w:pPr>
            <w:r w:rsidRPr="00F7334E">
              <w:rPr>
                <w:rFonts w:ascii="Calibri" w:eastAsia="Times New Roman" w:hAnsi="Calibri" w:cs="Times New Roman"/>
                <w:b/>
                <w:bCs/>
                <w:color w:val="000000"/>
              </w:rPr>
              <w:t>Linear regression with robust standard error</w:t>
            </w:r>
          </w:p>
        </w:tc>
        <w:tc>
          <w:tcPr>
            <w:tcW w:w="780"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b/>
                <w:bCs/>
                <w:color w:val="000000"/>
              </w:rPr>
            </w:pPr>
          </w:p>
        </w:tc>
        <w:tc>
          <w:tcPr>
            <w:tcW w:w="1290"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rPr>
                <w:rFonts w:ascii="Times New Roman" w:eastAsia="Times New Roman" w:hAnsi="Times New Roman" w:cs="Times New Roman"/>
                <w:sz w:val="20"/>
                <w:szCs w:val="20"/>
              </w:rPr>
            </w:pPr>
          </w:p>
        </w:tc>
      </w:tr>
      <w:tr w:rsidR="00F7334E" w:rsidRPr="00F7334E" w:rsidTr="00F7334E">
        <w:trPr>
          <w:trHeight w:val="288"/>
        </w:trPr>
        <w:tc>
          <w:tcPr>
            <w:tcW w:w="1133" w:type="dxa"/>
            <w:tcBorders>
              <w:top w:val="single" w:sz="4" w:space="0" w:color="auto"/>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color w:val="000000"/>
              </w:rPr>
            </w:pPr>
            <w:r w:rsidRPr="00F7334E">
              <w:rPr>
                <w:rFonts w:ascii="Calibri" w:eastAsia="Times New Roman" w:hAnsi="Calibri" w:cs="Times New Roman"/>
                <w:color w:val="000000"/>
              </w:rPr>
              <w:t> </w:t>
            </w:r>
          </w:p>
        </w:tc>
        <w:tc>
          <w:tcPr>
            <w:tcW w:w="881" w:type="dxa"/>
            <w:tcBorders>
              <w:top w:val="single" w:sz="4" w:space="0" w:color="auto"/>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color w:val="000000"/>
              </w:rPr>
            </w:pPr>
            <w:r w:rsidRPr="00F7334E">
              <w:rPr>
                <w:rFonts w:ascii="Calibri" w:eastAsia="Times New Roman" w:hAnsi="Calibri" w:cs="Times New Roman"/>
                <w:color w:val="000000"/>
              </w:rPr>
              <w:t> </w:t>
            </w:r>
          </w:p>
        </w:tc>
        <w:tc>
          <w:tcPr>
            <w:tcW w:w="1118" w:type="dxa"/>
            <w:tcBorders>
              <w:top w:val="single" w:sz="4" w:space="0" w:color="auto"/>
              <w:left w:val="nil"/>
              <w:bottom w:val="nil"/>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r w:rsidRPr="00F7334E">
              <w:rPr>
                <w:rFonts w:ascii="Calibri" w:eastAsia="Times New Roman" w:hAnsi="Calibri" w:cs="Times New Roman"/>
                <w:b/>
                <w:bCs/>
                <w:color w:val="000000"/>
              </w:rPr>
              <w:t>Robust</w:t>
            </w:r>
          </w:p>
        </w:tc>
        <w:tc>
          <w:tcPr>
            <w:tcW w:w="1188" w:type="dxa"/>
            <w:tcBorders>
              <w:top w:val="single" w:sz="4" w:space="0" w:color="auto"/>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color w:val="000000"/>
              </w:rPr>
            </w:pPr>
            <w:r w:rsidRPr="00F7334E">
              <w:rPr>
                <w:rFonts w:ascii="Calibri" w:eastAsia="Times New Roman" w:hAnsi="Calibri" w:cs="Times New Roman"/>
                <w:color w:val="000000"/>
              </w:rPr>
              <w:t> </w:t>
            </w:r>
          </w:p>
        </w:tc>
        <w:tc>
          <w:tcPr>
            <w:tcW w:w="780" w:type="dxa"/>
            <w:tcBorders>
              <w:top w:val="single" w:sz="4" w:space="0" w:color="auto"/>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color w:val="000000"/>
              </w:rPr>
            </w:pPr>
            <w:r w:rsidRPr="00F7334E">
              <w:rPr>
                <w:rFonts w:ascii="Calibri" w:eastAsia="Times New Roman" w:hAnsi="Calibri" w:cs="Times New Roman"/>
                <w:color w:val="000000"/>
              </w:rPr>
              <w:t> </w:t>
            </w:r>
          </w:p>
        </w:tc>
        <w:tc>
          <w:tcPr>
            <w:tcW w:w="1290" w:type="dxa"/>
            <w:tcBorders>
              <w:top w:val="single" w:sz="4" w:space="0" w:color="auto"/>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color w:val="000000"/>
              </w:rPr>
            </w:pPr>
            <w:r w:rsidRPr="00F7334E">
              <w:rPr>
                <w:rFonts w:ascii="Calibri" w:eastAsia="Times New Roman" w:hAnsi="Calibri" w:cs="Times New Roman"/>
                <w:color w:val="000000"/>
              </w:rPr>
              <w:t> </w:t>
            </w:r>
          </w:p>
        </w:tc>
        <w:tc>
          <w:tcPr>
            <w:tcW w:w="727" w:type="dxa"/>
            <w:tcBorders>
              <w:top w:val="single" w:sz="4" w:space="0" w:color="auto"/>
              <w:left w:val="nil"/>
              <w:bottom w:val="nil"/>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color w:val="000000"/>
              </w:rPr>
            </w:pPr>
            <w:r w:rsidRPr="00F7334E">
              <w:rPr>
                <w:rFonts w:ascii="Calibri" w:eastAsia="Times New Roman" w:hAnsi="Calibri" w:cs="Times New Roman"/>
                <w:color w:val="000000"/>
              </w:rPr>
              <w:t> </w:t>
            </w:r>
          </w:p>
        </w:tc>
      </w:tr>
      <w:tr w:rsidR="00F7334E" w:rsidRPr="00F7334E" w:rsidTr="00F7334E">
        <w:trPr>
          <w:trHeight w:val="288"/>
        </w:trPr>
        <w:tc>
          <w:tcPr>
            <w:tcW w:w="1133" w:type="dxa"/>
            <w:tcBorders>
              <w:top w:val="nil"/>
              <w:left w:val="nil"/>
              <w:bottom w:val="single" w:sz="4" w:space="0" w:color="auto"/>
              <w:right w:val="single" w:sz="4" w:space="0" w:color="auto"/>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r w:rsidRPr="00F7334E">
              <w:rPr>
                <w:rFonts w:ascii="Calibri" w:eastAsia="Times New Roman" w:hAnsi="Calibri" w:cs="Times New Roman"/>
                <w:b/>
                <w:bCs/>
                <w:color w:val="000000"/>
              </w:rPr>
              <w:t>deadin5</w:t>
            </w:r>
          </w:p>
        </w:tc>
        <w:tc>
          <w:tcPr>
            <w:tcW w:w="881"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proofErr w:type="spellStart"/>
            <w:r w:rsidRPr="00F7334E">
              <w:rPr>
                <w:rFonts w:ascii="Calibri" w:eastAsia="Times New Roman" w:hAnsi="Calibri" w:cs="Times New Roman"/>
                <w:b/>
                <w:bCs/>
                <w:color w:val="000000"/>
              </w:rPr>
              <w:t>Coef</w:t>
            </w:r>
            <w:proofErr w:type="spellEnd"/>
            <w:r w:rsidRPr="00F7334E">
              <w:rPr>
                <w:rFonts w:ascii="Calibri" w:eastAsia="Times New Roman" w:hAnsi="Calibri" w:cs="Times New Roman"/>
                <w:b/>
                <w:bCs/>
                <w:color w:val="000000"/>
              </w:rPr>
              <w:t>.</w:t>
            </w:r>
          </w:p>
        </w:tc>
        <w:tc>
          <w:tcPr>
            <w:tcW w:w="1118"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r w:rsidRPr="00F7334E">
              <w:rPr>
                <w:rFonts w:ascii="Calibri" w:eastAsia="Times New Roman" w:hAnsi="Calibri" w:cs="Times New Roman"/>
                <w:b/>
                <w:bCs/>
                <w:color w:val="000000"/>
              </w:rPr>
              <w:t>Std. Err.</w:t>
            </w:r>
          </w:p>
        </w:tc>
        <w:tc>
          <w:tcPr>
            <w:tcW w:w="1188"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r w:rsidRPr="00F7334E">
              <w:rPr>
                <w:rFonts w:ascii="Calibri" w:eastAsia="Times New Roman" w:hAnsi="Calibri" w:cs="Times New Roman"/>
                <w:b/>
                <w:bCs/>
                <w:color w:val="000000"/>
              </w:rPr>
              <w:t>t</w:t>
            </w:r>
          </w:p>
        </w:tc>
        <w:tc>
          <w:tcPr>
            <w:tcW w:w="780" w:type="dxa"/>
            <w:tcBorders>
              <w:top w:val="nil"/>
              <w:left w:val="nil"/>
              <w:bottom w:val="single" w:sz="4" w:space="0" w:color="auto"/>
              <w:right w:val="nil"/>
            </w:tcBorders>
            <w:shd w:val="clear" w:color="auto" w:fill="auto"/>
            <w:noWrap/>
            <w:vAlign w:val="bottom"/>
            <w:hideMark/>
          </w:tcPr>
          <w:p w:rsidR="00F7334E" w:rsidRPr="00F7334E" w:rsidRDefault="00054C8E" w:rsidP="00F7334E">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P&gt;</w:t>
            </w:r>
            <w:r w:rsidRPr="00054C8E">
              <w:rPr>
                <w:rFonts w:ascii="Calibri" w:eastAsia="Times New Roman" w:hAnsi="Calibri" w:cs="Times New Roman"/>
                <w:b/>
                <w:bCs/>
                <w:color w:val="000000"/>
              </w:rPr>
              <w:t>|t|</w:t>
            </w:r>
          </w:p>
        </w:tc>
        <w:tc>
          <w:tcPr>
            <w:tcW w:w="1290" w:type="dxa"/>
            <w:tcBorders>
              <w:top w:val="nil"/>
              <w:left w:val="single" w:sz="4" w:space="0" w:color="auto"/>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r w:rsidRPr="00F7334E">
              <w:rPr>
                <w:rFonts w:ascii="Calibri" w:eastAsia="Times New Roman" w:hAnsi="Calibri" w:cs="Times New Roman"/>
                <w:b/>
                <w:bCs/>
                <w:color w:val="000000"/>
              </w:rPr>
              <w:t>[95% Conf.</w:t>
            </w:r>
          </w:p>
        </w:tc>
        <w:tc>
          <w:tcPr>
            <w:tcW w:w="727"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rPr>
                <w:rFonts w:ascii="Calibri" w:eastAsia="Times New Roman" w:hAnsi="Calibri" w:cs="Times New Roman"/>
                <w:b/>
                <w:bCs/>
                <w:color w:val="000000"/>
              </w:rPr>
            </w:pPr>
            <w:r w:rsidRPr="00F7334E">
              <w:rPr>
                <w:rFonts w:ascii="Calibri" w:eastAsia="Times New Roman" w:hAnsi="Calibri" w:cs="Times New Roman"/>
                <w:b/>
                <w:bCs/>
                <w:color w:val="000000"/>
              </w:rPr>
              <w:t>Interval]</w:t>
            </w:r>
          </w:p>
        </w:tc>
      </w:tr>
      <w:tr w:rsidR="00F7334E" w:rsidRPr="00F7334E" w:rsidTr="00F7334E">
        <w:trPr>
          <w:trHeight w:val="288"/>
        </w:trPr>
        <w:tc>
          <w:tcPr>
            <w:tcW w:w="1133" w:type="dxa"/>
            <w:tcBorders>
              <w:top w:val="nil"/>
              <w:left w:val="nil"/>
              <w:bottom w:val="nil"/>
              <w:right w:val="single" w:sz="4" w:space="0" w:color="auto"/>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 xml:space="preserve">LDL </w:t>
            </w:r>
            <w:r w:rsidRPr="00F7334E">
              <w:rPr>
                <w:rFonts w:ascii="Calibri" w:eastAsia="Times New Roman" w:hAnsi="Calibri" w:cs="Times New Roman"/>
                <w:b/>
                <w:bCs/>
                <w:color w:val="000000"/>
                <w:u w:val="single"/>
              </w:rPr>
              <w:t>&gt;</w:t>
            </w:r>
            <w:r>
              <w:rPr>
                <w:rFonts w:ascii="Calibri" w:eastAsia="Times New Roman" w:hAnsi="Calibri" w:cs="Times New Roman"/>
                <w:b/>
                <w:bCs/>
                <w:color w:val="000000"/>
              </w:rPr>
              <w:t xml:space="preserve"> 160</w:t>
            </w:r>
          </w:p>
        </w:tc>
        <w:tc>
          <w:tcPr>
            <w:tcW w:w="881"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-0.039</w:t>
            </w:r>
          </w:p>
        </w:tc>
        <w:tc>
          <w:tcPr>
            <w:tcW w:w="1118"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0.036</w:t>
            </w:r>
          </w:p>
        </w:tc>
        <w:tc>
          <w:tcPr>
            <w:tcW w:w="1188"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-1.090</w:t>
            </w:r>
          </w:p>
        </w:tc>
        <w:tc>
          <w:tcPr>
            <w:tcW w:w="780"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0.278</w:t>
            </w:r>
          </w:p>
        </w:tc>
        <w:tc>
          <w:tcPr>
            <w:tcW w:w="1290" w:type="dxa"/>
            <w:tcBorders>
              <w:top w:val="nil"/>
              <w:left w:val="single" w:sz="4" w:space="0" w:color="auto"/>
              <w:bottom w:val="nil"/>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-0.110</w:t>
            </w:r>
          </w:p>
        </w:tc>
        <w:tc>
          <w:tcPr>
            <w:tcW w:w="727" w:type="dxa"/>
            <w:tcBorders>
              <w:top w:val="nil"/>
              <w:left w:val="nil"/>
              <w:bottom w:val="nil"/>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0.032</w:t>
            </w:r>
          </w:p>
        </w:tc>
      </w:tr>
      <w:tr w:rsidR="00F7334E" w:rsidRPr="00F7334E" w:rsidTr="00F7334E">
        <w:trPr>
          <w:trHeight w:val="288"/>
        </w:trPr>
        <w:tc>
          <w:tcPr>
            <w:tcW w:w="1133" w:type="dxa"/>
            <w:tcBorders>
              <w:top w:val="nil"/>
              <w:left w:val="nil"/>
              <w:bottom w:val="single" w:sz="4" w:space="0" w:color="auto"/>
              <w:right w:val="single" w:sz="4" w:space="0" w:color="auto"/>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constant</w:t>
            </w:r>
          </w:p>
        </w:tc>
        <w:tc>
          <w:tcPr>
            <w:tcW w:w="881"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0.170</w:t>
            </w:r>
          </w:p>
        </w:tc>
        <w:tc>
          <w:tcPr>
            <w:tcW w:w="1118"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0.015</w:t>
            </w:r>
          </w:p>
        </w:tc>
        <w:tc>
          <w:tcPr>
            <w:tcW w:w="1188"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11.230</w:t>
            </w:r>
          </w:p>
        </w:tc>
        <w:tc>
          <w:tcPr>
            <w:tcW w:w="780"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0.000</w:t>
            </w:r>
          </w:p>
        </w:tc>
        <w:tc>
          <w:tcPr>
            <w:tcW w:w="1290" w:type="dxa"/>
            <w:tcBorders>
              <w:top w:val="nil"/>
              <w:left w:val="single" w:sz="4" w:space="0" w:color="auto"/>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0.140</w:t>
            </w:r>
          </w:p>
        </w:tc>
        <w:tc>
          <w:tcPr>
            <w:tcW w:w="727" w:type="dxa"/>
            <w:tcBorders>
              <w:top w:val="nil"/>
              <w:left w:val="nil"/>
              <w:bottom w:val="single" w:sz="4" w:space="0" w:color="auto"/>
              <w:right w:val="nil"/>
            </w:tcBorders>
            <w:shd w:val="clear" w:color="auto" w:fill="auto"/>
            <w:noWrap/>
            <w:vAlign w:val="bottom"/>
            <w:hideMark/>
          </w:tcPr>
          <w:p w:rsidR="00F7334E" w:rsidRPr="00F7334E" w:rsidRDefault="00F7334E" w:rsidP="00F7334E">
            <w:pPr>
              <w:spacing w:after="0" w:line="240" w:lineRule="auto"/>
              <w:jc w:val="right"/>
              <w:rPr>
                <w:rFonts w:ascii="Calibri" w:eastAsia="Times New Roman" w:hAnsi="Calibri" w:cs="Times New Roman"/>
                <w:color w:val="000000"/>
              </w:rPr>
            </w:pPr>
            <w:r w:rsidRPr="00F7334E">
              <w:rPr>
                <w:rFonts w:ascii="Calibri" w:eastAsia="Times New Roman" w:hAnsi="Calibri" w:cs="Times New Roman"/>
                <w:color w:val="000000"/>
              </w:rPr>
              <w:t>0.200</w:t>
            </w:r>
          </w:p>
        </w:tc>
      </w:tr>
    </w:tbl>
    <w:p w:rsidR="00483A0A" w:rsidRPr="00072E69" w:rsidRDefault="00483A0A" w:rsidP="00072E69">
      <w:pPr>
        <w:spacing w:line="240" w:lineRule="auto"/>
        <w:rPr>
          <w:rFonts w:ascii="Times New Roman" w:hAnsi="Times New Roman" w:cs="Times New Roman"/>
          <w:sz w:val="24"/>
          <w:szCs w:val="24"/>
        </w:rPr>
      </w:pPr>
    </w:p>
    <w:p w:rsidR="00483A0A" w:rsidRDefault="00412C98" w:rsidP="00412C98">
      <w:pPr>
        <w:pStyle w:val="ListParagraph"/>
        <w:numPr>
          <w:ilvl w:val="0"/>
          <w:numId w:val="4"/>
        </w:numPr>
        <w:spacing w:line="240" w:lineRule="auto"/>
        <w:rPr>
          <w:rFonts w:ascii="Times New Roman" w:hAnsi="Times New Roman" w:cs="Times New Roman"/>
          <w:sz w:val="24"/>
          <w:szCs w:val="24"/>
        </w:rPr>
      </w:pPr>
      <w:commentRangeStart w:id="12"/>
      <w:r>
        <w:rPr>
          <w:rFonts w:ascii="Times New Roman" w:hAnsi="Times New Roman" w:cs="Times New Roman"/>
          <w:sz w:val="24"/>
          <w:szCs w:val="24"/>
        </w:rPr>
        <w:t>This</w:t>
      </w:r>
      <w:commentRangeEnd w:id="12"/>
      <w:r w:rsidR="00D23E0F">
        <w:rPr>
          <w:rStyle w:val="CommentReference"/>
        </w:rPr>
        <w:commentReference w:id="12"/>
      </w:r>
      <w:r>
        <w:rPr>
          <w:rFonts w:ascii="Times New Roman" w:hAnsi="Times New Roman" w:cs="Times New Roman"/>
          <w:sz w:val="24"/>
          <w:szCs w:val="24"/>
        </w:rPr>
        <w:t xml:space="preserve"> is a saturated model since there are two parameters and two groups. The parameters are the slope and the intercept, and the two groups are the group of people with LDL levels greater than or equal to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and the group of people with LDL levels lower than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p w:rsidR="002A5786" w:rsidRDefault="002A5786" w:rsidP="002A5786">
      <w:pPr>
        <w:pStyle w:val="ListParagraph"/>
        <w:spacing w:line="240" w:lineRule="auto"/>
        <w:ind w:left="1080"/>
        <w:rPr>
          <w:rFonts w:ascii="Times New Roman" w:hAnsi="Times New Roman" w:cs="Times New Roman"/>
          <w:sz w:val="24"/>
          <w:szCs w:val="24"/>
        </w:rPr>
      </w:pPr>
    </w:p>
    <w:p w:rsidR="002A5786" w:rsidRDefault="00412C98" w:rsidP="002A5786">
      <w:pPr>
        <w:pStyle w:val="ListParagraph"/>
        <w:numPr>
          <w:ilvl w:val="0"/>
          <w:numId w:val="4"/>
        </w:numPr>
        <w:spacing w:line="240" w:lineRule="auto"/>
        <w:rPr>
          <w:rFonts w:ascii="Times New Roman" w:hAnsi="Times New Roman" w:cs="Times New Roman"/>
          <w:sz w:val="24"/>
          <w:szCs w:val="24"/>
        </w:rPr>
      </w:pPr>
      <w:commentRangeStart w:id="13"/>
      <w:r>
        <w:rPr>
          <w:rFonts w:ascii="Times New Roman" w:hAnsi="Times New Roman" w:cs="Times New Roman"/>
          <w:sz w:val="24"/>
          <w:szCs w:val="24"/>
        </w:rPr>
        <w:t>For</w:t>
      </w:r>
      <w:commentRangeEnd w:id="13"/>
      <w:r w:rsidR="00D23E0F">
        <w:rPr>
          <w:rStyle w:val="CommentReference"/>
        </w:rPr>
        <w:commentReference w:id="13"/>
      </w:r>
      <w:r>
        <w:rPr>
          <w:rFonts w:ascii="Times New Roman" w:hAnsi="Times New Roman" w:cs="Times New Roman"/>
          <w:sz w:val="24"/>
          <w:szCs w:val="24"/>
        </w:rPr>
        <w:t xml:space="preserve"> subjects with low LDL, the estimated probability of dying within 5 years is 0.170. The estimated odds of dying within 5 years is 0.205.</w:t>
      </w:r>
      <w:r w:rsidR="00474393">
        <w:rPr>
          <w:rFonts w:ascii="Times New Roman" w:hAnsi="Times New Roman" w:cs="Times New Roman"/>
          <w:sz w:val="24"/>
          <w:szCs w:val="24"/>
        </w:rPr>
        <w:t xml:space="preserve"> The observed proportion of </w:t>
      </w:r>
      <w:r w:rsidR="00073AAD">
        <w:rPr>
          <w:rFonts w:ascii="Times New Roman" w:hAnsi="Times New Roman" w:cs="Times New Roman"/>
          <w:sz w:val="24"/>
          <w:szCs w:val="24"/>
        </w:rPr>
        <w:t>subjects with low</w:t>
      </w:r>
      <w:r w:rsidR="00474393">
        <w:rPr>
          <w:rFonts w:ascii="Times New Roman" w:hAnsi="Times New Roman" w:cs="Times New Roman"/>
          <w:sz w:val="24"/>
          <w:szCs w:val="24"/>
        </w:rPr>
        <w:t xml:space="preserve"> LDL dying in 5 years is 105/618 (or 0.170</w:t>
      </w:r>
      <w:r w:rsidR="00073AAD">
        <w:rPr>
          <w:rFonts w:ascii="Times New Roman" w:hAnsi="Times New Roman" w:cs="Times New Roman"/>
          <w:sz w:val="24"/>
          <w:szCs w:val="24"/>
        </w:rPr>
        <w:t>), which is</w:t>
      </w:r>
      <w:r w:rsidR="00474393">
        <w:rPr>
          <w:rFonts w:ascii="Times New Roman" w:hAnsi="Times New Roman" w:cs="Times New Roman"/>
          <w:sz w:val="24"/>
          <w:szCs w:val="24"/>
        </w:rPr>
        <w:t xml:space="preserve"> exactly the same as our estimate (accounting for rounding).</w:t>
      </w:r>
    </w:p>
    <w:p w:rsidR="00A637A1" w:rsidRPr="00A637A1" w:rsidRDefault="00A637A1" w:rsidP="00A637A1">
      <w:pPr>
        <w:pStyle w:val="ListParagraph"/>
        <w:rPr>
          <w:rFonts w:ascii="Times New Roman" w:hAnsi="Times New Roman" w:cs="Times New Roman"/>
          <w:sz w:val="24"/>
          <w:szCs w:val="24"/>
        </w:rPr>
      </w:pPr>
    </w:p>
    <w:p w:rsidR="00A637A1" w:rsidRPr="00A637A1" w:rsidRDefault="00A637A1" w:rsidP="00A637A1">
      <w:pPr>
        <w:pStyle w:val="ListParagraph"/>
        <w:spacing w:line="240" w:lineRule="auto"/>
        <w:ind w:left="1080"/>
        <w:rPr>
          <w:rFonts w:ascii="Times New Roman" w:hAnsi="Times New Roman" w:cs="Times New Roman"/>
          <w:b/>
          <w:sz w:val="24"/>
          <w:szCs w:val="24"/>
        </w:rPr>
      </w:pPr>
      <w:r w:rsidRPr="00A637A1">
        <w:rPr>
          <w:rFonts w:ascii="Times New Roman" w:hAnsi="Times New Roman" w:cs="Times New Roman"/>
          <w:b/>
          <w:sz w:val="24"/>
          <w:szCs w:val="24"/>
        </w:rPr>
        <w:t>Indicator of High LDL (LDL&gt;160 mg/</w:t>
      </w:r>
      <w:proofErr w:type="spellStart"/>
      <w:r w:rsidRPr="00A637A1">
        <w:rPr>
          <w:rFonts w:ascii="Times New Roman" w:hAnsi="Times New Roman" w:cs="Times New Roman"/>
          <w:b/>
          <w:sz w:val="24"/>
          <w:szCs w:val="24"/>
        </w:rPr>
        <w:t>dL</w:t>
      </w:r>
      <w:proofErr w:type="spellEnd"/>
      <w:r w:rsidRPr="00A637A1">
        <w:rPr>
          <w:rFonts w:ascii="Times New Roman" w:hAnsi="Times New Roman" w:cs="Times New Roman"/>
          <w:b/>
          <w:sz w:val="24"/>
          <w:szCs w:val="24"/>
        </w:rPr>
        <w:t>) versus Indicator of Death in 5 Years</w:t>
      </w:r>
    </w:p>
    <w:tbl>
      <w:tblPr>
        <w:tblpPr w:leftFromText="180" w:rightFromText="180" w:vertAnchor="text" w:horzAnchor="page" w:tblpX="2521" w:tblpY="88"/>
        <w:tblW w:w="3060" w:type="dxa"/>
        <w:tblLook w:val="04A0" w:firstRow="1" w:lastRow="0" w:firstColumn="1" w:lastColumn="0" w:noHBand="0" w:noVBand="1"/>
      </w:tblPr>
      <w:tblGrid>
        <w:gridCol w:w="1020"/>
        <w:gridCol w:w="1020"/>
        <w:gridCol w:w="1020"/>
      </w:tblGrid>
      <w:tr w:rsidR="00A637A1" w:rsidRPr="00A637A1" w:rsidTr="00A637A1">
        <w:trPr>
          <w:trHeight w:val="288"/>
        </w:trPr>
        <w:tc>
          <w:tcPr>
            <w:tcW w:w="1020" w:type="dxa"/>
            <w:tcBorders>
              <w:top w:val="nil"/>
              <w:left w:val="nil"/>
              <w:bottom w:val="nil"/>
              <w:right w:val="nil"/>
            </w:tcBorders>
            <w:shd w:val="clear" w:color="auto" w:fill="auto"/>
            <w:noWrap/>
            <w:vAlign w:val="bottom"/>
            <w:hideMark/>
          </w:tcPr>
          <w:p w:rsidR="00A637A1" w:rsidRPr="00A637A1" w:rsidRDefault="00A637A1" w:rsidP="00A637A1">
            <w:pPr>
              <w:spacing w:after="0" w:line="240" w:lineRule="auto"/>
              <w:rPr>
                <w:rFonts w:ascii="Times New Roman" w:eastAsia="Times New Roman" w:hAnsi="Times New Roman" w:cs="Times New Roman"/>
                <w:sz w:val="24"/>
                <w:szCs w:val="24"/>
              </w:rPr>
            </w:pPr>
          </w:p>
        </w:tc>
        <w:tc>
          <w:tcPr>
            <w:tcW w:w="1020" w:type="dxa"/>
            <w:tcBorders>
              <w:top w:val="nil"/>
              <w:left w:val="nil"/>
              <w:bottom w:val="nil"/>
              <w:right w:val="nil"/>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b/>
                <w:bCs/>
                <w:color w:val="000000"/>
              </w:rPr>
            </w:pPr>
            <w:r w:rsidRPr="00A637A1">
              <w:rPr>
                <w:rFonts w:ascii="Calibri" w:eastAsia="Times New Roman" w:hAnsi="Calibri" w:cs="Times New Roman"/>
                <w:b/>
                <w:bCs/>
                <w:color w:val="000000"/>
              </w:rPr>
              <w:t xml:space="preserve">deadin5  </w:t>
            </w:r>
          </w:p>
        </w:tc>
        <w:tc>
          <w:tcPr>
            <w:tcW w:w="1020" w:type="dxa"/>
            <w:tcBorders>
              <w:top w:val="nil"/>
              <w:left w:val="nil"/>
              <w:bottom w:val="nil"/>
              <w:right w:val="nil"/>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b/>
                <w:bCs/>
                <w:color w:val="000000"/>
              </w:rPr>
            </w:pPr>
          </w:p>
        </w:tc>
      </w:tr>
      <w:tr w:rsidR="00A637A1" w:rsidRPr="00A637A1" w:rsidTr="00A637A1">
        <w:trPr>
          <w:trHeight w:val="288"/>
        </w:trPr>
        <w:tc>
          <w:tcPr>
            <w:tcW w:w="1020" w:type="dxa"/>
            <w:tcBorders>
              <w:top w:val="nil"/>
              <w:left w:val="nil"/>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b/>
                <w:bCs/>
                <w:color w:val="000000"/>
              </w:rPr>
            </w:pPr>
            <w:proofErr w:type="spellStart"/>
            <w:r w:rsidRPr="00A637A1">
              <w:rPr>
                <w:rFonts w:ascii="Calibri" w:eastAsia="Times New Roman" w:hAnsi="Calibri" w:cs="Times New Roman"/>
                <w:b/>
                <w:bCs/>
                <w:color w:val="000000"/>
              </w:rPr>
              <w:t>highldl</w:t>
            </w:r>
            <w:proofErr w:type="spellEnd"/>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b/>
                <w:bCs/>
                <w:color w:val="000000"/>
              </w:rPr>
            </w:pPr>
            <w:r w:rsidRPr="00A637A1">
              <w:rPr>
                <w:rFonts w:ascii="Calibri" w:eastAsia="Times New Roman" w:hAnsi="Calibri" w:cs="Times New Roman"/>
                <w:b/>
                <w:bCs/>
                <w:color w:val="000000"/>
              </w:rPr>
              <w:t>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b/>
                <w:bCs/>
                <w:color w:val="000000"/>
              </w:rPr>
            </w:pPr>
            <w:r w:rsidRPr="00A637A1">
              <w:rPr>
                <w:rFonts w:ascii="Calibri" w:eastAsia="Times New Roman" w:hAnsi="Calibri" w:cs="Times New Roman"/>
                <w:b/>
                <w:bCs/>
                <w:color w:val="000000"/>
              </w:rPr>
              <w:t>1</w:t>
            </w:r>
          </w:p>
        </w:tc>
      </w:tr>
      <w:tr w:rsidR="00A637A1" w:rsidRPr="00A637A1" w:rsidTr="00A637A1">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b/>
                <w:bCs/>
                <w:color w:val="000000"/>
              </w:rPr>
            </w:pPr>
            <w:r w:rsidRPr="00A637A1">
              <w:rPr>
                <w:rFonts w:ascii="Calibri" w:eastAsia="Times New Roman" w:hAnsi="Calibri" w:cs="Times New Roman"/>
                <w:b/>
                <w:bCs/>
                <w:color w:val="000000"/>
              </w:rPr>
              <w:t>0</w:t>
            </w:r>
          </w:p>
        </w:tc>
        <w:tc>
          <w:tcPr>
            <w:tcW w:w="1020" w:type="dxa"/>
            <w:tcBorders>
              <w:top w:val="nil"/>
              <w:left w:val="nil"/>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color w:val="000000"/>
              </w:rPr>
            </w:pPr>
            <w:r w:rsidRPr="00A637A1">
              <w:rPr>
                <w:rFonts w:ascii="Calibri" w:eastAsia="Times New Roman" w:hAnsi="Calibri" w:cs="Times New Roman"/>
                <w:color w:val="000000"/>
              </w:rPr>
              <w:t>513</w:t>
            </w:r>
          </w:p>
        </w:tc>
        <w:tc>
          <w:tcPr>
            <w:tcW w:w="1020" w:type="dxa"/>
            <w:tcBorders>
              <w:top w:val="nil"/>
              <w:left w:val="nil"/>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color w:val="000000"/>
              </w:rPr>
            </w:pPr>
            <w:r w:rsidRPr="00A637A1">
              <w:rPr>
                <w:rFonts w:ascii="Calibri" w:eastAsia="Times New Roman" w:hAnsi="Calibri" w:cs="Times New Roman"/>
                <w:color w:val="000000"/>
              </w:rPr>
              <w:t>105</w:t>
            </w:r>
          </w:p>
        </w:tc>
      </w:tr>
      <w:tr w:rsidR="00A637A1" w:rsidRPr="00A637A1" w:rsidTr="00A637A1">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b/>
                <w:bCs/>
                <w:color w:val="000000"/>
              </w:rPr>
            </w:pPr>
            <w:r w:rsidRPr="00A637A1">
              <w:rPr>
                <w:rFonts w:ascii="Calibri" w:eastAsia="Times New Roman" w:hAnsi="Calibri" w:cs="Times New Roman"/>
                <w:b/>
                <w:bCs/>
                <w:color w:val="000000"/>
              </w:rPr>
              <w:t>1</w:t>
            </w:r>
          </w:p>
        </w:tc>
        <w:tc>
          <w:tcPr>
            <w:tcW w:w="1020" w:type="dxa"/>
            <w:tcBorders>
              <w:top w:val="nil"/>
              <w:left w:val="nil"/>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color w:val="000000"/>
              </w:rPr>
            </w:pPr>
            <w:r w:rsidRPr="00A637A1">
              <w:rPr>
                <w:rFonts w:ascii="Calibri" w:eastAsia="Times New Roman" w:hAnsi="Calibri" w:cs="Times New Roman"/>
                <w:color w:val="000000"/>
              </w:rPr>
              <w:t>93</w:t>
            </w:r>
          </w:p>
        </w:tc>
        <w:tc>
          <w:tcPr>
            <w:tcW w:w="1020" w:type="dxa"/>
            <w:tcBorders>
              <w:top w:val="nil"/>
              <w:left w:val="nil"/>
              <w:bottom w:val="single" w:sz="4" w:space="0" w:color="auto"/>
              <w:right w:val="single" w:sz="4" w:space="0" w:color="auto"/>
            </w:tcBorders>
            <w:shd w:val="clear" w:color="auto" w:fill="auto"/>
            <w:noWrap/>
            <w:vAlign w:val="bottom"/>
            <w:hideMark/>
          </w:tcPr>
          <w:p w:rsidR="00A637A1" w:rsidRPr="00A637A1" w:rsidRDefault="00A637A1" w:rsidP="00A637A1">
            <w:pPr>
              <w:spacing w:after="0" w:line="240" w:lineRule="auto"/>
              <w:jc w:val="right"/>
              <w:rPr>
                <w:rFonts w:ascii="Calibri" w:eastAsia="Times New Roman" w:hAnsi="Calibri" w:cs="Times New Roman"/>
                <w:color w:val="000000"/>
              </w:rPr>
            </w:pPr>
            <w:r w:rsidRPr="00A637A1">
              <w:rPr>
                <w:rFonts w:ascii="Calibri" w:eastAsia="Times New Roman" w:hAnsi="Calibri" w:cs="Times New Roman"/>
                <w:color w:val="000000"/>
              </w:rPr>
              <w:t>14</w:t>
            </w:r>
          </w:p>
        </w:tc>
      </w:tr>
    </w:tbl>
    <w:p w:rsidR="00A637A1" w:rsidRPr="00A637A1" w:rsidRDefault="00A637A1" w:rsidP="00A637A1">
      <w:pPr>
        <w:pStyle w:val="ListParagraph"/>
        <w:rPr>
          <w:rFonts w:ascii="Times New Roman" w:hAnsi="Times New Roman" w:cs="Times New Roman"/>
          <w:sz w:val="24"/>
          <w:szCs w:val="24"/>
        </w:rPr>
      </w:pPr>
    </w:p>
    <w:p w:rsidR="00A637A1" w:rsidRDefault="00A637A1" w:rsidP="00A637A1">
      <w:pPr>
        <w:pStyle w:val="ListParagraph"/>
        <w:spacing w:line="240" w:lineRule="auto"/>
        <w:ind w:left="1080"/>
        <w:rPr>
          <w:rFonts w:ascii="Times New Roman" w:hAnsi="Times New Roman" w:cs="Times New Roman"/>
          <w:sz w:val="24"/>
          <w:szCs w:val="24"/>
        </w:rPr>
      </w:pPr>
    </w:p>
    <w:p w:rsidR="00A637A1" w:rsidRDefault="00A637A1" w:rsidP="00A637A1">
      <w:pPr>
        <w:pStyle w:val="ListParagraph"/>
        <w:spacing w:line="240" w:lineRule="auto"/>
        <w:ind w:left="1080"/>
        <w:rPr>
          <w:rFonts w:ascii="Times New Roman" w:hAnsi="Times New Roman" w:cs="Times New Roman"/>
          <w:sz w:val="24"/>
          <w:szCs w:val="24"/>
        </w:rPr>
      </w:pPr>
    </w:p>
    <w:p w:rsidR="00A637A1" w:rsidRDefault="00A637A1" w:rsidP="00A637A1">
      <w:pPr>
        <w:pStyle w:val="ListParagraph"/>
        <w:spacing w:line="240" w:lineRule="auto"/>
        <w:ind w:left="1080"/>
        <w:rPr>
          <w:rFonts w:ascii="Times New Roman" w:hAnsi="Times New Roman" w:cs="Times New Roman"/>
          <w:sz w:val="24"/>
          <w:szCs w:val="24"/>
        </w:rPr>
      </w:pPr>
    </w:p>
    <w:p w:rsidR="00A637A1" w:rsidRDefault="00A637A1" w:rsidP="00A637A1">
      <w:pPr>
        <w:pStyle w:val="ListParagraph"/>
        <w:spacing w:line="240" w:lineRule="auto"/>
        <w:ind w:left="1080"/>
        <w:rPr>
          <w:rFonts w:ascii="Times New Roman" w:hAnsi="Times New Roman" w:cs="Times New Roman"/>
          <w:sz w:val="24"/>
          <w:szCs w:val="24"/>
        </w:rPr>
      </w:pPr>
    </w:p>
    <w:p w:rsidR="002A5786" w:rsidRPr="002A5786" w:rsidRDefault="002A5786" w:rsidP="002A5786">
      <w:pPr>
        <w:pStyle w:val="ListParagraph"/>
        <w:rPr>
          <w:rFonts w:ascii="Times New Roman" w:hAnsi="Times New Roman" w:cs="Times New Roman"/>
          <w:sz w:val="24"/>
          <w:szCs w:val="24"/>
        </w:rPr>
      </w:pPr>
    </w:p>
    <w:p w:rsidR="002A5786" w:rsidRDefault="002A5786" w:rsidP="002A5786">
      <w:pPr>
        <w:pStyle w:val="ListParagraph"/>
        <w:numPr>
          <w:ilvl w:val="0"/>
          <w:numId w:val="4"/>
        </w:numPr>
        <w:spacing w:line="240" w:lineRule="auto"/>
        <w:rPr>
          <w:rFonts w:ascii="Times New Roman" w:hAnsi="Times New Roman" w:cs="Times New Roman"/>
          <w:sz w:val="24"/>
          <w:szCs w:val="24"/>
        </w:rPr>
      </w:pPr>
      <w:commentRangeStart w:id="14"/>
      <w:r>
        <w:rPr>
          <w:rFonts w:ascii="Times New Roman" w:hAnsi="Times New Roman" w:cs="Times New Roman"/>
          <w:sz w:val="24"/>
          <w:szCs w:val="24"/>
        </w:rPr>
        <w:t>For</w:t>
      </w:r>
      <w:commentRangeEnd w:id="14"/>
      <w:r w:rsidR="00D23E0F">
        <w:rPr>
          <w:rStyle w:val="CommentReference"/>
        </w:rPr>
        <w:commentReference w:id="14"/>
      </w:r>
      <w:r>
        <w:rPr>
          <w:rFonts w:ascii="Times New Roman" w:hAnsi="Times New Roman" w:cs="Times New Roman"/>
          <w:sz w:val="24"/>
          <w:szCs w:val="24"/>
        </w:rPr>
        <w:t xml:space="preserve"> subjects with high LDL, the estimated probability of dying within 5 years is 0.131.</w:t>
      </w:r>
      <w:r w:rsidR="00A637A1">
        <w:rPr>
          <w:rFonts w:ascii="Times New Roman" w:hAnsi="Times New Roman" w:cs="Times New Roman"/>
          <w:sz w:val="24"/>
          <w:szCs w:val="24"/>
        </w:rPr>
        <w:t xml:space="preserve"> The estimated odds of dying within 5 </w:t>
      </w:r>
      <w:r w:rsidR="00474393">
        <w:rPr>
          <w:rFonts w:ascii="Times New Roman" w:hAnsi="Times New Roman" w:cs="Times New Roman"/>
          <w:sz w:val="24"/>
          <w:szCs w:val="24"/>
        </w:rPr>
        <w:t>years is 0.151. The observed proportion of subjects with high LDL dying in 5 years is 14/107 (or 0.131), which is exactly the same as our estimate (accounting for rounding).</w:t>
      </w:r>
    </w:p>
    <w:p w:rsidR="002A5786" w:rsidRPr="002A5786" w:rsidRDefault="002A5786" w:rsidP="002A5786">
      <w:pPr>
        <w:pStyle w:val="ListParagraph"/>
        <w:rPr>
          <w:rFonts w:ascii="Times New Roman" w:hAnsi="Times New Roman" w:cs="Times New Roman"/>
          <w:sz w:val="24"/>
          <w:szCs w:val="24"/>
        </w:rPr>
      </w:pPr>
    </w:p>
    <w:p w:rsidR="002A5786" w:rsidRDefault="000F3351" w:rsidP="002A5786">
      <w:pPr>
        <w:pStyle w:val="ListParagraph"/>
        <w:numPr>
          <w:ilvl w:val="0"/>
          <w:numId w:val="4"/>
        </w:numPr>
        <w:spacing w:line="240" w:lineRule="auto"/>
        <w:rPr>
          <w:rFonts w:ascii="Times New Roman" w:hAnsi="Times New Roman" w:cs="Times New Roman"/>
          <w:sz w:val="24"/>
          <w:szCs w:val="24"/>
        </w:rPr>
      </w:pPr>
      <w:commentRangeStart w:id="15"/>
      <w:r>
        <w:rPr>
          <w:rFonts w:ascii="Times New Roman" w:hAnsi="Times New Roman" w:cs="Times New Roman"/>
          <w:sz w:val="24"/>
          <w:szCs w:val="24"/>
        </w:rPr>
        <w:t>From</w:t>
      </w:r>
      <w:commentRangeEnd w:id="15"/>
      <w:r w:rsidR="00D23E0F">
        <w:rPr>
          <w:rStyle w:val="CommentReference"/>
        </w:rPr>
        <w:commentReference w:id="15"/>
      </w:r>
      <w:r>
        <w:rPr>
          <w:rFonts w:ascii="Times New Roman" w:hAnsi="Times New Roman" w:cs="Times New Roman"/>
          <w:sz w:val="24"/>
          <w:szCs w:val="24"/>
        </w:rPr>
        <w:t xml:space="preserve"> a linear regression analysis of 725 subjects</w:t>
      </w:r>
      <w:r w:rsidR="008B0D2A">
        <w:rPr>
          <w:rFonts w:ascii="Times New Roman" w:hAnsi="Times New Roman" w:cs="Times New Roman"/>
          <w:sz w:val="24"/>
          <w:szCs w:val="24"/>
        </w:rPr>
        <w:t xml:space="preserve"> using robust standard errors</w:t>
      </w:r>
      <w:r>
        <w:rPr>
          <w:rFonts w:ascii="Times New Roman" w:hAnsi="Times New Roman" w:cs="Times New Roman"/>
          <w:sz w:val="24"/>
          <w:szCs w:val="24"/>
        </w:rPr>
        <w:t xml:space="preserve">, we estimate a difference in </w:t>
      </w:r>
      <w:r w:rsidR="008B0D2A">
        <w:rPr>
          <w:rFonts w:ascii="Times New Roman" w:hAnsi="Times New Roman" w:cs="Times New Roman"/>
          <w:sz w:val="24"/>
          <w:szCs w:val="24"/>
        </w:rPr>
        <w:t xml:space="preserve">probability of death within 5 years across groups defined by whether the subjects have high LDL or low LDL of </w:t>
      </w:r>
      <w:commentRangeStart w:id="16"/>
      <w:r w:rsidR="008B0D2A">
        <w:rPr>
          <w:rFonts w:ascii="Times New Roman" w:hAnsi="Times New Roman" w:cs="Times New Roman"/>
          <w:sz w:val="24"/>
          <w:szCs w:val="24"/>
        </w:rPr>
        <w:t>3.9%, where the group with subjects who have high LDL is associated with lower probability of death.</w:t>
      </w:r>
      <w:r w:rsidR="00A532F2">
        <w:rPr>
          <w:rFonts w:ascii="Times New Roman" w:hAnsi="Times New Roman" w:cs="Times New Roman"/>
          <w:sz w:val="24"/>
          <w:szCs w:val="24"/>
        </w:rPr>
        <w:t xml:space="preserve"> The 95% CI suggests that the observed difference would not be surprising if the true difference in probability of death was between 11.0% lower and 3.2% </w:t>
      </w:r>
      <w:commentRangeEnd w:id="16"/>
      <w:r w:rsidR="00D23E0F">
        <w:rPr>
          <w:rStyle w:val="CommentReference"/>
        </w:rPr>
        <w:commentReference w:id="16"/>
      </w:r>
      <w:r w:rsidR="00A532F2">
        <w:rPr>
          <w:rFonts w:ascii="Times New Roman" w:hAnsi="Times New Roman" w:cs="Times New Roman"/>
          <w:sz w:val="24"/>
          <w:szCs w:val="24"/>
        </w:rPr>
        <w:t>higher for subjects with high LDL. Based on the p-value of 0.278 as well as the wide confidence interval, we cannot reject the null hypothesis that the difference in probability of death for subjects with high LDL and subjects with low LDL is zero.</w:t>
      </w:r>
    </w:p>
    <w:p w:rsidR="00A532F2" w:rsidRPr="00A532F2" w:rsidRDefault="00A532F2" w:rsidP="00A532F2">
      <w:pPr>
        <w:pStyle w:val="ListParagraph"/>
        <w:rPr>
          <w:rFonts w:ascii="Times New Roman" w:hAnsi="Times New Roman" w:cs="Times New Roman"/>
          <w:sz w:val="24"/>
          <w:szCs w:val="24"/>
        </w:rPr>
      </w:pPr>
    </w:p>
    <w:p w:rsidR="00A532F2" w:rsidRDefault="00A532F2" w:rsidP="00A532F2">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The point estimate that we obtain from this analysis are equal to the point estimate we obtained in problem 5 of homework 1, but the standard error and confidence interval are calculated differently. The chi-square test in homework 1 uses exact confidence intervals</w:t>
      </w:r>
      <w:r w:rsidR="007E00A6">
        <w:rPr>
          <w:rFonts w:ascii="Times New Roman" w:hAnsi="Times New Roman" w:cs="Times New Roman"/>
          <w:sz w:val="24"/>
          <w:szCs w:val="24"/>
        </w:rPr>
        <w:t xml:space="preserve"> (Wald Based)</w:t>
      </w:r>
      <w:r w:rsidR="00E94ED1">
        <w:rPr>
          <w:rFonts w:ascii="Times New Roman" w:hAnsi="Times New Roman" w:cs="Times New Roman"/>
          <w:sz w:val="24"/>
          <w:szCs w:val="24"/>
        </w:rPr>
        <w:t xml:space="preserve"> for the risk difference</w:t>
      </w:r>
      <w:r>
        <w:rPr>
          <w:rFonts w:ascii="Times New Roman" w:hAnsi="Times New Roman" w:cs="Times New Roman"/>
          <w:sz w:val="24"/>
          <w:szCs w:val="24"/>
        </w:rPr>
        <w:t>, while here we used linear regression with robust standard errors to compute the standard error and confidence intervals (thus different p-values as well).</w:t>
      </w:r>
    </w:p>
    <w:p w:rsidR="00A532F2" w:rsidRPr="00A532F2" w:rsidRDefault="00A532F2" w:rsidP="00A532F2">
      <w:pPr>
        <w:pStyle w:val="ListParagraph"/>
        <w:rPr>
          <w:rFonts w:ascii="Times New Roman" w:hAnsi="Times New Roman" w:cs="Times New Roman"/>
          <w:sz w:val="24"/>
          <w:szCs w:val="24"/>
        </w:rPr>
      </w:pPr>
    </w:p>
    <w:p w:rsidR="00A532F2" w:rsidRDefault="00F14079" w:rsidP="002A5786">
      <w:pPr>
        <w:pStyle w:val="ListParagraph"/>
        <w:numPr>
          <w:ilvl w:val="0"/>
          <w:numId w:val="4"/>
        </w:numPr>
        <w:spacing w:line="240" w:lineRule="auto"/>
        <w:rPr>
          <w:rFonts w:ascii="Times New Roman" w:hAnsi="Times New Roman" w:cs="Times New Roman"/>
          <w:sz w:val="24"/>
          <w:szCs w:val="24"/>
        </w:rPr>
      </w:pPr>
      <w:commentRangeStart w:id="17"/>
      <w:r>
        <w:rPr>
          <w:rFonts w:ascii="Times New Roman" w:hAnsi="Times New Roman" w:cs="Times New Roman"/>
          <w:sz w:val="24"/>
          <w:szCs w:val="24"/>
        </w:rPr>
        <w:t>If</w:t>
      </w:r>
      <w:commentRangeEnd w:id="17"/>
      <w:r w:rsidR="006F4400">
        <w:rPr>
          <w:rStyle w:val="CommentReference"/>
        </w:rPr>
        <w:commentReference w:id="17"/>
      </w:r>
      <w:r>
        <w:rPr>
          <w:rFonts w:ascii="Times New Roman" w:hAnsi="Times New Roman" w:cs="Times New Roman"/>
          <w:sz w:val="24"/>
          <w:szCs w:val="24"/>
        </w:rPr>
        <w:t xml:space="preserve"> we fit a regression model using the indicator of death within 5 years as our response variable but using an indicator of low LDL as our predictor, our answers to parts a-c would not change since we could still make the same inferences. This regression model would be the same model as if we used indicator of high LDL, just that it would be a </w:t>
      </w:r>
      <w:proofErr w:type="spellStart"/>
      <w:r>
        <w:rPr>
          <w:rFonts w:ascii="Times New Roman" w:hAnsi="Times New Roman" w:cs="Times New Roman"/>
          <w:sz w:val="24"/>
          <w:szCs w:val="24"/>
        </w:rPr>
        <w:t>reparametrization</w:t>
      </w:r>
      <w:proofErr w:type="spellEnd"/>
      <w:r>
        <w:rPr>
          <w:rFonts w:ascii="Times New Roman" w:hAnsi="Times New Roman" w:cs="Times New Roman"/>
          <w:sz w:val="24"/>
          <w:szCs w:val="24"/>
        </w:rPr>
        <w:t xml:space="preserve"> of our parameters. If we used an indicator of survival for at least 5 years as the response variable, we would still be able to make the same inferences but the results of our test would be based on the probability of survival and not probability of death.</w:t>
      </w:r>
    </w:p>
    <w:p w:rsidR="00F14079" w:rsidRDefault="00F14079" w:rsidP="00F14079">
      <w:pPr>
        <w:pStyle w:val="ListParagraph"/>
        <w:spacing w:line="240" w:lineRule="auto"/>
        <w:ind w:left="1080"/>
        <w:rPr>
          <w:rFonts w:ascii="Times New Roman" w:hAnsi="Times New Roman" w:cs="Times New Roman"/>
          <w:sz w:val="24"/>
          <w:szCs w:val="24"/>
        </w:rPr>
      </w:pPr>
    </w:p>
    <w:p w:rsidR="00E87DBB" w:rsidRPr="00137446" w:rsidRDefault="00FC2AE4" w:rsidP="00137446">
      <w:pPr>
        <w:pStyle w:val="ListParagraph"/>
        <w:numPr>
          <w:ilvl w:val="0"/>
          <w:numId w:val="4"/>
        </w:numPr>
        <w:spacing w:line="240" w:lineRule="auto"/>
        <w:rPr>
          <w:rFonts w:ascii="Times New Roman" w:hAnsi="Times New Roman" w:cs="Times New Roman"/>
          <w:sz w:val="24"/>
          <w:szCs w:val="24"/>
        </w:rPr>
      </w:pPr>
      <w:commentRangeStart w:id="18"/>
      <w:r w:rsidRPr="00115BFB">
        <w:rPr>
          <w:rFonts w:ascii="Times New Roman" w:hAnsi="Times New Roman" w:cs="Times New Roman"/>
          <w:sz w:val="24"/>
          <w:szCs w:val="24"/>
        </w:rPr>
        <w:t>If</w:t>
      </w:r>
      <w:commentRangeEnd w:id="18"/>
      <w:r w:rsidR="006F4400">
        <w:rPr>
          <w:rStyle w:val="CommentReference"/>
        </w:rPr>
        <w:commentReference w:id="18"/>
      </w:r>
      <w:r w:rsidRPr="00115BFB">
        <w:rPr>
          <w:rFonts w:ascii="Times New Roman" w:hAnsi="Times New Roman" w:cs="Times New Roman"/>
          <w:sz w:val="24"/>
          <w:szCs w:val="24"/>
        </w:rPr>
        <w:t xml:space="preserve"> </w:t>
      </w:r>
      <w:r w:rsidR="00115BFB" w:rsidRPr="00F657A4">
        <w:rPr>
          <w:rFonts w:ascii="Times New Roman" w:hAnsi="Times New Roman" w:cs="Times New Roman"/>
          <w:sz w:val="24"/>
          <w:szCs w:val="24"/>
        </w:rPr>
        <w:t>we mimic the approach used in problems 1-4 of homework #2 and describe the distribution of LDL across groups defined by vital status, our answers to parts a-c will not change. We would still have a saturated model with two parameters and two groups, and we would still be able to make the same inferences.</w:t>
      </w:r>
      <w:r w:rsidR="00115BFB">
        <w:rPr>
          <w:rFonts w:ascii="Times New Roman" w:hAnsi="Times New Roman" w:cs="Times New Roman"/>
          <w:sz w:val="24"/>
          <w:szCs w:val="24"/>
        </w:rPr>
        <w:t xml:space="preserve"> </w:t>
      </w:r>
      <w:r w:rsidR="00452BD3">
        <w:rPr>
          <w:rFonts w:ascii="Times New Roman" w:hAnsi="Times New Roman" w:cs="Times New Roman"/>
          <w:sz w:val="24"/>
          <w:szCs w:val="24"/>
        </w:rPr>
        <w:t>The probabilities that we can infer from our model are still the same since we are working with a binary response variable (again, we are not borrowing any information from the model from doing regression).</w:t>
      </w:r>
      <w:r w:rsidR="00115BFB">
        <w:rPr>
          <w:rFonts w:ascii="Times New Roman" w:hAnsi="Times New Roman" w:cs="Times New Roman"/>
          <w:sz w:val="24"/>
          <w:szCs w:val="24"/>
        </w:rPr>
        <w:t xml:space="preserve"> Since we are changing the roles of our response variable and our predictor of interest, we can use the Bayes rule to obtain the same answer</w:t>
      </w:r>
      <w:r w:rsidR="00452BD3">
        <w:rPr>
          <w:rFonts w:ascii="Times New Roman" w:hAnsi="Times New Roman" w:cs="Times New Roman"/>
          <w:sz w:val="24"/>
          <w:szCs w:val="24"/>
        </w:rPr>
        <w:t>s</w:t>
      </w:r>
      <w:r w:rsidR="00115BFB">
        <w:rPr>
          <w:rFonts w:ascii="Times New Roman" w:hAnsi="Times New Roman" w:cs="Times New Roman"/>
          <w:sz w:val="24"/>
          <w:szCs w:val="24"/>
        </w:rPr>
        <w:t xml:space="preserve"> as we did in homework 2.</w:t>
      </w:r>
    </w:p>
    <w:p w:rsidR="00E87DBB" w:rsidRPr="00E87DBB" w:rsidRDefault="00E87DBB" w:rsidP="00E87DBB">
      <w:pPr>
        <w:pStyle w:val="ListParagraph"/>
        <w:spacing w:line="240" w:lineRule="auto"/>
        <w:ind w:left="1080"/>
        <w:rPr>
          <w:rFonts w:ascii="Times New Roman" w:hAnsi="Times New Roman" w:cs="Times New Roman"/>
          <w:sz w:val="24"/>
          <w:szCs w:val="24"/>
        </w:rPr>
      </w:pPr>
    </w:p>
    <w:tbl>
      <w:tblPr>
        <w:tblpPr w:leftFromText="180" w:rightFromText="180" w:vertAnchor="text" w:horzAnchor="margin" w:tblpXSpec="center" w:tblpY="1192"/>
        <w:tblW w:w="7387" w:type="dxa"/>
        <w:tblLook w:val="04A0" w:firstRow="1" w:lastRow="0" w:firstColumn="1" w:lastColumn="0" w:noHBand="0" w:noVBand="1"/>
      </w:tblPr>
      <w:tblGrid>
        <w:gridCol w:w="1222"/>
        <w:gridCol w:w="885"/>
        <w:gridCol w:w="1123"/>
        <w:gridCol w:w="1051"/>
        <w:gridCol w:w="819"/>
        <w:gridCol w:w="1290"/>
        <w:gridCol w:w="997"/>
      </w:tblGrid>
      <w:tr w:rsidR="00E24E57" w:rsidRPr="00E24E57" w:rsidTr="00E24E57">
        <w:trPr>
          <w:trHeight w:val="288"/>
        </w:trPr>
        <w:tc>
          <w:tcPr>
            <w:tcW w:w="5100" w:type="dxa"/>
            <w:gridSpan w:val="5"/>
            <w:tcBorders>
              <w:top w:val="nil"/>
              <w:left w:val="nil"/>
              <w:bottom w:val="nil"/>
              <w:right w:val="nil"/>
            </w:tcBorders>
            <w:shd w:val="clear" w:color="auto" w:fill="auto"/>
            <w:noWrap/>
            <w:vAlign w:val="bottom"/>
            <w:hideMark/>
          </w:tcPr>
          <w:p w:rsidR="00E24E57" w:rsidRPr="00E24E57" w:rsidRDefault="00E24E57" w:rsidP="00E24E57">
            <w:pPr>
              <w:spacing w:after="0" w:line="240" w:lineRule="auto"/>
              <w:rPr>
                <w:rFonts w:ascii="Calibri" w:eastAsia="Times New Roman" w:hAnsi="Calibri" w:cs="Times New Roman"/>
                <w:b/>
                <w:bCs/>
                <w:color w:val="000000"/>
              </w:rPr>
            </w:pPr>
            <w:r w:rsidRPr="00E24E57">
              <w:rPr>
                <w:rFonts w:ascii="Calibri" w:eastAsia="Times New Roman" w:hAnsi="Calibri" w:cs="Times New Roman"/>
                <w:b/>
                <w:bCs/>
                <w:color w:val="000000"/>
              </w:rPr>
              <w:t>Poisson regression with robust standard error</w:t>
            </w:r>
          </w:p>
        </w:tc>
        <w:tc>
          <w:tcPr>
            <w:tcW w:w="1290" w:type="dxa"/>
            <w:tcBorders>
              <w:top w:val="nil"/>
              <w:left w:val="nil"/>
              <w:bottom w:val="nil"/>
              <w:right w:val="nil"/>
            </w:tcBorders>
            <w:shd w:val="clear" w:color="auto" w:fill="auto"/>
            <w:noWrap/>
            <w:vAlign w:val="bottom"/>
            <w:hideMark/>
          </w:tcPr>
          <w:p w:rsidR="00E24E57" w:rsidRPr="00E24E57" w:rsidRDefault="00E24E57" w:rsidP="00E24E57">
            <w:pPr>
              <w:spacing w:after="0" w:line="240" w:lineRule="auto"/>
              <w:rPr>
                <w:rFonts w:ascii="Calibri" w:eastAsia="Times New Roman" w:hAnsi="Calibri" w:cs="Times New Roman"/>
                <w:b/>
                <w:bCs/>
                <w:color w:val="000000"/>
              </w:rPr>
            </w:pPr>
          </w:p>
        </w:tc>
        <w:tc>
          <w:tcPr>
            <w:tcW w:w="997" w:type="dxa"/>
            <w:tcBorders>
              <w:top w:val="nil"/>
              <w:left w:val="nil"/>
              <w:bottom w:val="nil"/>
              <w:right w:val="nil"/>
            </w:tcBorders>
            <w:shd w:val="clear" w:color="auto" w:fill="auto"/>
            <w:noWrap/>
            <w:vAlign w:val="bottom"/>
            <w:hideMark/>
          </w:tcPr>
          <w:p w:rsidR="00E24E57" w:rsidRPr="00E24E57" w:rsidRDefault="00E24E57" w:rsidP="00E24E57">
            <w:pPr>
              <w:spacing w:after="0" w:line="240" w:lineRule="auto"/>
              <w:rPr>
                <w:rFonts w:ascii="Times New Roman" w:eastAsia="Times New Roman" w:hAnsi="Times New Roman" w:cs="Times New Roman"/>
                <w:sz w:val="20"/>
                <w:szCs w:val="20"/>
              </w:rPr>
            </w:pPr>
          </w:p>
        </w:tc>
      </w:tr>
      <w:tr w:rsidR="00E24E57" w:rsidRPr="00E24E57" w:rsidTr="00E24E57">
        <w:trPr>
          <w:trHeight w:val="288"/>
        </w:trPr>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r w:rsidRPr="00E24E57">
              <w:rPr>
                <w:rFonts w:ascii="Calibri" w:eastAsia="Times New Roman" w:hAnsi="Calibri" w:cs="Times New Roman"/>
                <w:b/>
                <w:bCs/>
                <w:color w:val="000000"/>
              </w:rPr>
              <w:t>deadin5</w:t>
            </w:r>
          </w:p>
        </w:tc>
        <w:tc>
          <w:tcPr>
            <w:tcW w:w="885" w:type="dxa"/>
            <w:tcBorders>
              <w:top w:val="single" w:sz="4" w:space="0" w:color="auto"/>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proofErr w:type="spellStart"/>
            <w:r w:rsidRPr="00E24E57">
              <w:rPr>
                <w:rFonts w:ascii="Calibri" w:eastAsia="Times New Roman" w:hAnsi="Calibri" w:cs="Times New Roman"/>
                <w:b/>
                <w:bCs/>
                <w:color w:val="000000"/>
              </w:rPr>
              <w:t>Coef</w:t>
            </w:r>
            <w:proofErr w:type="spellEnd"/>
            <w:r w:rsidRPr="00E24E57">
              <w:rPr>
                <w:rFonts w:ascii="Calibri" w:eastAsia="Times New Roman" w:hAnsi="Calibri" w:cs="Times New Roman"/>
                <w:b/>
                <w:bCs/>
                <w:color w:val="000000"/>
              </w:rPr>
              <w:t>.</w:t>
            </w:r>
          </w:p>
        </w:tc>
        <w:tc>
          <w:tcPr>
            <w:tcW w:w="1123" w:type="dxa"/>
            <w:tcBorders>
              <w:top w:val="single" w:sz="4" w:space="0" w:color="auto"/>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r w:rsidRPr="00E24E57">
              <w:rPr>
                <w:rFonts w:ascii="Calibri" w:eastAsia="Times New Roman" w:hAnsi="Calibri" w:cs="Times New Roman"/>
                <w:b/>
                <w:bCs/>
                <w:color w:val="000000"/>
              </w:rPr>
              <w:t>Std. Err.</w:t>
            </w:r>
          </w:p>
        </w:tc>
        <w:tc>
          <w:tcPr>
            <w:tcW w:w="1051" w:type="dxa"/>
            <w:tcBorders>
              <w:top w:val="single" w:sz="4" w:space="0" w:color="auto"/>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r w:rsidRPr="00E24E57">
              <w:rPr>
                <w:rFonts w:ascii="Calibri" w:eastAsia="Times New Roman" w:hAnsi="Calibri" w:cs="Times New Roman"/>
                <w:b/>
                <w:bCs/>
                <w:color w:val="000000"/>
              </w:rPr>
              <w:t>z</w:t>
            </w:r>
          </w:p>
        </w:tc>
        <w:tc>
          <w:tcPr>
            <w:tcW w:w="819" w:type="dxa"/>
            <w:tcBorders>
              <w:top w:val="single" w:sz="4" w:space="0" w:color="auto"/>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r w:rsidRPr="00E24E57">
              <w:rPr>
                <w:rFonts w:ascii="Calibri" w:eastAsia="Times New Roman" w:hAnsi="Calibri" w:cs="Times New Roman"/>
                <w:b/>
                <w:bCs/>
                <w:color w:val="000000"/>
              </w:rPr>
              <w:t>P&gt;|z|</w:t>
            </w:r>
          </w:p>
        </w:tc>
        <w:tc>
          <w:tcPr>
            <w:tcW w:w="1290" w:type="dxa"/>
            <w:tcBorders>
              <w:top w:val="single" w:sz="4" w:space="0" w:color="auto"/>
              <w:left w:val="single" w:sz="4" w:space="0" w:color="auto"/>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r w:rsidRPr="00E24E57">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rPr>
                <w:rFonts w:ascii="Calibri" w:eastAsia="Times New Roman" w:hAnsi="Calibri" w:cs="Times New Roman"/>
                <w:b/>
                <w:bCs/>
                <w:color w:val="000000"/>
              </w:rPr>
            </w:pPr>
            <w:r w:rsidRPr="00E24E57">
              <w:rPr>
                <w:rFonts w:ascii="Calibri" w:eastAsia="Times New Roman" w:hAnsi="Calibri" w:cs="Times New Roman"/>
                <w:b/>
                <w:bCs/>
                <w:color w:val="000000"/>
              </w:rPr>
              <w:t>Interval]</w:t>
            </w:r>
          </w:p>
        </w:tc>
      </w:tr>
      <w:tr w:rsidR="00E24E57" w:rsidRPr="00E24E57" w:rsidTr="00E24E57">
        <w:trPr>
          <w:trHeight w:val="288"/>
        </w:trPr>
        <w:tc>
          <w:tcPr>
            <w:tcW w:w="1222" w:type="dxa"/>
            <w:tcBorders>
              <w:top w:val="nil"/>
              <w:left w:val="nil"/>
              <w:bottom w:val="nil"/>
              <w:right w:val="single" w:sz="4" w:space="0" w:color="auto"/>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r w:rsidRPr="00E24E57">
              <w:rPr>
                <w:rFonts w:ascii="Calibri" w:eastAsia="Times New Roman" w:hAnsi="Calibri" w:cs="Times New Roman"/>
                <w:b/>
                <w:bCs/>
                <w:color w:val="000000"/>
              </w:rPr>
              <w:t>LDL</w:t>
            </w:r>
            <w:r w:rsidRPr="00E24E57">
              <w:rPr>
                <w:rFonts w:ascii="Calibri" w:eastAsia="Times New Roman" w:hAnsi="Calibri" w:cs="Times New Roman"/>
                <w:b/>
                <w:bCs/>
                <w:color w:val="000000"/>
                <w:u w:val="single"/>
              </w:rPr>
              <w:t>&gt;</w:t>
            </w:r>
            <w:r w:rsidRPr="00E24E57">
              <w:rPr>
                <w:rFonts w:ascii="Calibri" w:eastAsia="Times New Roman" w:hAnsi="Calibri" w:cs="Times New Roman"/>
                <w:b/>
                <w:bCs/>
                <w:color w:val="000000"/>
              </w:rPr>
              <w:t>160</w:t>
            </w:r>
          </w:p>
        </w:tc>
        <w:tc>
          <w:tcPr>
            <w:tcW w:w="885" w:type="dxa"/>
            <w:tcBorders>
              <w:top w:val="nil"/>
              <w:left w:val="nil"/>
              <w:bottom w:val="nil"/>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-0.261</w:t>
            </w:r>
          </w:p>
        </w:tc>
        <w:tc>
          <w:tcPr>
            <w:tcW w:w="1123" w:type="dxa"/>
            <w:tcBorders>
              <w:top w:val="nil"/>
              <w:left w:val="nil"/>
              <w:bottom w:val="nil"/>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0.265</w:t>
            </w:r>
          </w:p>
        </w:tc>
        <w:tc>
          <w:tcPr>
            <w:tcW w:w="1051" w:type="dxa"/>
            <w:tcBorders>
              <w:top w:val="nil"/>
              <w:left w:val="nil"/>
              <w:bottom w:val="nil"/>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-0.990</w:t>
            </w:r>
          </w:p>
        </w:tc>
        <w:tc>
          <w:tcPr>
            <w:tcW w:w="819" w:type="dxa"/>
            <w:tcBorders>
              <w:top w:val="nil"/>
              <w:left w:val="nil"/>
              <w:bottom w:val="nil"/>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0.324</w:t>
            </w:r>
          </w:p>
        </w:tc>
        <w:tc>
          <w:tcPr>
            <w:tcW w:w="1290" w:type="dxa"/>
            <w:tcBorders>
              <w:top w:val="nil"/>
              <w:left w:val="single" w:sz="4" w:space="0" w:color="auto"/>
              <w:bottom w:val="nil"/>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-0.780</w:t>
            </w:r>
          </w:p>
        </w:tc>
        <w:tc>
          <w:tcPr>
            <w:tcW w:w="997" w:type="dxa"/>
            <w:tcBorders>
              <w:top w:val="nil"/>
              <w:left w:val="nil"/>
              <w:bottom w:val="nil"/>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0.258</w:t>
            </w:r>
          </w:p>
        </w:tc>
      </w:tr>
      <w:tr w:rsidR="00E24E57" w:rsidRPr="00E24E57" w:rsidTr="00E24E57">
        <w:trPr>
          <w:trHeight w:val="288"/>
        </w:trPr>
        <w:tc>
          <w:tcPr>
            <w:tcW w:w="1222" w:type="dxa"/>
            <w:tcBorders>
              <w:top w:val="nil"/>
              <w:left w:val="nil"/>
              <w:bottom w:val="single" w:sz="4" w:space="0" w:color="auto"/>
              <w:right w:val="single" w:sz="4" w:space="0" w:color="auto"/>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b/>
                <w:bCs/>
                <w:color w:val="000000"/>
              </w:rPr>
            </w:pPr>
            <w:r w:rsidRPr="00E24E57">
              <w:rPr>
                <w:rFonts w:ascii="Calibri" w:eastAsia="Times New Roman" w:hAnsi="Calibri" w:cs="Times New Roman"/>
                <w:b/>
                <w:bCs/>
                <w:color w:val="000000"/>
              </w:rPr>
              <w:t>constant</w:t>
            </w:r>
          </w:p>
        </w:tc>
        <w:tc>
          <w:tcPr>
            <w:tcW w:w="885" w:type="dxa"/>
            <w:tcBorders>
              <w:top w:val="nil"/>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-1.773</w:t>
            </w:r>
          </w:p>
        </w:tc>
        <w:tc>
          <w:tcPr>
            <w:tcW w:w="1123" w:type="dxa"/>
            <w:tcBorders>
              <w:top w:val="nil"/>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0.089</w:t>
            </w:r>
          </w:p>
        </w:tc>
        <w:tc>
          <w:tcPr>
            <w:tcW w:w="1051" w:type="dxa"/>
            <w:tcBorders>
              <w:top w:val="nil"/>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-19.920</w:t>
            </w:r>
          </w:p>
        </w:tc>
        <w:tc>
          <w:tcPr>
            <w:tcW w:w="819" w:type="dxa"/>
            <w:tcBorders>
              <w:top w:val="nil"/>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0.000</w:t>
            </w:r>
          </w:p>
        </w:tc>
        <w:tc>
          <w:tcPr>
            <w:tcW w:w="1290" w:type="dxa"/>
            <w:tcBorders>
              <w:top w:val="nil"/>
              <w:left w:val="single" w:sz="4" w:space="0" w:color="auto"/>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-1.947</w:t>
            </w:r>
          </w:p>
        </w:tc>
        <w:tc>
          <w:tcPr>
            <w:tcW w:w="997" w:type="dxa"/>
            <w:tcBorders>
              <w:top w:val="nil"/>
              <w:left w:val="nil"/>
              <w:bottom w:val="single" w:sz="4" w:space="0" w:color="auto"/>
              <w:right w:val="nil"/>
            </w:tcBorders>
            <w:shd w:val="clear" w:color="auto" w:fill="auto"/>
            <w:noWrap/>
            <w:vAlign w:val="bottom"/>
            <w:hideMark/>
          </w:tcPr>
          <w:p w:rsidR="00E24E57" w:rsidRPr="00E24E57" w:rsidRDefault="00E24E57" w:rsidP="00E24E57">
            <w:pPr>
              <w:spacing w:after="0" w:line="240" w:lineRule="auto"/>
              <w:jc w:val="right"/>
              <w:rPr>
                <w:rFonts w:ascii="Calibri" w:eastAsia="Times New Roman" w:hAnsi="Calibri" w:cs="Times New Roman"/>
                <w:color w:val="000000"/>
              </w:rPr>
            </w:pPr>
            <w:r w:rsidRPr="00E24E57">
              <w:rPr>
                <w:rFonts w:ascii="Calibri" w:eastAsia="Times New Roman" w:hAnsi="Calibri" w:cs="Times New Roman"/>
                <w:color w:val="000000"/>
              </w:rPr>
              <w:t>-1.598</w:t>
            </w:r>
          </w:p>
        </w:tc>
      </w:tr>
    </w:tbl>
    <w:p w:rsidR="00F14079" w:rsidRDefault="002437FC" w:rsidP="00F1407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perform a </w:t>
      </w:r>
      <w:proofErr w:type="spellStart"/>
      <w:r w:rsidR="00D64226">
        <w:rPr>
          <w:rFonts w:ascii="Times New Roman" w:hAnsi="Times New Roman" w:cs="Times New Roman"/>
          <w:sz w:val="24"/>
          <w:szCs w:val="24"/>
        </w:rPr>
        <w:t>poisson</w:t>
      </w:r>
      <w:proofErr w:type="spellEnd"/>
      <w:r w:rsidR="00D64226">
        <w:rPr>
          <w:rFonts w:ascii="Times New Roman" w:hAnsi="Times New Roman" w:cs="Times New Roman"/>
          <w:sz w:val="24"/>
          <w:szCs w:val="24"/>
        </w:rPr>
        <w:t xml:space="preserve"> regression</w:t>
      </w:r>
      <w:r>
        <w:rPr>
          <w:rFonts w:ascii="Times New Roman" w:hAnsi="Times New Roman" w:cs="Times New Roman"/>
          <w:sz w:val="24"/>
          <w:szCs w:val="24"/>
        </w:rPr>
        <w:t xml:space="preserve"> </w:t>
      </w:r>
      <w:r w:rsidR="00E24E57">
        <w:rPr>
          <w:rFonts w:ascii="Times New Roman" w:hAnsi="Times New Roman" w:cs="Times New Roman"/>
          <w:sz w:val="24"/>
          <w:szCs w:val="24"/>
        </w:rPr>
        <w:t>analysis where the response variable is an indicator of death within 5 years and the predictor of interest is high LDL. We also use robust standard errors since there is no reason to assume that the variances across groups are equal.</w:t>
      </w:r>
    </w:p>
    <w:p w:rsidR="00E24E57" w:rsidRDefault="00E24E57" w:rsidP="00E24E57">
      <w:pPr>
        <w:pStyle w:val="ListParagraph"/>
        <w:spacing w:line="240" w:lineRule="auto"/>
        <w:rPr>
          <w:rFonts w:ascii="Times New Roman" w:hAnsi="Times New Roman" w:cs="Times New Roman"/>
          <w:sz w:val="24"/>
          <w:szCs w:val="24"/>
        </w:rPr>
      </w:pPr>
    </w:p>
    <w:p w:rsidR="00E24E57" w:rsidRDefault="00E24E57" w:rsidP="00E24E57">
      <w:pPr>
        <w:pStyle w:val="ListParagraph"/>
        <w:spacing w:line="240" w:lineRule="auto"/>
        <w:rPr>
          <w:rFonts w:ascii="Times New Roman" w:hAnsi="Times New Roman" w:cs="Times New Roman"/>
          <w:sz w:val="24"/>
          <w:szCs w:val="24"/>
        </w:rPr>
      </w:pPr>
    </w:p>
    <w:p w:rsidR="00E24E57" w:rsidRDefault="00E24E57" w:rsidP="00E24E57">
      <w:pPr>
        <w:pStyle w:val="ListParagraph"/>
        <w:spacing w:line="240" w:lineRule="auto"/>
        <w:rPr>
          <w:rFonts w:ascii="Times New Roman" w:hAnsi="Times New Roman" w:cs="Times New Roman"/>
          <w:sz w:val="24"/>
          <w:szCs w:val="24"/>
        </w:rPr>
      </w:pPr>
    </w:p>
    <w:p w:rsidR="00E24E57" w:rsidRDefault="00E24E57" w:rsidP="00E24E57">
      <w:pPr>
        <w:pStyle w:val="ListParagraph"/>
        <w:spacing w:line="240" w:lineRule="auto"/>
        <w:rPr>
          <w:rFonts w:ascii="Times New Roman" w:hAnsi="Times New Roman" w:cs="Times New Roman"/>
          <w:sz w:val="24"/>
          <w:szCs w:val="24"/>
        </w:rPr>
      </w:pPr>
    </w:p>
    <w:p w:rsidR="00E24E57" w:rsidRDefault="00E24E57" w:rsidP="00E24E57">
      <w:pPr>
        <w:pStyle w:val="ListParagraph"/>
        <w:spacing w:line="240" w:lineRule="auto"/>
        <w:rPr>
          <w:rFonts w:ascii="Times New Roman" w:hAnsi="Times New Roman" w:cs="Times New Roman"/>
          <w:sz w:val="24"/>
          <w:szCs w:val="24"/>
        </w:rPr>
      </w:pPr>
    </w:p>
    <w:p w:rsidR="00E24E57" w:rsidRDefault="00E24E57" w:rsidP="00E24E57">
      <w:pPr>
        <w:pStyle w:val="ListParagraph"/>
        <w:numPr>
          <w:ilvl w:val="0"/>
          <w:numId w:val="6"/>
        </w:numPr>
        <w:spacing w:line="240" w:lineRule="auto"/>
        <w:rPr>
          <w:rFonts w:ascii="Times New Roman" w:hAnsi="Times New Roman" w:cs="Times New Roman"/>
          <w:sz w:val="24"/>
          <w:szCs w:val="24"/>
        </w:rPr>
      </w:pPr>
      <w:commentRangeStart w:id="19"/>
      <w:r>
        <w:rPr>
          <w:rFonts w:ascii="Times New Roman" w:hAnsi="Times New Roman" w:cs="Times New Roman"/>
          <w:sz w:val="24"/>
          <w:szCs w:val="24"/>
        </w:rPr>
        <w:t>This</w:t>
      </w:r>
      <w:commentRangeEnd w:id="19"/>
      <w:r w:rsidR="006F4400">
        <w:rPr>
          <w:rStyle w:val="CommentReference"/>
        </w:rPr>
        <w:commentReference w:id="19"/>
      </w:r>
      <w:r>
        <w:rPr>
          <w:rFonts w:ascii="Times New Roman" w:hAnsi="Times New Roman" w:cs="Times New Roman"/>
          <w:sz w:val="24"/>
          <w:szCs w:val="24"/>
        </w:rPr>
        <w:t xml:space="preserve"> is a saturated model since there are two parameters and two groups. The parameters are the slope and the intercept, and the two groups are the group of people with LDL levels greater than or equal to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and the group of people with LDL levels lower than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p w:rsidR="00E24E57" w:rsidRDefault="00E24E57" w:rsidP="00E24E57">
      <w:pPr>
        <w:pStyle w:val="ListParagraph"/>
        <w:spacing w:line="240" w:lineRule="auto"/>
        <w:ind w:left="1080"/>
        <w:rPr>
          <w:rFonts w:ascii="Times New Roman" w:hAnsi="Times New Roman" w:cs="Times New Roman"/>
          <w:sz w:val="24"/>
          <w:szCs w:val="24"/>
        </w:rPr>
      </w:pPr>
    </w:p>
    <w:p w:rsidR="00E24E57" w:rsidRDefault="00E24E57" w:rsidP="00E24E57">
      <w:pPr>
        <w:pStyle w:val="ListParagraph"/>
        <w:numPr>
          <w:ilvl w:val="0"/>
          <w:numId w:val="6"/>
        </w:numPr>
        <w:spacing w:line="240" w:lineRule="auto"/>
        <w:rPr>
          <w:rFonts w:ascii="Times New Roman" w:hAnsi="Times New Roman" w:cs="Times New Roman"/>
          <w:sz w:val="24"/>
          <w:szCs w:val="24"/>
        </w:rPr>
      </w:pPr>
      <w:commentRangeStart w:id="20"/>
      <w:r>
        <w:rPr>
          <w:rFonts w:ascii="Times New Roman" w:hAnsi="Times New Roman" w:cs="Times New Roman"/>
          <w:sz w:val="24"/>
          <w:szCs w:val="24"/>
        </w:rPr>
        <w:t>For</w:t>
      </w:r>
      <w:commentRangeEnd w:id="20"/>
      <w:r w:rsidR="006F4400">
        <w:rPr>
          <w:rStyle w:val="CommentReference"/>
        </w:rPr>
        <w:commentReference w:id="20"/>
      </w:r>
      <w:r>
        <w:rPr>
          <w:rFonts w:ascii="Times New Roman" w:hAnsi="Times New Roman" w:cs="Times New Roman"/>
          <w:sz w:val="24"/>
          <w:szCs w:val="24"/>
        </w:rPr>
        <w:t xml:space="preserve"> subjects with low LDL</w:t>
      </w:r>
      <w:r w:rsidR="00EB455A">
        <w:rPr>
          <w:rFonts w:ascii="Times New Roman" w:hAnsi="Times New Roman" w:cs="Times New Roman"/>
          <w:sz w:val="24"/>
          <w:szCs w:val="24"/>
        </w:rPr>
        <w:t>, the estimated probability of dying within 5 years is 0.170. The estimated odds of dying within 5 years is 0.205. The observed proportion of subjects with low LDL dying in 5 years is 105/618 (or 0.170), which is exactly the same as our estimate (accounting for rounding).</w:t>
      </w:r>
    </w:p>
    <w:p w:rsidR="00EB455A" w:rsidRPr="00EB455A" w:rsidRDefault="00EB455A" w:rsidP="00EB455A">
      <w:pPr>
        <w:pStyle w:val="ListParagraph"/>
        <w:rPr>
          <w:rFonts w:ascii="Times New Roman" w:hAnsi="Times New Roman" w:cs="Times New Roman"/>
          <w:sz w:val="24"/>
          <w:szCs w:val="24"/>
        </w:rPr>
      </w:pPr>
    </w:p>
    <w:p w:rsidR="00EB455A" w:rsidRDefault="00EB455A" w:rsidP="00EB455A">
      <w:pPr>
        <w:pStyle w:val="ListParagraph"/>
        <w:numPr>
          <w:ilvl w:val="0"/>
          <w:numId w:val="6"/>
        </w:numPr>
        <w:spacing w:line="240" w:lineRule="auto"/>
        <w:rPr>
          <w:rFonts w:ascii="Times New Roman" w:hAnsi="Times New Roman" w:cs="Times New Roman"/>
          <w:sz w:val="24"/>
          <w:szCs w:val="24"/>
        </w:rPr>
      </w:pPr>
      <w:commentRangeStart w:id="21"/>
      <w:r>
        <w:rPr>
          <w:rFonts w:ascii="Times New Roman" w:hAnsi="Times New Roman" w:cs="Times New Roman"/>
          <w:sz w:val="24"/>
          <w:szCs w:val="24"/>
        </w:rPr>
        <w:lastRenderedPageBreak/>
        <w:t>For</w:t>
      </w:r>
      <w:commentRangeEnd w:id="21"/>
      <w:r w:rsidR="006F4400">
        <w:rPr>
          <w:rStyle w:val="CommentReference"/>
        </w:rPr>
        <w:commentReference w:id="21"/>
      </w:r>
      <w:r>
        <w:rPr>
          <w:rFonts w:ascii="Times New Roman" w:hAnsi="Times New Roman" w:cs="Times New Roman"/>
          <w:sz w:val="24"/>
          <w:szCs w:val="24"/>
        </w:rPr>
        <w:t xml:space="preserve"> subjects with high LDL, the estimated probability of dying within 5 years is 0.131. The estimated odds of dying within 5 years is 0.151. The observed proportion of subjects with high LDL dying in 5 years is 14/107 (or 0.131), which is exactly the same as our estimate (accounting for rounding).</w:t>
      </w:r>
    </w:p>
    <w:p w:rsidR="00EB455A" w:rsidRPr="00EB455A" w:rsidRDefault="00EB455A" w:rsidP="00EB455A">
      <w:pPr>
        <w:pStyle w:val="ListParagraph"/>
        <w:rPr>
          <w:rFonts w:ascii="Times New Roman" w:hAnsi="Times New Roman" w:cs="Times New Roman"/>
          <w:sz w:val="24"/>
          <w:szCs w:val="24"/>
        </w:rPr>
      </w:pPr>
    </w:p>
    <w:p w:rsidR="00EB455A" w:rsidRDefault="00EB455A" w:rsidP="00EB455A">
      <w:pPr>
        <w:pStyle w:val="ListParagraph"/>
        <w:numPr>
          <w:ilvl w:val="0"/>
          <w:numId w:val="6"/>
        </w:numPr>
        <w:spacing w:line="240" w:lineRule="auto"/>
        <w:rPr>
          <w:rFonts w:ascii="Times New Roman" w:hAnsi="Times New Roman" w:cs="Times New Roman"/>
          <w:sz w:val="24"/>
          <w:szCs w:val="24"/>
        </w:rPr>
      </w:pPr>
      <w:commentRangeStart w:id="22"/>
      <w:r>
        <w:rPr>
          <w:rFonts w:ascii="Times New Roman" w:hAnsi="Times New Roman" w:cs="Times New Roman"/>
          <w:sz w:val="24"/>
          <w:szCs w:val="24"/>
        </w:rPr>
        <w:t>From</w:t>
      </w:r>
      <w:commentRangeEnd w:id="22"/>
      <w:r w:rsidR="006F4400">
        <w:rPr>
          <w:rStyle w:val="CommentReference"/>
        </w:rPr>
        <w:commentReference w:id="22"/>
      </w:r>
      <w:r>
        <w:rPr>
          <w:rFonts w:ascii="Times New Roman" w:hAnsi="Times New Roman" w:cs="Times New Roman"/>
          <w:sz w:val="24"/>
          <w:szCs w:val="24"/>
        </w:rPr>
        <w:t xml:space="preserve"> this </w:t>
      </w:r>
      <w:proofErr w:type="spellStart"/>
      <w:r>
        <w:rPr>
          <w:rFonts w:ascii="Times New Roman" w:hAnsi="Times New Roman" w:cs="Times New Roman"/>
          <w:sz w:val="24"/>
          <w:szCs w:val="24"/>
        </w:rPr>
        <w:t>poisson</w:t>
      </w:r>
      <w:proofErr w:type="spellEnd"/>
      <w:r>
        <w:rPr>
          <w:rFonts w:ascii="Times New Roman" w:hAnsi="Times New Roman" w:cs="Times New Roman"/>
          <w:sz w:val="24"/>
          <w:szCs w:val="24"/>
        </w:rPr>
        <w:t xml:space="preserve"> regression analysis, we estimate that the probability of death for subjects with low LDL is 0.170 (based on </w:t>
      </w:r>
      <w:proofErr w:type="spellStart"/>
      <w:r>
        <w:rPr>
          <w:rFonts w:ascii="Times New Roman" w:hAnsi="Times New Roman" w:cs="Times New Roman"/>
          <w:sz w:val="24"/>
          <w:szCs w:val="24"/>
        </w:rPr>
        <w:t>exponentiating</w:t>
      </w:r>
      <w:proofErr w:type="spellEnd"/>
      <w:r>
        <w:rPr>
          <w:rFonts w:ascii="Times New Roman" w:hAnsi="Times New Roman" w:cs="Times New Roman"/>
          <w:sz w:val="24"/>
          <w:szCs w:val="24"/>
        </w:rPr>
        <w:t xml:space="preserve"> the intercept parameter). The probability of death for subjects with high LDL is 23.0% lower</w:t>
      </w:r>
      <w:r w:rsidR="00D97F71">
        <w:rPr>
          <w:rFonts w:ascii="Times New Roman" w:hAnsi="Times New Roman" w:cs="Times New Roman"/>
          <w:sz w:val="24"/>
          <w:szCs w:val="24"/>
        </w:rPr>
        <w:t xml:space="preserve"> (13.1%)</w:t>
      </w:r>
      <w:r>
        <w:rPr>
          <w:rFonts w:ascii="Times New Roman" w:hAnsi="Times New Roman" w:cs="Times New Roman"/>
          <w:sz w:val="24"/>
          <w:szCs w:val="24"/>
        </w:rPr>
        <w:t>, based on the inference that the risk ratio of death between the subjects with high LDL and the subjects with low LDL is 0.770.</w:t>
      </w:r>
      <w:r w:rsidR="0002116A">
        <w:rPr>
          <w:rFonts w:ascii="Times New Roman" w:hAnsi="Times New Roman" w:cs="Times New Roman"/>
          <w:sz w:val="24"/>
          <w:szCs w:val="24"/>
        </w:rPr>
        <w:t xml:space="preserve"> A 95% CI suggests that this observation is not unusual i</w:t>
      </w:r>
      <w:r w:rsidR="005C07F3">
        <w:rPr>
          <w:rFonts w:ascii="Times New Roman" w:hAnsi="Times New Roman" w:cs="Times New Roman"/>
          <w:sz w:val="24"/>
          <w:szCs w:val="24"/>
        </w:rPr>
        <w:t xml:space="preserve">f the probability of death for subjects with high LDL was between 54.2% lower and 29.4% higher than for subjects with low LDL. </w:t>
      </w:r>
      <w:r w:rsidR="0002116A">
        <w:rPr>
          <w:rFonts w:ascii="Times New Roman" w:hAnsi="Times New Roman" w:cs="Times New Roman"/>
          <w:sz w:val="24"/>
          <w:szCs w:val="24"/>
        </w:rPr>
        <w:t>Based on the statistically insignificant p-value of 0.324, we are unable to reject the null hypothesis t</w:t>
      </w:r>
      <w:r w:rsidR="005C07F3">
        <w:rPr>
          <w:rFonts w:ascii="Times New Roman" w:hAnsi="Times New Roman" w:cs="Times New Roman"/>
          <w:sz w:val="24"/>
          <w:szCs w:val="24"/>
        </w:rPr>
        <w:t>hat the risk ratio between those two groups is equal to 1.</w:t>
      </w:r>
    </w:p>
    <w:p w:rsidR="0065238C" w:rsidRPr="0065238C" w:rsidRDefault="0065238C" w:rsidP="0065238C">
      <w:pPr>
        <w:pStyle w:val="ListParagraph"/>
        <w:rPr>
          <w:rFonts w:ascii="Times New Roman" w:hAnsi="Times New Roman" w:cs="Times New Roman"/>
          <w:sz w:val="24"/>
          <w:szCs w:val="24"/>
        </w:rPr>
      </w:pPr>
    </w:p>
    <w:p w:rsidR="00CE2EFB" w:rsidRPr="00CE2EFB" w:rsidRDefault="0065238C" w:rsidP="00CE2EFB">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Comparing our inferences to problems 5 and 6 of homework 1, we can see that the results obtained from this analysis are almost the same. The source of discrepancy in our point estimates, standard errors (and thus the 95% CI) comes from the fact that the Poisson regression uses the method of Maximum Likelihood Estimation to estimate the parameters. The standard error and </w:t>
      </w:r>
      <w:r w:rsidR="00CE2EFB">
        <w:rPr>
          <w:rFonts w:ascii="Times New Roman" w:hAnsi="Times New Roman" w:cs="Times New Roman"/>
          <w:sz w:val="24"/>
          <w:szCs w:val="24"/>
        </w:rPr>
        <w:t>confidence intervals are based on Wald-based estimates, as opposed to the exact confidence intervals used by the chi-square test.</w:t>
      </w:r>
      <w:r w:rsidR="006063DF">
        <w:rPr>
          <w:rFonts w:ascii="Times New Roman" w:hAnsi="Times New Roman" w:cs="Times New Roman"/>
          <w:sz w:val="24"/>
          <w:szCs w:val="24"/>
        </w:rPr>
        <w:t xml:space="preserve"> For large samples, the two estimates are almost equal, but we do notice a slight discrepancy based on our sample size.</w:t>
      </w:r>
    </w:p>
    <w:p w:rsidR="00EB455A" w:rsidRPr="00EB455A" w:rsidRDefault="00EB455A" w:rsidP="00EB455A">
      <w:pPr>
        <w:pStyle w:val="ListParagraph"/>
        <w:rPr>
          <w:rFonts w:ascii="Times New Roman" w:hAnsi="Times New Roman" w:cs="Times New Roman"/>
          <w:sz w:val="24"/>
          <w:szCs w:val="24"/>
        </w:rPr>
      </w:pPr>
    </w:p>
    <w:p w:rsidR="00EB455A" w:rsidRDefault="00FE7E98" w:rsidP="00EB455A">
      <w:pPr>
        <w:pStyle w:val="ListParagraph"/>
        <w:numPr>
          <w:ilvl w:val="0"/>
          <w:numId w:val="6"/>
        </w:numPr>
        <w:spacing w:line="240" w:lineRule="auto"/>
        <w:rPr>
          <w:rFonts w:ascii="Times New Roman" w:hAnsi="Times New Roman" w:cs="Times New Roman"/>
          <w:sz w:val="24"/>
          <w:szCs w:val="24"/>
        </w:rPr>
      </w:pPr>
      <w:commentRangeStart w:id="23"/>
      <w:r>
        <w:rPr>
          <w:rFonts w:ascii="Times New Roman" w:hAnsi="Times New Roman" w:cs="Times New Roman"/>
          <w:sz w:val="24"/>
          <w:szCs w:val="24"/>
        </w:rPr>
        <w:t>If</w:t>
      </w:r>
      <w:commentRangeEnd w:id="23"/>
      <w:r w:rsidR="006F4400">
        <w:rPr>
          <w:rStyle w:val="CommentReference"/>
        </w:rPr>
        <w:commentReference w:id="23"/>
      </w:r>
      <w:r>
        <w:rPr>
          <w:rFonts w:ascii="Times New Roman" w:hAnsi="Times New Roman" w:cs="Times New Roman"/>
          <w:sz w:val="24"/>
          <w:szCs w:val="24"/>
        </w:rPr>
        <w:t xml:space="preserve"> we fit a regression model using the indicator of low LDL as our predictor variable, our answers to parts a-c would not change. We would be able to make exactly the same inferences as if we used the indicator of high LDL as our predictor variable, but our parameters would change so that the exponentiation of the intercept would give us the probability of death for subjects with high LDL (instead of low LDL) and the exponentiation of our slope would give us the risk ratio between the subjects with low LDL and the subjects with high LDL.</w:t>
      </w:r>
      <w:r w:rsidR="00C97E67">
        <w:rPr>
          <w:rFonts w:ascii="Times New Roman" w:hAnsi="Times New Roman" w:cs="Times New Roman"/>
          <w:sz w:val="24"/>
          <w:szCs w:val="24"/>
        </w:rPr>
        <w:t xml:space="preserve"> We can think of this as a </w:t>
      </w:r>
      <w:proofErr w:type="spellStart"/>
      <w:r w:rsidR="00C97E67">
        <w:rPr>
          <w:rFonts w:ascii="Times New Roman" w:hAnsi="Times New Roman" w:cs="Times New Roman"/>
          <w:sz w:val="24"/>
          <w:szCs w:val="24"/>
        </w:rPr>
        <w:t>reparametrization</w:t>
      </w:r>
      <w:proofErr w:type="spellEnd"/>
      <w:r w:rsidR="00C97E67">
        <w:rPr>
          <w:rFonts w:ascii="Times New Roman" w:hAnsi="Times New Roman" w:cs="Times New Roman"/>
          <w:sz w:val="24"/>
          <w:szCs w:val="24"/>
        </w:rPr>
        <w:t xml:space="preserve"> of our regression model.</w:t>
      </w:r>
    </w:p>
    <w:p w:rsidR="00FE7E98" w:rsidRDefault="00FE7E98" w:rsidP="00FE7E98">
      <w:pPr>
        <w:pStyle w:val="ListParagraph"/>
        <w:spacing w:line="240" w:lineRule="auto"/>
        <w:ind w:left="1080"/>
        <w:rPr>
          <w:rFonts w:ascii="Times New Roman" w:hAnsi="Times New Roman" w:cs="Times New Roman"/>
          <w:sz w:val="24"/>
          <w:szCs w:val="24"/>
        </w:rPr>
      </w:pPr>
    </w:p>
    <w:p w:rsidR="00FE7E98" w:rsidRDefault="00F27229" w:rsidP="00F27229">
      <w:pPr>
        <w:pStyle w:val="ListParagraph"/>
        <w:numPr>
          <w:ilvl w:val="0"/>
          <w:numId w:val="6"/>
        </w:numPr>
        <w:spacing w:line="240" w:lineRule="auto"/>
        <w:rPr>
          <w:rFonts w:ascii="Times New Roman" w:hAnsi="Times New Roman" w:cs="Times New Roman"/>
          <w:sz w:val="24"/>
          <w:szCs w:val="24"/>
        </w:rPr>
      </w:pPr>
      <w:commentRangeStart w:id="24"/>
      <w:r>
        <w:rPr>
          <w:rFonts w:ascii="Times New Roman" w:hAnsi="Times New Roman" w:cs="Times New Roman"/>
          <w:sz w:val="24"/>
          <w:szCs w:val="24"/>
        </w:rPr>
        <w:t>If</w:t>
      </w:r>
      <w:commentRangeEnd w:id="24"/>
      <w:r w:rsidR="00935387">
        <w:rPr>
          <w:rStyle w:val="CommentReference"/>
        </w:rPr>
        <w:commentReference w:id="24"/>
      </w:r>
      <w:r>
        <w:rPr>
          <w:rFonts w:ascii="Times New Roman" w:hAnsi="Times New Roman" w:cs="Times New Roman"/>
          <w:sz w:val="24"/>
          <w:szCs w:val="24"/>
        </w:rPr>
        <w:t xml:space="preserve"> we </w:t>
      </w:r>
      <w:r w:rsidRPr="00F657A4">
        <w:rPr>
          <w:rFonts w:ascii="Times New Roman" w:hAnsi="Times New Roman" w:cs="Times New Roman"/>
          <w:sz w:val="24"/>
          <w:szCs w:val="24"/>
        </w:rPr>
        <w:t>mimic the approach used in problems 1-4 of homework #2 and describe the distribution of LDL across groups defined by vital status, our answers to parts a-c will not change. We would still have a saturated model with two parameters and two groups, and we would still be able to make the same inferences.</w:t>
      </w:r>
      <w:r>
        <w:rPr>
          <w:rFonts w:ascii="Times New Roman" w:hAnsi="Times New Roman" w:cs="Times New Roman"/>
          <w:sz w:val="24"/>
          <w:szCs w:val="24"/>
        </w:rPr>
        <w:t xml:space="preserve"> The probabilities that we can infer from our model are still the same since we are working with a binary response variable (again, we are not borrowing any information from the model from doing regression). Since we are changing the roles of our response variable and our predictor of interest, we can use the Bayes rule to obtain the same answers as we did in homework 2.</w:t>
      </w:r>
    </w:p>
    <w:p w:rsidR="00A815DE" w:rsidRPr="00A815DE" w:rsidRDefault="00A815DE" w:rsidP="00A815DE">
      <w:pPr>
        <w:pStyle w:val="ListParagraph"/>
        <w:rPr>
          <w:rFonts w:ascii="Times New Roman" w:hAnsi="Times New Roman" w:cs="Times New Roman"/>
          <w:sz w:val="24"/>
          <w:szCs w:val="24"/>
        </w:rPr>
      </w:pPr>
    </w:p>
    <w:p w:rsidR="00A815DE" w:rsidRPr="00F27229" w:rsidRDefault="00A815DE" w:rsidP="00A815DE">
      <w:pPr>
        <w:pStyle w:val="ListParagraph"/>
        <w:spacing w:line="240" w:lineRule="auto"/>
        <w:ind w:left="1080"/>
        <w:rPr>
          <w:rFonts w:ascii="Times New Roman" w:hAnsi="Times New Roman" w:cs="Times New Roman"/>
          <w:sz w:val="24"/>
          <w:szCs w:val="24"/>
        </w:rPr>
      </w:pPr>
    </w:p>
    <w:p w:rsidR="00FE7E98" w:rsidRPr="00FE7E98" w:rsidRDefault="00FE7E98" w:rsidP="00FE7E98">
      <w:pPr>
        <w:pStyle w:val="ListParagraph"/>
        <w:rPr>
          <w:rFonts w:ascii="Times New Roman" w:hAnsi="Times New Roman" w:cs="Times New Roman"/>
          <w:sz w:val="24"/>
          <w:szCs w:val="24"/>
        </w:rPr>
      </w:pPr>
    </w:p>
    <w:p w:rsidR="00FE7E98" w:rsidRDefault="00D97F71" w:rsidP="00FE7E98">
      <w:pPr>
        <w:pStyle w:val="ListParagraph"/>
        <w:numPr>
          <w:ilvl w:val="0"/>
          <w:numId w:val="1"/>
        </w:numPr>
        <w:spacing w:line="240" w:lineRule="auto"/>
        <w:rPr>
          <w:rFonts w:ascii="Times New Roman" w:hAnsi="Times New Roman" w:cs="Times New Roman"/>
          <w:sz w:val="24"/>
          <w:szCs w:val="24"/>
        </w:rPr>
      </w:pPr>
      <w:commentRangeStart w:id="25"/>
      <w:r>
        <w:rPr>
          <w:rFonts w:ascii="Times New Roman" w:hAnsi="Times New Roman" w:cs="Times New Roman"/>
          <w:sz w:val="24"/>
          <w:szCs w:val="24"/>
        </w:rPr>
        <w:lastRenderedPageBreak/>
        <w:t>Regression</w:t>
      </w:r>
      <w:commentRangeEnd w:id="25"/>
      <w:r w:rsidR="00ED70DE">
        <w:rPr>
          <w:rStyle w:val="CommentReference"/>
        </w:rPr>
        <w:commentReference w:id="25"/>
      </w:r>
      <w:r>
        <w:rPr>
          <w:rFonts w:ascii="Times New Roman" w:hAnsi="Times New Roman" w:cs="Times New Roman"/>
          <w:sz w:val="24"/>
          <w:szCs w:val="24"/>
        </w:rPr>
        <w:t xml:space="preserve"> analysis of the distribution of death within 5 years across groups defined by continuous measure of LDL:</w:t>
      </w:r>
    </w:p>
    <w:p w:rsidR="00D97F71" w:rsidRDefault="00D97F71" w:rsidP="00D97F71">
      <w:pPr>
        <w:pStyle w:val="ListParagraph"/>
        <w:spacing w:line="240" w:lineRule="auto"/>
        <w:rPr>
          <w:rFonts w:ascii="Times New Roman" w:hAnsi="Times New Roman" w:cs="Times New Roman"/>
          <w:sz w:val="24"/>
          <w:szCs w:val="24"/>
        </w:rPr>
      </w:pPr>
    </w:p>
    <w:p w:rsidR="00D97F71" w:rsidRDefault="00D97F71" w:rsidP="00D97F71">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We perform a linear regression analysis where the response variable is an indicator of death in 5 years and the predictor of interest is continuous measure of LDL.</w:t>
      </w:r>
    </w:p>
    <w:tbl>
      <w:tblPr>
        <w:tblW w:w="7724" w:type="dxa"/>
        <w:tblInd w:w="1116" w:type="dxa"/>
        <w:tblLook w:val="04A0" w:firstRow="1" w:lastRow="0" w:firstColumn="1" w:lastColumn="0" w:noHBand="0" w:noVBand="1"/>
      </w:tblPr>
      <w:tblGrid>
        <w:gridCol w:w="1056"/>
        <w:gridCol w:w="1128"/>
        <w:gridCol w:w="1042"/>
        <w:gridCol w:w="1134"/>
        <w:gridCol w:w="1088"/>
        <w:gridCol w:w="1266"/>
        <w:gridCol w:w="1010"/>
      </w:tblGrid>
      <w:tr w:rsidR="003E5DDE" w:rsidRPr="003E5DDE" w:rsidTr="003E5DDE">
        <w:trPr>
          <w:trHeight w:val="205"/>
        </w:trPr>
        <w:tc>
          <w:tcPr>
            <w:tcW w:w="4360" w:type="dxa"/>
            <w:gridSpan w:val="4"/>
            <w:tcBorders>
              <w:top w:val="nil"/>
              <w:left w:val="nil"/>
              <w:bottom w:val="nil"/>
              <w:right w:val="nil"/>
            </w:tcBorders>
            <w:shd w:val="clear" w:color="auto" w:fill="auto"/>
            <w:noWrap/>
            <w:vAlign w:val="bottom"/>
            <w:hideMark/>
          </w:tcPr>
          <w:p w:rsidR="003E5DDE" w:rsidRPr="003E5DDE" w:rsidRDefault="003E5DDE" w:rsidP="003E5DDE">
            <w:pPr>
              <w:spacing w:after="0" w:line="240" w:lineRule="auto"/>
              <w:rPr>
                <w:rFonts w:ascii="Calibri" w:eastAsia="Times New Roman" w:hAnsi="Calibri" w:cs="Times New Roman"/>
                <w:b/>
                <w:bCs/>
                <w:color w:val="000000"/>
              </w:rPr>
            </w:pPr>
            <w:r w:rsidRPr="003E5DDE">
              <w:rPr>
                <w:rFonts w:ascii="Calibri" w:eastAsia="Times New Roman" w:hAnsi="Calibri" w:cs="Times New Roman"/>
                <w:b/>
                <w:bCs/>
                <w:color w:val="000000"/>
              </w:rPr>
              <w:t>Linear regression with robust standard error</w:t>
            </w:r>
          </w:p>
        </w:tc>
        <w:tc>
          <w:tcPr>
            <w:tcW w:w="1088"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rPr>
                <w:rFonts w:ascii="Calibri" w:eastAsia="Times New Roman" w:hAnsi="Calibri" w:cs="Times New Roman"/>
                <w:b/>
                <w:bCs/>
                <w:color w:val="000000"/>
              </w:rPr>
            </w:pPr>
          </w:p>
        </w:tc>
        <w:tc>
          <w:tcPr>
            <w:tcW w:w="1266"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rPr>
                <w:rFonts w:ascii="Times New Roman" w:eastAsia="Times New Roman" w:hAnsi="Times New Roman" w:cs="Times New Roman"/>
                <w:sz w:val="20"/>
                <w:szCs w:val="20"/>
              </w:rPr>
            </w:pPr>
          </w:p>
        </w:tc>
        <w:tc>
          <w:tcPr>
            <w:tcW w:w="1010"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rPr>
                <w:rFonts w:ascii="Times New Roman" w:eastAsia="Times New Roman" w:hAnsi="Times New Roman" w:cs="Times New Roman"/>
                <w:sz w:val="20"/>
                <w:szCs w:val="20"/>
              </w:rPr>
            </w:pPr>
          </w:p>
        </w:tc>
      </w:tr>
      <w:tr w:rsidR="003E5DDE" w:rsidRPr="003E5DDE" w:rsidTr="003E5DDE">
        <w:trPr>
          <w:trHeight w:val="205"/>
        </w:trPr>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r w:rsidRPr="003E5DDE">
              <w:rPr>
                <w:rFonts w:ascii="Calibri" w:eastAsia="Times New Roman" w:hAnsi="Calibri" w:cs="Times New Roman"/>
                <w:b/>
                <w:bCs/>
                <w:color w:val="000000"/>
              </w:rPr>
              <w:t>deadin5</w:t>
            </w:r>
          </w:p>
        </w:tc>
        <w:tc>
          <w:tcPr>
            <w:tcW w:w="1128" w:type="dxa"/>
            <w:tcBorders>
              <w:top w:val="single" w:sz="4" w:space="0" w:color="auto"/>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proofErr w:type="spellStart"/>
            <w:r w:rsidRPr="003E5DDE">
              <w:rPr>
                <w:rFonts w:ascii="Calibri" w:eastAsia="Times New Roman" w:hAnsi="Calibri" w:cs="Times New Roman"/>
                <w:b/>
                <w:bCs/>
                <w:color w:val="000000"/>
              </w:rPr>
              <w:t>Coef</w:t>
            </w:r>
            <w:proofErr w:type="spellEnd"/>
            <w:r w:rsidRPr="003E5DDE">
              <w:rPr>
                <w:rFonts w:ascii="Calibri" w:eastAsia="Times New Roman" w:hAnsi="Calibri" w:cs="Times New Roman"/>
                <w:b/>
                <w:bCs/>
                <w:color w:val="000000"/>
              </w:rPr>
              <w:t>.</w:t>
            </w:r>
          </w:p>
        </w:tc>
        <w:tc>
          <w:tcPr>
            <w:tcW w:w="1042" w:type="dxa"/>
            <w:tcBorders>
              <w:top w:val="single" w:sz="4" w:space="0" w:color="auto"/>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r w:rsidRPr="003E5DDE">
              <w:rPr>
                <w:rFonts w:ascii="Calibri" w:eastAsia="Times New Roman" w:hAnsi="Calibri" w:cs="Times New Roman"/>
                <w:b/>
                <w:bCs/>
                <w:color w:val="000000"/>
              </w:rPr>
              <w:t>Std. Err.</w:t>
            </w:r>
          </w:p>
        </w:tc>
        <w:tc>
          <w:tcPr>
            <w:tcW w:w="1132" w:type="dxa"/>
            <w:tcBorders>
              <w:top w:val="single" w:sz="4" w:space="0" w:color="auto"/>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r w:rsidRPr="003E5DDE">
              <w:rPr>
                <w:rFonts w:ascii="Calibri" w:eastAsia="Times New Roman" w:hAnsi="Calibri" w:cs="Times New Roman"/>
                <w:b/>
                <w:bCs/>
                <w:color w:val="000000"/>
              </w:rPr>
              <w:t>t</w:t>
            </w:r>
          </w:p>
        </w:tc>
        <w:tc>
          <w:tcPr>
            <w:tcW w:w="1088" w:type="dxa"/>
            <w:tcBorders>
              <w:top w:val="single" w:sz="4" w:space="0" w:color="auto"/>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P&gt;</w:t>
            </w:r>
            <w:r w:rsidRPr="003E5DDE">
              <w:rPr>
                <w:rFonts w:ascii="Calibri" w:eastAsia="Times New Roman" w:hAnsi="Calibri" w:cs="Times New Roman"/>
                <w:b/>
                <w:bCs/>
                <w:color w:val="000000"/>
              </w:rPr>
              <w:t>|t|</w:t>
            </w:r>
          </w:p>
        </w:tc>
        <w:tc>
          <w:tcPr>
            <w:tcW w:w="1266" w:type="dxa"/>
            <w:tcBorders>
              <w:top w:val="single" w:sz="4" w:space="0" w:color="auto"/>
              <w:left w:val="single" w:sz="4" w:space="0" w:color="auto"/>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r w:rsidRPr="003E5DDE">
              <w:rPr>
                <w:rFonts w:ascii="Calibri" w:eastAsia="Times New Roman" w:hAnsi="Calibri" w:cs="Times New Roman"/>
                <w:b/>
                <w:bCs/>
                <w:color w:val="000000"/>
              </w:rPr>
              <w:t>[95% Conf.</w:t>
            </w:r>
          </w:p>
        </w:tc>
        <w:tc>
          <w:tcPr>
            <w:tcW w:w="1010" w:type="dxa"/>
            <w:tcBorders>
              <w:top w:val="single" w:sz="4" w:space="0" w:color="auto"/>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rPr>
                <w:rFonts w:ascii="Calibri" w:eastAsia="Times New Roman" w:hAnsi="Calibri" w:cs="Times New Roman"/>
                <w:b/>
                <w:bCs/>
                <w:color w:val="000000"/>
              </w:rPr>
            </w:pPr>
            <w:r w:rsidRPr="003E5DDE">
              <w:rPr>
                <w:rFonts w:ascii="Calibri" w:eastAsia="Times New Roman" w:hAnsi="Calibri" w:cs="Times New Roman"/>
                <w:b/>
                <w:bCs/>
                <w:color w:val="000000"/>
              </w:rPr>
              <w:t>Interval]</w:t>
            </w:r>
          </w:p>
        </w:tc>
      </w:tr>
      <w:tr w:rsidR="003E5DDE" w:rsidRPr="003E5DDE" w:rsidTr="003E5DDE">
        <w:trPr>
          <w:trHeight w:val="205"/>
        </w:trPr>
        <w:tc>
          <w:tcPr>
            <w:tcW w:w="1056" w:type="dxa"/>
            <w:tcBorders>
              <w:top w:val="nil"/>
              <w:left w:val="nil"/>
              <w:bottom w:val="nil"/>
              <w:right w:val="single" w:sz="4" w:space="0" w:color="auto"/>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proofErr w:type="spellStart"/>
            <w:r w:rsidRPr="003E5DDE">
              <w:rPr>
                <w:rFonts w:ascii="Calibri" w:eastAsia="Times New Roman" w:hAnsi="Calibri" w:cs="Times New Roman"/>
                <w:b/>
                <w:bCs/>
                <w:color w:val="000000"/>
              </w:rPr>
              <w:t>ldl</w:t>
            </w:r>
            <w:proofErr w:type="spellEnd"/>
          </w:p>
        </w:tc>
        <w:tc>
          <w:tcPr>
            <w:tcW w:w="1128"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-0.00103</w:t>
            </w:r>
          </w:p>
        </w:tc>
        <w:tc>
          <w:tcPr>
            <w:tcW w:w="1042"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0.00043</w:t>
            </w:r>
          </w:p>
        </w:tc>
        <w:tc>
          <w:tcPr>
            <w:tcW w:w="1132"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-2.39000</w:t>
            </w:r>
          </w:p>
        </w:tc>
        <w:tc>
          <w:tcPr>
            <w:tcW w:w="1088"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0.01700</w:t>
            </w:r>
          </w:p>
        </w:tc>
        <w:tc>
          <w:tcPr>
            <w:tcW w:w="1266" w:type="dxa"/>
            <w:tcBorders>
              <w:top w:val="nil"/>
              <w:left w:val="single" w:sz="4" w:space="0" w:color="auto"/>
              <w:bottom w:val="nil"/>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-0.00188</w:t>
            </w:r>
          </w:p>
        </w:tc>
        <w:tc>
          <w:tcPr>
            <w:tcW w:w="1010" w:type="dxa"/>
            <w:tcBorders>
              <w:top w:val="nil"/>
              <w:left w:val="nil"/>
              <w:bottom w:val="nil"/>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-0.00018</w:t>
            </w:r>
          </w:p>
        </w:tc>
      </w:tr>
      <w:tr w:rsidR="003E5DDE" w:rsidRPr="003E5DDE" w:rsidTr="003E5DDE">
        <w:trPr>
          <w:trHeight w:val="205"/>
        </w:trPr>
        <w:tc>
          <w:tcPr>
            <w:tcW w:w="1056" w:type="dxa"/>
            <w:tcBorders>
              <w:top w:val="nil"/>
              <w:left w:val="nil"/>
              <w:bottom w:val="single" w:sz="4" w:space="0" w:color="auto"/>
              <w:right w:val="single" w:sz="4" w:space="0" w:color="auto"/>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constant</w:t>
            </w:r>
          </w:p>
        </w:tc>
        <w:tc>
          <w:tcPr>
            <w:tcW w:w="1128" w:type="dxa"/>
            <w:tcBorders>
              <w:top w:val="nil"/>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0.29426</w:t>
            </w:r>
          </w:p>
        </w:tc>
        <w:tc>
          <w:tcPr>
            <w:tcW w:w="1042" w:type="dxa"/>
            <w:tcBorders>
              <w:top w:val="nil"/>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0.05803</w:t>
            </w:r>
          </w:p>
        </w:tc>
        <w:tc>
          <w:tcPr>
            <w:tcW w:w="1132" w:type="dxa"/>
            <w:tcBorders>
              <w:top w:val="nil"/>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5.07000</w:t>
            </w:r>
          </w:p>
        </w:tc>
        <w:tc>
          <w:tcPr>
            <w:tcW w:w="1088" w:type="dxa"/>
            <w:tcBorders>
              <w:top w:val="nil"/>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0.00000</w:t>
            </w:r>
          </w:p>
        </w:tc>
        <w:tc>
          <w:tcPr>
            <w:tcW w:w="1266" w:type="dxa"/>
            <w:tcBorders>
              <w:top w:val="nil"/>
              <w:left w:val="single" w:sz="4" w:space="0" w:color="auto"/>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0.18033</w:t>
            </w:r>
          </w:p>
        </w:tc>
        <w:tc>
          <w:tcPr>
            <w:tcW w:w="1010" w:type="dxa"/>
            <w:tcBorders>
              <w:top w:val="nil"/>
              <w:left w:val="nil"/>
              <w:bottom w:val="single" w:sz="4" w:space="0" w:color="auto"/>
              <w:right w:val="nil"/>
            </w:tcBorders>
            <w:shd w:val="clear" w:color="auto" w:fill="auto"/>
            <w:noWrap/>
            <w:vAlign w:val="bottom"/>
            <w:hideMark/>
          </w:tcPr>
          <w:p w:rsidR="003E5DDE" w:rsidRPr="003E5DDE" w:rsidRDefault="003E5DDE" w:rsidP="003E5DDE">
            <w:pPr>
              <w:spacing w:after="0" w:line="240" w:lineRule="auto"/>
              <w:jc w:val="right"/>
              <w:rPr>
                <w:rFonts w:ascii="Calibri" w:eastAsia="Times New Roman" w:hAnsi="Calibri" w:cs="Times New Roman"/>
                <w:color w:val="000000"/>
              </w:rPr>
            </w:pPr>
            <w:r w:rsidRPr="003E5DDE">
              <w:rPr>
                <w:rFonts w:ascii="Calibri" w:eastAsia="Times New Roman" w:hAnsi="Calibri" w:cs="Times New Roman"/>
                <w:color w:val="000000"/>
              </w:rPr>
              <w:t>0.40819</w:t>
            </w:r>
          </w:p>
        </w:tc>
      </w:tr>
    </w:tbl>
    <w:p w:rsidR="003E5DDE" w:rsidRDefault="003E5DDE" w:rsidP="003E5DDE">
      <w:pPr>
        <w:pStyle w:val="ListParagraph"/>
        <w:spacing w:line="240" w:lineRule="auto"/>
        <w:ind w:left="1080"/>
        <w:rPr>
          <w:rFonts w:ascii="Times New Roman" w:hAnsi="Times New Roman" w:cs="Times New Roman"/>
          <w:sz w:val="24"/>
          <w:szCs w:val="24"/>
        </w:rPr>
      </w:pPr>
    </w:p>
    <w:p w:rsidR="003E5DDE" w:rsidRDefault="003E5DDE" w:rsidP="00D97F71">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From this linear regression analysis, </w:t>
      </w:r>
      <w:r w:rsidR="00034E90">
        <w:rPr>
          <w:rFonts w:ascii="Times New Roman" w:hAnsi="Times New Roman" w:cs="Times New Roman"/>
          <w:sz w:val="24"/>
          <w:szCs w:val="24"/>
        </w:rPr>
        <w:t>we estimate that on average the difference in probability of death for two groups differ by 0.103% for each 1 mg/</w:t>
      </w:r>
      <w:proofErr w:type="spellStart"/>
      <w:r w:rsidR="00034E90">
        <w:rPr>
          <w:rFonts w:ascii="Times New Roman" w:hAnsi="Times New Roman" w:cs="Times New Roman"/>
          <w:sz w:val="24"/>
          <w:szCs w:val="24"/>
        </w:rPr>
        <w:t>dL</w:t>
      </w:r>
      <w:proofErr w:type="spellEnd"/>
      <w:r w:rsidR="00034E90">
        <w:rPr>
          <w:rFonts w:ascii="Times New Roman" w:hAnsi="Times New Roman" w:cs="Times New Roman"/>
          <w:sz w:val="24"/>
          <w:szCs w:val="24"/>
        </w:rPr>
        <w:t xml:space="preserve"> difference in LDL, with higher levels of LDL being associated with lower probability of death.</w:t>
      </w:r>
      <w:r w:rsidR="00FB3AB9">
        <w:rPr>
          <w:rFonts w:ascii="Times New Roman" w:hAnsi="Times New Roman" w:cs="Times New Roman"/>
          <w:sz w:val="24"/>
          <w:szCs w:val="24"/>
        </w:rPr>
        <w:t xml:space="preserve"> The 95% CI suggests that this difference is what might typically be observed if the true difference in mean death rate for 5 years is between 0.188% lower and 0.018% lower for each 1 mg/</w:t>
      </w:r>
      <w:proofErr w:type="spellStart"/>
      <w:r w:rsidR="00FB3AB9">
        <w:rPr>
          <w:rFonts w:ascii="Times New Roman" w:hAnsi="Times New Roman" w:cs="Times New Roman"/>
          <w:sz w:val="24"/>
          <w:szCs w:val="24"/>
        </w:rPr>
        <w:t>dL</w:t>
      </w:r>
      <w:proofErr w:type="spellEnd"/>
      <w:r w:rsidR="00FB3AB9">
        <w:rPr>
          <w:rFonts w:ascii="Times New Roman" w:hAnsi="Times New Roman" w:cs="Times New Roman"/>
          <w:sz w:val="24"/>
          <w:szCs w:val="24"/>
        </w:rPr>
        <w:t xml:space="preserve"> increase in LDL.</w:t>
      </w:r>
      <w:r w:rsidR="00C05104">
        <w:rPr>
          <w:rFonts w:ascii="Times New Roman" w:hAnsi="Times New Roman" w:cs="Times New Roman"/>
          <w:sz w:val="24"/>
          <w:szCs w:val="24"/>
        </w:rPr>
        <w:t xml:space="preserve"> Based on the p-value of 0.017, we can reject the null hypothesis that there is no association between LDL levels and death in 5 years in favor of higher probability of survival for those with higher LDL levels.</w:t>
      </w:r>
      <w:r w:rsidR="00FF0CD7">
        <w:rPr>
          <w:rFonts w:ascii="Times New Roman" w:hAnsi="Times New Roman" w:cs="Times New Roman"/>
          <w:sz w:val="24"/>
          <w:szCs w:val="24"/>
        </w:rPr>
        <w:t xml:space="preserve"> Also, we note that since 1 mg/</w:t>
      </w:r>
      <w:proofErr w:type="spellStart"/>
      <w:r w:rsidR="00FF0CD7">
        <w:rPr>
          <w:rFonts w:ascii="Times New Roman" w:hAnsi="Times New Roman" w:cs="Times New Roman"/>
          <w:sz w:val="24"/>
          <w:szCs w:val="24"/>
        </w:rPr>
        <w:t>dL</w:t>
      </w:r>
      <w:proofErr w:type="spellEnd"/>
      <w:r w:rsidR="00FF0CD7">
        <w:rPr>
          <w:rFonts w:ascii="Times New Roman" w:hAnsi="Times New Roman" w:cs="Times New Roman"/>
          <w:sz w:val="24"/>
          <w:szCs w:val="24"/>
        </w:rPr>
        <w:t xml:space="preserve"> may not be very clinically significant, it could be more advantageous to consider increases or decreases in intervals of 5 mg/</w:t>
      </w:r>
      <w:proofErr w:type="spellStart"/>
      <w:r w:rsidR="00FF0CD7">
        <w:rPr>
          <w:rFonts w:ascii="Times New Roman" w:hAnsi="Times New Roman" w:cs="Times New Roman"/>
          <w:sz w:val="24"/>
          <w:szCs w:val="24"/>
        </w:rPr>
        <w:t>dL</w:t>
      </w:r>
      <w:proofErr w:type="spellEnd"/>
      <w:r w:rsidR="00FF0CD7">
        <w:rPr>
          <w:rFonts w:ascii="Times New Roman" w:hAnsi="Times New Roman" w:cs="Times New Roman"/>
          <w:sz w:val="24"/>
          <w:szCs w:val="24"/>
        </w:rPr>
        <w:t xml:space="preserve"> or 10 mg/</w:t>
      </w:r>
      <w:proofErr w:type="spellStart"/>
      <w:r w:rsidR="00FF0CD7">
        <w:rPr>
          <w:rFonts w:ascii="Times New Roman" w:hAnsi="Times New Roman" w:cs="Times New Roman"/>
          <w:sz w:val="24"/>
          <w:szCs w:val="24"/>
        </w:rPr>
        <w:t>dL</w:t>
      </w:r>
      <w:proofErr w:type="spellEnd"/>
      <w:r w:rsidR="00FF0CD7">
        <w:rPr>
          <w:rFonts w:ascii="Times New Roman" w:hAnsi="Times New Roman" w:cs="Times New Roman"/>
          <w:sz w:val="24"/>
          <w:szCs w:val="24"/>
        </w:rPr>
        <w:t xml:space="preserve"> for more clinical reference.</w:t>
      </w:r>
    </w:p>
    <w:p w:rsidR="008312D2" w:rsidRPr="00D97F71" w:rsidRDefault="008312D2" w:rsidP="00D97F71">
      <w:pPr>
        <w:pStyle w:val="ListParagraph"/>
        <w:spacing w:line="240" w:lineRule="auto"/>
        <w:ind w:left="1080"/>
        <w:rPr>
          <w:rFonts w:ascii="Times New Roman" w:hAnsi="Times New Roman" w:cs="Times New Roman"/>
          <w:sz w:val="24"/>
          <w:szCs w:val="24"/>
        </w:rPr>
      </w:pPr>
    </w:p>
    <w:p w:rsidR="00D97F71" w:rsidRDefault="008312D2" w:rsidP="00D97F71">
      <w:pPr>
        <w:pStyle w:val="ListParagraph"/>
        <w:numPr>
          <w:ilvl w:val="0"/>
          <w:numId w:val="7"/>
        </w:numPr>
        <w:spacing w:line="240" w:lineRule="auto"/>
        <w:rPr>
          <w:rFonts w:ascii="Times New Roman" w:hAnsi="Times New Roman" w:cs="Times New Roman"/>
          <w:sz w:val="24"/>
          <w:szCs w:val="24"/>
        </w:rPr>
      </w:pPr>
      <w:commentRangeStart w:id="26"/>
      <w:r>
        <w:rPr>
          <w:rFonts w:ascii="Times New Roman" w:hAnsi="Times New Roman" w:cs="Times New Roman"/>
          <w:sz w:val="24"/>
          <w:szCs w:val="24"/>
        </w:rPr>
        <w:t>We</w:t>
      </w:r>
      <w:commentRangeEnd w:id="26"/>
      <w:r w:rsidR="00ED70DE">
        <w:rPr>
          <w:rStyle w:val="CommentReference"/>
        </w:rPr>
        <w:commentReference w:id="26"/>
      </w:r>
      <w:r>
        <w:rPr>
          <w:rFonts w:ascii="Times New Roman" w:hAnsi="Times New Roman" w:cs="Times New Roman"/>
          <w:sz w:val="24"/>
          <w:szCs w:val="24"/>
        </w:rPr>
        <w:t xml:space="preserve"> perform a </w:t>
      </w:r>
      <w:proofErr w:type="spellStart"/>
      <w:r>
        <w:rPr>
          <w:rFonts w:ascii="Times New Roman" w:hAnsi="Times New Roman" w:cs="Times New Roman"/>
          <w:sz w:val="24"/>
          <w:szCs w:val="24"/>
        </w:rPr>
        <w:t>poisson</w:t>
      </w:r>
      <w:proofErr w:type="spellEnd"/>
      <w:r>
        <w:rPr>
          <w:rFonts w:ascii="Times New Roman" w:hAnsi="Times New Roman" w:cs="Times New Roman"/>
          <w:sz w:val="24"/>
          <w:szCs w:val="24"/>
        </w:rPr>
        <w:t xml:space="preserve"> regression analysis where the response variable is an indicator of death in 5 years and the predictor of interest is continuous measure of LDL.</w:t>
      </w:r>
    </w:p>
    <w:tbl>
      <w:tblPr>
        <w:tblW w:w="7446" w:type="dxa"/>
        <w:tblInd w:w="1116" w:type="dxa"/>
        <w:tblLook w:val="04A0" w:firstRow="1" w:lastRow="0" w:firstColumn="1" w:lastColumn="0" w:noHBand="0" w:noVBand="1"/>
      </w:tblPr>
      <w:tblGrid>
        <w:gridCol w:w="1070"/>
        <w:gridCol w:w="1065"/>
        <w:gridCol w:w="985"/>
        <w:gridCol w:w="1065"/>
        <w:gridCol w:w="981"/>
        <w:gridCol w:w="1270"/>
        <w:gridCol w:w="1010"/>
      </w:tblGrid>
      <w:tr w:rsidR="008312D2" w:rsidRPr="008312D2" w:rsidTr="008312D2">
        <w:trPr>
          <w:trHeight w:val="230"/>
        </w:trPr>
        <w:tc>
          <w:tcPr>
            <w:tcW w:w="5166" w:type="dxa"/>
            <w:gridSpan w:val="5"/>
            <w:tcBorders>
              <w:top w:val="nil"/>
              <w:left w:val="nil"/>
              <w:bottom w:val="nil"/>
              <w:right w:val="nil"/>
            </w:tcBorders>
            <w:shd w:val="clear" w:color="auto" w:fill="auto"/>
            <w:noWrap/>
            <w:vAlign w:val="bottom"/>
            <w:hideMark/>
          </w:tcPr>
          <w:p w:rsidR="008312D2" w:rsidRPr="008312D2" w:rsidRDefault="008312D2" w:rsidP="008312D2">
            <w:pPr>
              <w:spacing w:after="0" w:line="240" w:lineRule="auto"/>
              <w:rPr>
                <w:rFonts w:ascii="Calibri" w:eastAsia="Times New Roman" w:hAnsi="Calibri" w:cs="Times New Roman"/>
                <w:b/>
                <w:bCs/>
                <w:color w:val="000000"/>
              </w:rPr>
            </w:pPr>
            <w:r w:rsidRPr="008312D2">
              <w:rPr>
                <w:rFonts w:ascii="Calibri" w:eastAsia="Times New Roman" w:hAnsi="Calibri" w:cs="Times New Roman"/>
                <w:b/>
                <w:bCs/>
                <w:color w:val="000000"/>
              </w:rPr>
              <w:t>Poisson regression with robust standard error</w:t>
            </w:r>
          </w:p>
        </w:tc>
        <w:tc>
          <w:tcPr>
            <w:tcW w:w="1270" w:type="dxa"/>
            <w:tcBorders>
              <w:top w:val="nil"/>
              <w:left w:val="nil"/>
              <w:bottom w:val="nil"/>
              <w:right w:val="nil"/>
            </w:tcBorders>
            <w:shd w:val="clear" w:color="auto" w:fill="auto"/>
            <w:noWrap/>
            <w:vAlign w:val="bottom"/>
            <w:hideMark/>
          </w:tcPr>
          <w:p w:rsidR="008312D2" w:rsidRPr="008312D2" w:rsidRDefault="008312D2" w:rsidP="008312D2">
            <w:pPr>
              <w:spacing w:after="0" w:line="240" w:lineRule="auto"/>
              <w:rPr>
                <w:rFonts w:ascii="Calibri" w:eastAsia="Times New Roman" w:hAnsi="Calibri" w:cs="Times New Roman"/>
                <w:b/>
                <w:bCs/>
                <w:color w:val="000000"/>
              </w:rPr>
            </w:pPr>
          </w:p>
        </w:tc>
        <w:tc>
          <w:tcPr>
            <w:tcW w:w="1010" w:type="dxa"/>
            <w:tcBorders>
              <w:top w:val="nil"/>
              <w:left w:val="nil"/>
              <w:bottom w:val="nil"/>
              <w:right w:val="nil"/>
            </w:tcBorders>
            <w:shd w:val="clear" w:color="auto" w:fill="auto"/>
            <w:noWrap/>
            <w:vAlign w:val="bottom"/>
            <w:hideMark/>
          </w:tcPr>
          <w:p w:rsidR="008312D2" w:rsidRPr="008312D2" w:rsidRDefault="008312D2" w:rsidP="008312D2">
            <w:pPr>
              <w:spacing w:after="0" w:line="240" w:lineRule="auto"/>
              <w:rPr>
                <w:rFonts w:ascii="Times New Roman" w:eastAsia="Times New Roman" w:hAnsi="Times New Roman" w:cs="Times New Roman"/>
                <w:sz w:val="20"/>
                <w:szCs w:val="20"/>
              </w:rPr>
            </w:pPr>
          </w:p>
        </w:tc>
      </w:tr>
      <w:tr w:rsidR="008312D2" w:rsidRPr="008312D2" w:rsidTr="008312D2">
        <w:trPr>
          <w:trHeight w:val="230"/>
        </w:trPr>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r w:rsidRPr="008312D2">
              <w:rPr>
                <w:rFonts w:ascii="Calibri" w:eastAsia="Times New Roman" w:hAnsi="Calibri" w:cs="Times New Roman"/>
                <w:b/>
                <w:bCs/>
                <w:color w:val="000000"/>
              </w:rPr>
              <w:t>deadin5</w:t>
            </w:r>
          </w:p>
        </w:tc>
        <w:tc>
          <w:tcPr>
            <w:tcW w:w="1065" w:type="dxa"/>
            <w:tcBorders>
              <w:top w:val="single" w:sz="4" w:space="0" w:color="auto"/>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proofErr w:type="spellStart"/>
            <w:r w:rsidRPr="008312D2">
              <w:rPr>
                <w:rFonts w:ascii="Calibri" w:eastAsia="Times New Roman" w:hAnsi="Calibri" w:cs="Times New Roman"/>
                <w:b/>
                <w:bCs/>
                <w:color w:val="000000"/>
              </w:rPr>
              <w:t>Coef</w:t>
            </w:r>
            <w:proofErr w:type="spellEnd"/>
            <w:r w:rsidRPr="008312D2">
              <w:rPr>
                <w:rFonts w:ascii="Calibri" w:eastAsia="Times New Roman" w:hAnsi="Calibri" w:cs="Times New Roman"/>
                <w:b/>
                <w:bCs/>
                <w:color w:val="000000"/>
              </w:rPr>
              <w:t>.</w:t>
            </w:r>
          </w:p>
        </w:tc>
        <w:tc>
          <w:tcPr>
            <w:tcW w:w="985" w:type="dxa"/>
            <w:tcBorders>
              <w:top w:val="single" w:sz="4" w:space="0" w:color="auto"/>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r w:rsidRPr="008312D2">
              <w:rPr>
                <w:rFonts w:ascii="Calibri" w:eastAsia="Times New Roman" w:hAnsi="Calibri" w:cs="Times New Roman"/>
                <w:b/>
                <w:bCs/>
                <w:color w:val="000000"/>
              </w:rPr>
              <w:t>Std. Err.</w:t>
            </w:r>
          </w:p>
        </w:tc>
        <w:tc>
          <w:tcPr>
            <w:tcW w:w="1065" w:type="dxa"/>
            <w:tcBorders>
              <w:top w:val="single" w:sz="4" w:space="0" w:color="auto"/>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r w:rsidRPr="008312D2">
              <w:rPr>
                <w:rFonts w:ascii="Calibri" w:eastAsia="Times New Roman" w:hAnsi="Calibri" w:cs="Times New Roman"/>
                <w:b/>
                <w:bCs/>
                <w:color w:val="000000"/>
              </w:rPr>
              <w:t>z</w:t>
            </w:r>
          </w:p>
        </w:tc>
        <w:tc>
          <w:tcPr>
            <w:tcW w:w="978" w:type="dxa"/>
            <w:tcBorders>
              <w:top w:val="single" w:sz="4" w:space="0" w:color="auto"/>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P&gt;</w:t>
            </w:r>
            <w:r w:rsidRPr="008312D2">
              <w:rPr>
                <w:rFonts w:ascii="Calibri" w:eastAsia="Times New Roman" w:hAnsi="Calibri" w:cs="Times New Roman"/>
                <w:b/>
                <w:bCs/>
                <w:color w:val="000000"/>
              </w:rPr>
              <w:t>|z|</w:t>
            </w:r>
          </w:p>
        </w:tc>
        <w:tc>
          <w:tcPr>
            <w:tcW w:w="1270" w:type="dxa"/>
            <w:tcBorders>
              <w:top w:val="single" w:sz="4" w:space="0" w:color="auto"/>
              <w:left w:val="single" w:sz="4" w:space="0" w:color="auto"/>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r w:rsidRPr="008312D2">
              <w:rPr>
                <w:rFonts w:ascii="Calibri" w:eastAsia="Times New Roman" w:hAnsi="Calibri" w:cs="Times New Roman"/>
                <w:b/>
                <w:bCs/>
                <w:color w:val="000000"/>
              </w:rPr>
              <w:t>[95% Conf.</w:t>
            </w:r>
          </w:p>
        </w:tc>
        <w:tc>
          <w:tcPr>
            <w:tcW w:w="1010" w:type="dxa"/>
            <w:tcBorders>
              <w:top w:val="single" w:sz="4" w:space="0" w:color="auto"/>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rPr>
                <w:rFonts w:ascii="Calibri" w:eastAsia="Times New Roman" w:hAnsi="Calibri" w:cs="Times New Roman"/>
                <w:b/>
                <w:bCs/>
                <w:color w:val="000000"/>
              </w:rPr>
            </w:pPr>
            <w:r w:rsidRPr="008312D2">
              <w:rPr>
                <w:rFonts w:ascii="Calibri" w:eastAsia="Times New Roman" w:hAnsi="Calibri" w:cs="Times New Roman"/>
                <w:b/>
                <w:bCs/>
                <w:color w:val="000000"/>
              </w:rPr>
              <w:t>Interval]</w:t>
            </w:r>
          </w:p>
        </w:tc>
      </w:tr>
      <w:tr w:rsidR="008312D2" w:rsidRPr="008312D2" w:rsidTr="008312D2">
        <w:trPr>
          <w:trHeight w:val="230"/>
        </w:trPr>
        <w:tc>
          <w:tcPr>
            <w:tcW w:w="1070" w:type="dxa"/>
            <w:tcBorders>
              <w:top w:val="nil"/>
              <w:left w:val="nil"/>
              <w:bottom w:val="nil"/>
              <w:right w:val="single" w:sz="4" w:space="0" w:color="auto"/>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proofErr w:type="spellStart"/>
            <w:r w:rsidRPr="008312D2">
              <w:rPr>
                <w:rFonts w:ascii="Calibri" w:eastAsia="Times New Roman" w:hAnsi="Calibri" w:cs="Times New Roman"/>
                <w:b/>
                <w:bCs/>
                <w:color w:val="000000"/>
              </w:rPr>
              <w:t>ldl</w:t>
            </w:r>
            <w:proofErr w:type="spellEnd"/>
          </w:p>
        </w:tc>
        <w:tc>
          <w:tcPr>
            <w:tcW w:w="1065" w:type="dxa"/>
            <w:tcBorders>
              <w:top w:val="nil"/>
              <w:left w:val="nil"/>
              <w:bottom w:val="nil"/>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-0.00647</w:t>
            </w:r>
          </w:p>
        </w:tc>
        <w:tc>
          <w:tcPr>
            <w:tcW w:w="985" w:type="dxa"/>
            <w:tcBorders>
              <w:top w:val="nil"/>
              <w:left w:val="nil"/>
              <w:bottom w:val="nil"/>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0.00273</w:t>
            </w:r>
          </w:p>
        </w:tc>
        <w:tc>
          <w:tcPr>
            <w:tcW w:w="1065" w:type="dxa"/>
            <w:tcBorders>
              <w:top w:val="nil"/>
              <w:left w:val="nil"/>
              <w:bottom w:val="nil"/>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-2.37000</w:t>
            </w:r>
          </w:p>
        </w:tc>
        <w:tc>
          <w:tcPr>
            <w:tcW w:w="978" w:type="dxa"/>
            <w:tcBorders>
              <w:top w:val="nil"/>
              <w:left w:val="nil"/>
              <w:bottom w:val="nil"/>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0.01800</w:t>
            </w:r>
          </w:p>
        </w:tc>
        <w:tc>
          <w:tcPr>
            <w:tcW w:w="1270" w:type="dxa"/>
            <w:tcBorders>
              <w:top w:val="nil"/>
              <w:left w:val="single" w:sz="4" w:space="0" w:color="auto"/>
              <w:bottom w:val="nil"/>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-0.01182</w:t>
            </w:r>
          </w:p>
        </w:tc>
        <w:tc>
          <w:tcPr>
            <w:tcW w:w="1010" w:type="dxa"/>
            <w:tcBorders>
              <w:top w:val="nil"/>
              <w:left w:val="nil"/>
              <w:bottom w:val="nil"/>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-0.00112</w:t>
            </w:r>
          </w:p>
        </w:tc>
      </w:tr>
      <w:tr w:rsidR="008312D2" w:rsidRPr="008312D2" w:rsidTr="008312D2">
        <w:trPr>
          <w:trHeight w:val="230"/>
        </w:trPr>
        <w:tc>
          <w:tcPr>
            <w:tcW w:w="1070" w:type="dxa"/>
            <w:tcBorders>
              <w:top w:val="nil"/>
              <w:left w:val="nil"/>
              <w:bottom w:val="single" w:sz="4" w:space="0" w:color="auto"/>
              <w:right w:val="single" w:sz="4" w:space="0" w:color="auto"/>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b/>
                <w:bCs/>
                <w:color w:val="000000"/>
              </w:rPr>
            </w:pPr>
            <w:r w:rsidRPr="008312D2">
              <w:rPr>
                <w:rFonts w:ascii="Calibri" w:eastAsia="Times New Roman" w:hAnsi="Calibri" w:cs="Times New Roman"/>
                <w:b/>
                <w:bCs/>
                <w:color w:val="000000"/>
              </w:rPr>
              <w:t>constant</w:t>
            </w:r>
          </w:p>
        </w:tc>
        <w:tc>
          <w:tcPr>
            <w:tcW w:w="1065" w:type="dxa"/>
            <w:tcBorders>
              <w:top w:val="nil"/>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-1.01637</w:t>
            </w:r>
          </w:p>
        </w:tc>
        <w:tc>
          <w:tcPr>
            <w:tcW w:w="985" w:type="dxa"/>
            <w:tcBorders>
              <w:top w:val="nil"/>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0.32954</w:t>
            </w:r>
          </w:p>
        </w:tc>
        <w:tc>
          <w:tcPr>
            <w:tcW w:w="1065" w:type="dxa"/>
            <w:tcBorders>
              <w:top w:val="nil"/>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-3.08000</w:t>
            </w:r>
          </w:p>
        </w:tc>
        <w:tc>
          <w:tcPr>
            <w:tcW w:w="978" w:type="dxa"/>
            <w:tcBorders>
              <w:top w:val="nil"/>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0.00200</w:t>
            </w:r>
          </w:p>
        </w:tc>
        <w:tc>
          <w:tcPr>
            <w:tcW w:w="1270" w:type="dxa"/>
            <w:tcBorders>
              <w:top w:val="nil"/>
              <w:left w:val="single" w:sz="4" w:space="0" w:color="auto"/>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-1.66226</w:t>
            </w:r>
          </w:p>
        </w:tc>
        <w:tc>
          <w:tcPr>
            <w:tcW w:w="1010" w:type="dxa"/>
            <w:tcBorders>
              <w:top w:val="nil"/>
              <w:left w:val="nil"/>
              <w:bottom w:val="single" w:sz="4" w:space="0" w:color="auto"/>
              <w:right w:val="nil"/>
            </w:tcBorders>
            <w:shd w:val="clear" w:color="auto" w:fill="auto"/>
            <w:noWrap/>
            <w:vAlign w:val="bottom"/>
            <w:hideMark/>
          </w:tcPr>
          <w:p w:rsidR="008312D2" w:rsidRPr="008312D2" w:rsidRDefault="008312D2" w:rsidP="008312D2">
            <w:pPr>
              <w:spacing w:after="0" w:line="240" w:lineRule="auto"/>
              <w:jc w:val="right"/>
              <w:rPr>
                <w:rFonts w:ascii="Calibri" w:eastAsia="Times New Roman" w:hAnsi="Calibri" w:cs="Times New Roman"/>
                <w:color w:val="000000"/>
              </w:rPr>
            </w:pPr>
            <w:r w:rsidRPr="008312D2">
              <w:rPr>
                <w:rFonts w:ascii="Calibri" w:eastAsia="Times New Roman" w:hAnsi="Calibri" w:cs="Times New Roman"/>
                <w:color w:val="000000"/>
              </w:rPr>
              <w:t>-0.37049</w:t>
            </w:r>
          </w:p>
        </w:tc>
      </w:tr>
    </w:tbl>
    <w:p w:rsidR="008312D2" w:rsidRDefault="008312D2" w:rsidP="008312D2">
      <w:pPr>
        <w:pStyle w:val="ListParagraph"/>
        <w:spacing w:line="240" w:lineRule="auto"/>
        <w:ind w:left="1080"/>
        <w:rPr>
          <w:rFonts w:ascii="Times New Roman" w:hAnsi="Times New Roman" w:cs="Times New Roman"/>
          <w:sz w:val="24"/>
          <w:szCs w:val="24"/>
        </w:rPr>
      </w:pPr>
    </w:p>
    <w:p w:rsidR="00FF0CD7" w:rsidRDefault="00FF0CD7" w:rsidP="008312D2">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From this </w:t>
      </w:r>
      <w:proofErr w:type="spellStart"/>
      <w:r>
        <w:rPr>
          <w:rFonts w:ascii="Times New Roman" w:hAnsi="Times New Roman" w:cs="Times New Roman"/>
          <w:sz w:val="24"/>
          <w:szCs w:val="24"/>
        </w:rPr>
        <w:t>poisson</w:t>
      </w:r>
      <w:proofErr w:type="spellEnd"/>
      <w:r>
        <w:rPr>
          <w:rFonts w:ascii="Times New Roman" w:hAnsi="Times New Roman" w:cs="Times New Roman"/>
          <w:sz w:val="24"/>
          <w:szCs w:val="24"/>
        </w:rPr>
        <w:t xml:space="preserve"> regression analysis, we estimate that</w:t>
      </w:r>
      <w:r w:rsidR="00FC2ACA">
        <w:rPr>
          <w:rFonts w:ascii="Times New Roman" w:hAnsi="Times New Roman" w:cs="Times New Roman"/>
          <w:sz w:val="24"/>
          <w:szCs w:val="24"/>
        </w:rPr>
        <w:t xml:space="preserve"> for each 1 mg/</w:t>
      </w:r>
      <w:proofErr w:type="spellStart"/>
      <w:r w:rsidR="00FC2ACA">
        <w:rPr>
          <w:rFonts w:ascii="Times New Roman" w:hAnsi="Times New Roman" w:cs="Times New Roman"/>
          <w:sz w:val="24"/>
          <w:szCs w:val="24"/>
        </w:rPr>
        <w:t>dL</w:t>
      </w:r>
      <w:proofErr w:type="spellEnd"/>
      <w:r w:rsidR="00FC2ACA">
        <w:rPr>
          <w:rFonts w:ascii="Times New Roman" w:hAnsi="Times New Roman" w:cs="Times New Roman"/>
          <w:sz w:val="24"/>
          <w:szCs w:val="24"/>
        </w:rPr>
        <w:t xml:space="preserve"> increase in LDL level, the probability of death decreases by 0.64%. Based on the 95% CI, this observation is not unusual if each 1 mg/</w:t>
      </w:r>
      <w:proofErr w:type="spellStart"/>
      <w:r w:rsidR="00FC2ACA">
        <w:rPr>
          <w:rFonts w:ascii="Times New Roman" w:hAnsi="Times New Roman" w:cs="Times New Roman"/>
          <w:sz w:val="24"/>
          <w:szCs w:val="24"/>
        </w:rPr>
        <w:t>dL</w:t>
      </w:r>
      <w:proofErr w:type="spellEnd"/>
      <w:r w:rsidR="00FC2ACA">
        <w:rPr>
          <w:rFonts w:ascii="Times New Roman" w:hAnsi="Times New Roman" w:cs="Times New Roman"/>
          <w:sz w:val="24"/>
          <w:szCs w:val="24"/>
        </w:rPr>
        <w:t xml:space="preserve"> increase in LDL level was associated with anywhere from a 1.18% to 0.11% decrease in mortality rate within 5 years. Based on the p-value of 0.018 which is significant at the 0.05 level, we can reject the null hypothesis that there is no association between LDL levels and death in 5 years in favor of higher probability of survival for those with higher LDL levels. Also, we note that since 1 mg/</w:t>
      </w:r>
      <w:proofErr w:type="spellStart"/>
      <w:r w:rsidR="00FC2ACA">
        <w:rPr>
          <w:rFonts w:ascii="Times New Roman" w:hAnsi="Times New Roman" w:cs="Times New Roman"/>
          <w:sz w:val="24"/>
          <w:szCs w:val="24"/>
        </w:rPr>
        <w:t>dL</w:t>
      </w:r>
      <w:proofErr w:type="spellEnd"/>
      <w:r w:rsidR="00FC2ACA">
        <w:rPr>
          <w:rFonts w:ascii="Times New Roman" w:hAnsi="Times New Roman" w:cs="Times New Roman"/>
          <w:sz w:val="24"/>
          <w:szCs w:val="24"/>
        </w:rPr>
        <w:t xml:space="preserve"> may not be very clinically significant, it could be more advantageous to consider increases or decreases in intervals of 5 mg/</w:t>
      </w:r>
      <w:proofErr w:type="spellStart"/>
      <w:r w:rsidR="00FC2ACA">
        <w:rPr>
          <w:rFonts w:ascii="Times New Roman" w:hAnsi="Times New Roman" w:cs="Times New Roman"/>
          <w:sz w:val="24"/>
          <w:szCs w:val="24"/>
        </w:rPr>
        <w:t>dL</w:t>
      </w:r>
      <w:proofErr w:type="spellEnd"/>
      <w:r w:rsidR="00FC2ACA">
        <w:rPr>
          <w:rFonts w:ascii="Times New Roman" w:hAnsi="Times New Roman" w:cs="Times New Roman"/>
          <w:sz w:val="24"/>
          <w:szCs w:val="24"/>
        </w:rPr>
        <w:t xml:space="preserve"> or 10 mg/</w:t>
      </w:r>
      <w:proofErr w:type="spellStart"/>
      <w:r w:rsidR="00FC2ACA">
        <w:rPr>
          <w:rFonts w:ascii="Times New Roman" w:hAnsi="Times New Roman" w:cs="Times New Roman"/>
          <w:sz w:val="24"/>
          <w:szCs w:val="24"/>
        </w:rPr>
        <w:t>dL</w:t>
      </w:r>
      <w:proofErr w:type="spellEnd"/>
      <w:r w:rsidR="00FC2ACA">
        <w:rPr>
          <w:rFonts w:ascii="Times New Roman" w:hAnsi="Times New Roman" w:cs="Times New Roman"/>
          <w:sz w:val="24"/>
          <w:szCs w:val="24"/>
        </w:rPr>
        <w:t xml:space="preserve"> for more clinical reference.</w:t>
      </w:r>
    </w:p>
    <w:p w:rsidR="00A815DE" w:rsidRDefault="00A815DE" w:rsidP="008312D2">
      <w:pPr>
        <w:pStyle w:val="ListParagraph"/>
        <w:spacing w:line="240" w:lineRule="auto"/>
        <w:ind w:left="1080"/>
        <w:rPr>
          <w:rFonts w:ascii="Times New Roman" w:hAnsi="Times New Roman" w:cs="Times New Roman"/>
          <w:sz w:val="24"/>
          <w:szCs w:val="24"/>
        </w:rPr>
      </w:pPr>
    </w:p>
    <w:p w:rsidR="00A815DE" w:rsidRDefault="00A815DE" w:rsidP="008312D2">
      <w:pPr>
        <w:pStyle w:val="ListParagraph"/>
        <w:spacing w:line="240" w:lineRule="auto"/>
        <w:ind w:left="1080"/>
        <w:rPr>
          <w:rFonts w:ascii="Times New Roman" w:hAnsi="Times New Roman" w:cs="Times New Roman"/>
          <w:sz w:val="24"/>
          <w:szCs w:val="24"/>
        </w:rPr>
      </w:pPr>
    </w:p>
    <w:p w:rsidR="00B145E3" w:rsidRDefault="00B145E3" w:rsidP="008312D2">
      <w:pPr>
        <w:pStyle w:val="ListParagraph"/>
        <w:spacing w:line="240" w:lineRule="auto"/>
        <w:ind w:left="1080"/>
        <w:rPr>
          <w:rFonts w:ascii="Times New Roman" w:hAnsi="Times New Roman" w:cs="Times New Roman"/>
          <w:sz w:val="24"/>
          <w:szCs w:val="24"/>
        </w:rPr>
      </w:pPr>
    </w:p>
    <w:p w:rsidR="00A815DE" w:rsidRDefault="00A815DE" w:rsidP="008312D2">
      <w:pPr>
        <w:pStyle w:val="ListParagraph"/>
        <w:spacing w:line="240" w:lineRule="auto"/>
        <w:ind w:left="1080"/>
        <w:rPr>
          <w:rFonts w:ascii="Times New Roman" w:hAnsi="Times New Roman" w:cs="Times New Roman"/>
          <w:sz w:val="24"/>
          <w:szCs w:val="24"/>
        </w:rPr>
      </w:pPr>
    </w:p>
    <w:p w:rsidR="00FF0CD7" w:rsidRDefault="00FF0CD7" w:rsidP="008312D2">
      <w:pPr>
        <w:pStyle w:val="ListParagraph"/>
        <w:spacing w:line="240" w:lineRule="auto"/>
        <w:ind w:left="1080"/>
        <w:rPr>
          <w:rFonts w:ascii="Times New Roman" w:hAnsi="Times New Roman" w:cs="Times New Roman"/>
          <w:sz w:val="24"/>
          <w:szCs w:val="24"/>
        </w:rPr>
      </w:pPr>
    </w:p>
    <w:p w:rsidR="008312D2" w:rsidRDefault="008312D2" w:rsidP="008312D2">
      <w:pPr>
        <w:pStyle w:val="ListParagraph"/>
        <w:numPr>
          <w:ilvl w:val="0"/>
          <w:numId w:val="7"/>
        </w:numPr>
        <w:spacing w:line="240" w:lineRule="auto"/>
        <w:rPr>
          <w:rFonts w:ascii="Times New Roman" w:hAnsi="Times New Roman" w:cs="Times New Roman"/>
          <w:sz w:val="24"/>
          <w:szCs w:val="24"/>
        </w:rPr>
      </w:pPr>
      <w:commentRangeStart w:id="27"/>
      <w:r>
        <w:rPr>
          <w:rFonts w:ascii="Times New Roman" w:hAnsi="Times New Roman" w:cs="Times New Roman"/>
          <w:sz w:val="24"/>
          <w:szCs w:val="24"/>
        </w:rPr>
        <w:lastRenderedPageBreak/>
        <w:t>We</w:t>
      </w:r>
      <w:commentRangeEnd w:id="27"/>
      <w:r w:rsidR="009E2086">
        <w:rPr>
          <w:rStyle w:val="CommentReference"/>
        </w:rPr>
        <w:commentReference w:id="27"/>
      </w:r>
      <w:r>
        <w:rPr>
          <w:rFonts w:ascii="Times New Roman" w:hAnsi="Times New Roman" w:cs="Times New Roman"/>
          <w:sz w:val="24"/>
          <w:szCs w:val="24"/>
        </w:rPr>
        <w:t xml:space="preserve"> perform a logistic regression analysis where the response variable is an indicator of death in 5 years and the predictor of interest is continuous measure of LDL.</w:t>
      </w:r>
    </w:p>
    <w:tbl>
      <w:tblPr>
        <w:tblW w:w="7567" w:type="dxa"/>
        <w:tblInd w:w="900" w:type="dxa"/>
        <w:tblLook w:val="04A0" w:firstRow="1" w:lastRow="0" w:firstColumn="1" w:lastColumn="0" w:noHBand="0" w:noVBand="1"/>
      </w:tblPr>
      <w:tblGrid>
        <w:gridCol w:w="1012"/>
        <w:gridCol w:w="1256"/>
        <w:gridCol w:w="1062"/>
        <w:gridCol w:w="1080"/>
        <w:gridCol w:w="941"/>
        <w:gridCol w:w="1219"/>
        <w:gridCol w:w="997"/>
      </w:tblGrid>
      <w:tr w:rsidR="005D7104" w:rsidRPr="005D7104" w:rsidTr="005D7104">
        <w:trPr>
          <w:trHeight w:val="288"/>
        </w:trPr>
        <w:tc>
          <w:tcPr>
            <w:tcW w:w="5351" w:type="dxa"/>
            <w:gridSpan w:val="5"/>
            <w:tcBorders>
              <w:top w:val="nil"/>
              <w:left w:val="nil"/>
              <w:bottom w:val="nil"/>
              <w:right w:val="nil"/>
            </w:tcBorders>
            <w:shd w:val="clear" w:color="auto" w:fill="auto"/>
            <w:noWrap/>
            <w:vAlign w:val="bottom"/>
            <w:hideMark/>
          </w:tcPr>
          <w:p w:rsidR="005D7104" w:rsidRPr="005D7104" w:rsidRDefault="005D7104" w:rsidP="005D7104">
            <w:pPr>
              <w:spacing w:after="0" w:line="240" w:lineRule="auto"/>
              <w:rPr>
                <w:rFonts w:ascii="Calibri" w:eastAsia="Times New Roman" w:hAnsi="Calibri" w:cs="Times New Roman"/>
                <w:b/>
                <w:bCs/>
                <w:color w:val="000000"/>
              </w:rPr>
            </w:pPr>
            <w:r w:rsidRPr="005D7104">
              <w:rPr>
                <w:rFonts w:ascii="Calibri" w:eastAsia="Times New Roman" w:hAnsi="Calibri" w:cs="Times New Roman"/>
                <w:b/>
                <w:bCs/>
                <w:color w:val="000000"/>
              </w:rPr>
              <w:t>Logistic regression with robust standard error</w:t>
            </w:r>
          </w:p>
        </w:tc>
        <w:tc>
          <w:tcPr>
            <w:tcW w:w="1219" w:type="dxa"/>
            <w:tcBorders>
              <w:top w:val="nil"/>
              <w:left w:val="nil"/>
              <w:bottom w:val="nil"/>
              <w:right w:val="nil"/>
            </w:tcBorders>
            <w:shd w:val="clear" w:color="auto" w:fill="auto"/>
            <w:noWrap/>
            <w:vAlign w:val="bottom"/>
            <w:hideMark/>
          </w:tcPr>
          <w:p w:rsidR="005D7104" w:rsidRPr="005D7104" w:rsidRDefault="005D7104" w:rsidP="005D7104">
            <w:pPr>
              <w:spacing w:after="0" w:line="240" w:lineRule="auto"/>
              <w:rPr>
                <w:rFonts w:ascii="Calibri" w:eastAsia="Times New Roman" w:hAnsi="Calibri" w:cs="Times New Roman"/>
                <w:b/>
                <w:bCs/>
                <w:color w:val="000000"/>
              </w:rPr>
            </w:pPr>
          </w:p>
        </w:tc>
        <w:tc>
          <w:tcPr>
            <w:tcW w:w="997" w:type="dxa"/>
            <w:tcBorders>
              <w:top w:val="nil"/>
              <w:left w:val="nil"/>
              <w:bottom w:val="nil"/>
              <w:right w:val="nil"/>
            </w:tcBorders>
            <w:shd w:val="clear" w:color="auto" w:fill="auto"/>
            <w:noWrap/>
            <w:vAlign w:val="bottom"/>
            <w:hideMark/>
          </w:tcPr>
          <w:p w:rsidR="005D7104" w:rsidRPr="005D7104" w:rsidRDefault="005D7104" w:rsidP="005D7104">
            <w:pPr>
              <w:spacing w:after="0" w:line="240" w:lineRule="auto"/>
              <w:rPr>
                <w:rFonts w:ascii="Times New Roman" w:eastAsia="Times New Roman" w:hAnsi="Times New Roman" w:cs="Times New Roman"/>
                <w:sz w:val="20"/>
                <w:szCs w:val="20"/>
              </w:rPr>
            </w:pPr>
          </w:p>
        </w:tc>
      </w:tr>
      <w:tr w:rsidR="005D7104" w:rsidRPr="005D7104" w:rsidTr="005D7104">
        <w:trPr>
          <w:trHeight w:val="288"/>
        </w:trPr>
        <w:tc>
          <w:tcPr>
            <w:tcW w:w="1012" w:type="dxa"/>
            <w:tcBorders>
              <w:top w:val="single" w:sz="4" w:space="0" w:color="auto"/>
              <w:left w:val="nil"/>
              <w:bottom w:val="single" w:sz="4" w:space="0" w:color="auto"/>
              <w:right w:val="single" w:sz="4" w:space="0" w:color="auto"/>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r w:rsidRPr="005D7104">
              <w:rPr>
                <w:rFonts w:ascii="Calibri" w:eastAsia="Times New Roman" w:hAnsi="Calibri" w:cs="Times New Roman"/>
                <w:b/>
                <w:bCs/>
                <w:color w:val="000000"/>
              </w:rPr>
              <w:t>deadin5</w:t>
            </w:r>
          </w:p>
        </w:tc>
        <w:tc>
          <w:tcPr>
            <w:tcW w:w="1256" w:type="dxa"/>
            <w:tcBorders>
              <w:top w:val="single" w:sz="4" w:space="0" w:color="auto"/>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r w:rsidRPr="005D7104">
              <w:rPr>
                <w:rFonts w:ascii="Calibri" w:eastAsia="Times New Roman" w:hAnsi="Calibri" w:cs="Times New Roman"/>
                <w:b/>
                <w:bCs/>
                <w:color w:val="000000"/>
              </w:rPr>
              <w:t>Odds Ratio</w:t>
            </w:r>
          </w:p>
        </w:tc>
        <w:tc>
          <w:tcPr>
            <w:tcW w:w="1062" w:type="dxa"/>
            <w:tcBorders>
              <w:top w:val="single" w:sz="4" w:space="0" w:color="auto"/>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r w:rsidRPr="005D7104">
              <w:rPr>
                <w:rFonts w:ascii="Calibri" w:eastAsia="Times New Roman" w:hAnsi="Calibri" w:cs="Times New Roman"/>
                <w:b/>
                <w:bCs/>
                <w:color w:val="000000"/>
              </w:rPr>
              <w:t>Std. Err.</w:t>
            </w:r>
          </w:p>
        </w:tc>
        <w:tc>
          <w:tcPr>
            <w:tcW w:w="1080" w:type="dxa"/>
            <w:tcBorders>
              <w:top w:val="single" w:sz="4" w:space="0" w:color="auto"/>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r w:rsidRPr="005D7104">
              <w:rPr>
                <w:rFonts w:ascii="Calibri" w:eastAsia="Times New Roman" w:hAnsi="Calibri" w:cs="Times New Roman"/>
                <w:b/>
                <w:bCs/>
                <w:color w:val="000000"/>
              </w:rPr>
              <w:t>z</w:t>
            </w:r>
          </w:p>
        </w:tc>
        <w:tc>
          <w:tcPr>
            <w:tcW w:w="941" w:type="dxa"/>
            <w:tcBorders>
              <w:top w:val="single" w:sz="4" w:space="0" w:color="auto"/>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r w:rsidRPr="005D7104">
              <w:rPr>
                <w:rFonts w:ascii="Calibri" w:eastAsia="Times New Roman" w:hAnsi="Calibri" w:cs="Times New Roman"/>
                <w:b/>
                <w:bCs/>
                <w:color w:val="000000"/>
              </w:rPr>
              <w:t>P&gt;|z|</w:t>
            </w:r>
          </w:p>
        </w:tc>
        <w:tc>
          <w:tcPr>
            <w:tcW w:w="1219" w:type="dxa"/>
            <w:tcBorders>
              <w:top w:val="single" w:sz="4" w:space="0" w:color="auto"/>
              <w:left w:val="single" w:sz="4" w:space="0" w:color="auto"/>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r w:rsidRPr="005D7104">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rPr>
                <w:rFonts w:ascii="Calibri" w:eastAsia="Times New Roman" w:hAnsi="Calibri" w:cs="Times New Roman"/>
                <w:b/>
                <w:bCs/>
                <w:color w:val="000000"/>
              </w:rPr>
            </w:pPr>
            <w:r w:rsidRPr="005D7104">
              <w:rPr>
                <w:rFonts w:ascii="Calibri" w:eastAsia="Times New Roman" w:hAnsi="Calibri" w:cs="Times New Roman"/>
                <w:b/>
                <w:bCs/>
                <w:color w:val="000000"/>
              </w:rPr>
              <w:t>Interval]</w:t>
            </w:r>
          </w:p>
        </w:tc>
      </w:tr>
      <w:tr w:rsidR="005D7104" w:rsidRPr="005D7104" w:rsidTr="005D7104">
        <w:trPr>
          <w:trHeight w:val="288"/>
        </w:trPr>
        <w:tc>
          <w:tcPr>
            <w:tcW w:w="1012" w:type="dxa"/>
            <w:tcBorders>
              <w:top w:val="nil"/>
              <w:left w:val="nil"/>
              <w:bottom w:val="nil"/>
              <w:right w:val="single" w:sz="4" w:space="0" w:color="auto"/>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proofErr w:type="spellStart"/>
            <w:r w:rsidRPr="005D7104">
              <w:rPr>
                <w:rFonts w:ascii="Calibri" w:eastAsia="Times New Roman" w:hAnsi="Calibri" w:cs="Times New Roman"/>
                <w:b/>
                <w:bCs/>
                <w:color w:val="000000"/>
              </w:rPr>
              <w:t>ldl</w:t>
            </w:r>
            <w:proofErr w:type="spellEnd"/>
          </w:p>
        </w:tc>
        <w:tc>
          <w:tcPr>
            <w:tcW w:w="1256" w:type="dxa"/>
            <w:tcBorders>
              <w:top w:val="nil"/>
              <w:left w:val="nil"/>
              <w:bottom w:val="nil"/>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0.99226</w:t>
            </w:r>
          </w:p>
        </w:tc>
        <w:tc>
          <w:tcPr>
            <w:tcW w:w="1062" w:type="dxa"/>
            <w:tcBorders>
              <w:top w:val="nil"/>
              <w:left w:val="nil"/>
              <w:bottom w:val="nil"/>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0.00330</w:t>
            </w:r>
          </w:p>
        </w:tc>
        <w:tc>
          <w:tcPr>
            <w:tcW w:w="1080" w:type="dxa"/>
            <w:tcBorders>
              <w:top w:val="nil"/>
              <w:left w:val="nil"/>
              <w:bottom w:val="nil"/>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-2.34000</w:t>
            </w:r>
          </w:p>
        </w:tc>
        <w:tc>
          <w:tcPr>
            <w:tcW w:w="941" w:type="dxa"/>
            <w:tcBorders>
              <w:top w:val="nil"/>
              <w:left w:val="nil"/>
              <w:bottom w:val="nil"/>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0.01900</w:t>
            </w:r>
          </w:p>
        </w:tc>
        <w:tc>
          <w:tcPr>
            <w:tcW w:w="1219" w:type="dxa"/>
            <w:tcBorders>
              <w:top w:val="nil"/>
              <w:left w:val="single" w:sz="4" w:space="0" w:color="auto"/>
              <w:bottom w:val="nil"/>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0.98581</w:t>
            </w:r>
          </w:p>
        </w:tc>
        <w:tc>
          <w:tcPr>
            <w:tcW w:w="997" w:type="dxa"/>
            <w:tcBorders>
              <w:top w:val="nil"/>
              <w:left w:val="nil"/>
              <w:bottom w:val="nil"/>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0.99875</w:t>
            </w:r>
          </w:p>
        </w:tc>
      </w:tr>
      <w:tr w:rsidR="005D7104" w:rsidRPr="005D7104" w:rsidTr="005D7104">
        <w:trPr>
          <w:trHeight w:val="288"/>
        </w:trPr>
        <w:tc>
          <w:tcPr>
            <w:tcW w:w="1012" w:type="dxa"/>
            <w:tcBorders>
              <w:top w:val="nil"/>
              <w:left w:val="nil"/>
              <w:bottom w:val="single" w:sz="4" w:space="0" w:color="auto"/>
              <w:right w:val="single" w:sz="4" w:space="0" w:color="auto"/>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b/>
                <w:bCs/>
                <w:color w:val="000000"/>
              </w:rPr>
            </w:pPr>
            <w:r w:rsidRPr="005D7104">
              <w:rPr>
                <w:rFonts w:ascii="Calibri" w:eastAsia="Times New Roman" w:hAnsi="Calibri" w:cs="Times New Roman"/>
                <w:b/>
                <w:bCs/>
                <w:color w:val="000000"/>
              </w:rPr>
              <w:t>constant</w:t>
            </w:r>
          </w:p>
        </w:tc>
        <w:tc>
          <w:tcPr>
            <w:tcW w:w="1256" w:type="dxa"/>
            <w:tcBorders>
              <w:top w:val="nil"/>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0.51056</w:t>
            </w:r>
          </w:p>
        </w:tc>
        <w:tc>
          <w:tcPr>
            <w:tcW w:w="1062" w:type="dxa"/>
            <w:tcBorders>
              <w:top w:val="nil"/>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0.20936</w:t>
            </w:r>
          </w:p>
        </w:tc>
        <w:tc>
          <w:tcPr>
            <w:tcW w:w="1080" w:type="dxa"/>
            <w:tcBorders>
              <w:top w:val="nil"/>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-1.64000</w:t>
            </w:r>
          </w:p>
        </w:tc>
        <w:tc>
          <w:tcPr>
            <w:tcW w:w="941" w:type="dxa"/>
            <w:tcBorders>
              <w:top w:val="nil"/>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0.10100</w:t>
            </w:r>
          </w:p>
        </w:tc>
        <w:tc>
          <w:tcPr>
            <w:tcW w:w="1219" w:type="dxa"/>
            <w:tcBorders>
              <w:top w:val="nil"/>
              <w:left w:val="single" w:sz="4" w:space="0" w:color="auto"/>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0.22855</w:t>
            </w:r>
          </w:p>
        </w:tc>
        <w:tc>
          <w:tcPr>
            <w:tcW w:w="997" w:type="dxa"/>
            <w:tcBorders>
              <w:top w:val="nil"/>
              <w:left w:val="nil"/>
              <w:bottom w:val="single" w:sz="4" w:space="0" w:color="auto"/>
              <w:right w:val="nil"/>
            </w:tcBorders>
            <w:shd w:val="clear" w:color="auto" w:fill="auto"/>
            <w:noWrap/>
            <w:vAlign w:val="bottom"/>
            <w:hideMark/>
          </w:tcPr>
          <w:p w:rsidR="005D7104" w:rsidRPr="005D7104" w:rsidRDefault="005D7104" w:rsidP="005D7104">
            <w:pPr>
              <w:spacing w:after="0" w:line="240" w:lineRule="auto"/>
              <w:jc w:val="right"/>
              <w:rPr>
                <w:rFonts w:ascii="Calibri" w:eastAsia="Times New Roman" w:hAnsi="Calibri" w:cs="Times New Roman"/>
                <w:color w:val="000000"/>
              </w:rPr>
            </w:pPr>
            <w:r w:rsidRPr="005D7104">
              <w:rPr>
                <w:rFonts w:ascii="Calibri" w:eastAsia="Times New Roman" w:hAnsi="Calibri" w:cs="Times New Roman"/>
                <w:color w:val="000000"/>
              </w:rPr>
              <w:t>1.14051</w:t>
            </w:r>
          </w:p>
        </w:tc>
      </w:tr>
    </w:tbl>
    <w:p w:rsidR="005D7104" w:rsidRDefault="005D7104" w:rsidP="005D7104">
      <w:pPr>
        <w:pStyle w:val="ListParagraph"/>
        <w:spacing w:line="240" w:lineRule="auto"/>
        <w:ind w:left="1080"/>
        <w:rPr>
          <w:rFonts w:ascii="Times New Roman" w:hAnsi="Times New Roman" w:cs="Times New Roman"/>
          <w:sz w:val="24"/>
          <w:szCs w:val="24"/>
        </w:rPr>
      </w:pPr>
    </w:p>
    <w:p w:rsidR="00255E85" w:rsidRDefault="00255E85" w:rsidP="005D7104">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When comparing two groups with different LDL levels, the odds of dying within 5 years is estimated to be 0.774% lower for each 1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difference in LDL level, where higher levels of LDL is associated with lower odds of </w:t>
      </w:r>
      <w:r w:rsidR="00034E90">
        <w:rPr>
          <w:rFonts w:ascii="Times New Roman" w:hAnsi="Times New Roman" w:cs="Times New Roman"/>
          <w:sz w:val="24"/>
          <w:szCs w:val="24"/>
        </w:rPr>
        <w:t xml:space="preserve">death. </w:t>
      </w:r>
      <w:r w:rsidR="00FB3AB9">
        <w:rPr>
          <w:rFonts w:ascii="Times New Roman" w:hAnsi="Times New Roman" w:cs="Times New Roman"/>
          <w:sz w:val="24"/>
          <w:szCs w:val="24"/>
        </w:rPr>
        <w:t>Based on the 95% CI, t</w:t>
      </w:r>
      <w:r w:rsidR="00034E90">
        <w:rPr>
          <w:rFonts w:ascii="Times New Roman" w:hAnsi="Times New Roman" w:cs="Times New Roman"/>
          <w:sz w:val="24"/>
          <w:szCs w:val="24"/>
        </w:rPr>
        <w:t>his observed difference is what might typically be observed if the true odds of dying within 5 years was anywhere between 0.125% and 1.419% lower for each 1 mg/</w:t>
      </w:r>
      <w:proofErr w:type="spellStart"/>
      <w:r w:rsidR="00034E90">
        <w:rPr>
          <w:rFonts w:ascii="Times New Roman" w:hAnsi="Times New Roman" w:cs="Times New Roman"/>
          <w:sz w:val="24"/>
          <w:szCs w:val="24"/>
        </w:rPr>
        <w:t>dL</w:t>
      </w:r>
      <w:proofErr w:type="spellEnd"/>
      <w:r w:rsidR="00034E90">
        <w:rPr>
          <w:rFonts w:ascii="Times New Roman" w:hAnsi="Times New Roman" w:cs="Times New Roman"/>
          <w:sz w:val="24"/>
          <w:szCs w:val="24"/>
        </w:rPr>
        <w:t xml:space="preserve"> increase in LDL level. Based on the p-value of 0.019 which is significant at the 0.05, we can reject the null hypothesis that there is no association between LDL levels and death in 5 years in favor of higher odds of survival for those with higher LDL levels.</w:t>
      </w:r>
      <w:r w:rsidR="009367E5" w:rsidRPr="009367E5">
        <w:rPr>
          <w:rFonts w:ascii="Times New Roman" w:hAnsi="Times New Roman" w:cs="Times New Roman"/>
          <w:sz w:val="24"/>
          <w:szCs w:val="24"/>
        </w:rPr>
        <w:t xml:space="preserve"> </w:t>
      </w:r>
      <w:r w:rsidR="009367E5">
        <w:rPr>
          <w:rFonts w:ascii="Times New Roman" w:hAnsi="Times New Roman" w:cs="Times New Roman"/>
          <w:sz w:val="24"/>
          <w:szCs w:val="24"/>
        </w:rPr>
        <w:t>Also, we note that since 1 mg/</w:t>
      </w:r>
      <w:proofErr w:type="spellStart"/>
      <w:r w:rsidR="009367E5">
        <w:rPr>
          <w:rFonts w:ascii="Times New Roman" w:hAnsi="Times New Roman" w:cs="Times New Roman"/>
          <w:sz w:val="24"/>
          <w:szCs w:val="24"/>
        </w:rPr>
        <w:t>dL</w:t>
      </w:r>
      <w:proofErr w:type="spellEnd"/>
      <w:r w:rsidR="009367E5">
        <w:rPr>
          <w:rFonts w:ascii="Times New Roman" w:hAnsi="Times New Roman" w:cs="Times New Roman"/>
          <w:sz w:val="24"/>
          <w:szCs w:val="24"/>
        </w:rPr>
        <w:t xml:space="preserve"> may not be very clinically significant, it could be more advantageous to consider increases or decreases in intervals of 5 mg/</w:t>
      </w:r>
      <w:proofErr w:type="spellStart"/>
      <w:r w:rsidR="009367E5">
        <w:rPr>
          <w:rFonts w:ascii="Times New Roman" w:hAnsi="Times New Roman" w:cs="Times New Roman"/>
          <w:sz w:val="24"/>
          <w:szCs w:val="24"/>
        </w:rPr>
        <w:t>dL</w:t>
      </w:r>
      <w:proofErr w:type="spellEnd"/>
      <w:r w:rsidR="009367E5">
        <w:rPr>
          <w:rFonts w:ascii="Times New Roman" w:hAnsi="Times New Roman" w:cs="Times New Roman"/>
          <w:sz w:val="24"/>
          <w:szCs w:val="24"/>
        </w:rPr>
        <w:t xml:space="preserve"> or 10 mg/</w:t>
      </w:r>
      <w:proofErr w:type="spellStart"/>
      <w:r w:rsidR="009367E5">
        <w:rPr>
          <w:rFonts w:ascii="Times New Roman" w:hAnsi="Times New Roman" w:cs="Times New Roman"/>
          <w:sz w:val="24"/>
          <w:szCs w:val="24"/>
        </w:rPr>
        <w:t>dL</w:t>
      </w:r>
      <w:proofErr w:type="spellEnd"/>
      <w:r w:rsidR="009367E5">
        <w:rPr>
          <w:rFonts w:ascii="Times New Roman" w:hAnsi="Times New Roman" w:cs="Times New Roman"/>
          <w:sz w:val="24"/>
          <w:szCs w:val="24"/>
        </w:rPr>
        <w:t xml:space="preserve"> for more clinical reference.</w:t>
      </w:r>
    </w:p>
    <w:p w:rsidR="00255E85" w:rsidRDefault="00255E85" w:rsidP="005D7104">
      <w:pPr>
        <w:pStyle w:val="ListParagraph"/>
        <w:spacing w:line="240" w:lineRule="auto"/>
        <w:ind w:left="1080"/>
        <w:rPr>
          <w:rFonts w:ascii="Times New Roman" w:hAnsi="Times New Roman" w:cs="Times New Roman"/>
          <w:sz w:val="24"/>
          <w:szCs w:val="24"/>
        </w:rPr>
      </w:pPr>
    </w:p>
    <w:p w:rsidR="00A15847" w:rsidRDefault="003B771D" w:rsidP="00A15847">
      <w:pPr>
        <w:pStyle w:val="ListParagraph"/>
        <w:numPr>
          <w:ilvl w:val="0"/>
          <w:numId w:val="7"/>
        </w:numPr>
        <w:spacing w:line="240" w:lineRule="auto"/>
        <w:rPr>
          <w:rFonts w:ascii="Times New Roman" w:hAnsi="Times New Roman" w:cs="Times New Roman"/>
          <w:sz w:val="24"/>
          <w:szCs w:val="24"/>
        </w:rPr>
      </w:pPr>
      <w:commentRangeStart w:id="28"/>
      <w:r>
        <w:rPr>
          <w:rFonts w:ascii="Times New Roman" w:hAnsi="Times New Roman" w:cs="Times New Roman"/>
          <w:sz w:val="24"/>
          <w:szCs w:val="24"/>
        </w:rPr>
        <w:t>Our</w:t>
      </w:r>
      <w:commentRangeEnd w:id="28"/>
      <w:r w:rsidR="009E2086">
        <w:rPr>
          <w:rStyle w:val="CommentReference"/>
        </w:rPr>
        <w:commentReference w:id="28"/>
      </w:r>
      <w:r>
        <w:rPr>
          <w:rFonts w:ascii="Times New Roman" w:hAnsi="Times New Roman" w:cs="Times New Roman"/>
          <w:sz w:val="24"/>
          <w:szCs w:val="24"/>
        </w:rPr>
        <w:t xml:space="preserve"> conclusion is </w:t>
      </w:r>
      <w:r w:rsidR="00356F34">
        <w:rPr>
          <w:rFonts w:ascii="Times New Roman" w:hAnsi="Times New Roman" w:cs="Times New Roman"/>
          <w:sz w:val="24"/>
          <w:szCs w:val="24"/>
        </w:rPr>
        <w:t>consistent</w:t>
      </w:r>
      <w:r w:rsidR="00FC2ACA">
        <w:rPr>
          <w:rFonts w:ascii="Times New Roman" w:hAnsi="Times New Roman" w:cs="Times New Roman"/>
          <w:sz w:val="24"/>
          <w:szCs w:val="24"/>
        </w:rPr>
        <w:t xml:space="preserve"> with </w:t>
      </w:r>
      <w:r w:rsidR="006F4B0A">
        <w:rPr>
          <w:rFonts w:ascii="Times New Roman" w:hAnsi="Times New Roman" w:cs="Times New Roman"/>
          <w:sz w:val="24"/>
          <w:szCs w:val="24"/>
        </w:rPr>
        <w:t xml:space="preserve">the conclusions from </w:t>
      </w:r>
      <w:r w:rsidR="00017CFE">
        <w:rPr>
          <w:rFonts w:ascii="Times New Roman" w:hAnsi="Times New Roman" w:cs="Times New Roman"/>
          <w:sz w:val="24"/>
          <w:szCs w:val="24"/>
        </w:rPr>
        <w:t>our previous analyses that higher levels of LDL are associated with lower probabilities of death.</w:t>
      </w:r>
      <w:r w:rsidR="00AD1449">
        <w:rPr>
          <w:rFonts w:ascii="Times New Roman" w:hAnsi="Times New Roman" w:cs="Times New Roman"/>
          <w:sz w:val="24"/>
          <w:szCs w:val="24"/>
        </w:rPr>
        <w:t xml:space="preserve"> Although we did not get significant results in problems 1-3 of this homework (results were significant in problems 2 and 4 of homework #2), our analyses are consistent with the idea that higher levels of LDL are linked to higher probabilities of survival.</w:t>
      </w:r>
    </w:p>
    <w:p w:rsidR="00631FBB" w:rsidRDefault="00631FBB" w:rsidP="00631FBB">
      <w:pPr>
        <w:pStyle w:val="ListParagraph"/>
        <w:spacing w:line="240" w:lineRule="auto"/>
        <w:ind w:left="1080"/>
        <w:rPr>
          <w:rFonts w:ascii="Times New Roman" w:hAnsi="Times New Roman" w:cs="Times New Roman"/>
          <w:sz w:val="24"/>
          <w:szCs w:val="24"/>
        </w:rPr>
      </w:pPr>
    </w:p>
    <w:p w:rsidR="00631FBB" w:rsidRDefault="00631FBB" w:rsidP="00631FBB">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The conclusions reached from this model are also more reliable. In problems 1-3 we lost information from dichotomizing LDL levels, and in problems 2 and 4 from homework 2 we were modeling LDL levels based on the probability of death. Ideally, predicting the probability of death based on differing levels of LDL is more clinically significant to us than predicting LDL levels based on the probability of death.</w:t>
      </w:r>
    </w:p>
    <w:p w:rsidR="00AD1449" w:rsidRDefault="00AD1449" w:rsidP="00AD1449">
      <w:pPr>
        <w:pStyle w:val="ListParagraph"/>
        <w:spacing w:line="240" w:lineRule="auto"/>
        <w:ind w:left="1080"/>
        <w:rPr>
          <w:rFonts w:ascii="Times New Roman" w:hAnsi="Times New Roman" w:cs="Times New Roman"/>
          <w:sz w:val="24"/>
          <w:szCs w:val="24"/>
        </w:rPr>
      </w:pPr>
    </w:p>
    <w:p w:rsidR="00AD1449" w:rsidRPr="00EB455A" w:rsidRDefault="00AD1449" w:rsidP="00AD1449">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A priori, I would have preferred logistic regression since we have a binary response variable.</w:t>
      </w:r>
      <w:r w:rsidR="00921965">
        <w:rPr>
          <w:rFonts w:ascii="Times New Roman" w:hAnsi="Times New Roman" w:cs="Times New Roman"/>
          <w:sz w:val="24"/>
          <w:szCs w:val="24"/>
        </w:rPr>
        <w:t xml:space="preserve"> </w:t>
      </w:r>
      <w:r w:rsidR="00306074">
        <w:rPr>
          <w:rFonts w:ascii="Times New Roman" w:hAnsi="Times New Roman" w:cs="Times New Roman"/>
          <w:sz w:val="24"/>
          <w:szCs w:val="24"/>
        </w:rPr>
        <w:t>Also, using logistic regression we have greater possibility of avoiding major nonlinearities and avoiding effect modification</w:t>
      </w:r>
      <w:r w:rsidR="00D2788B">
        <w:rPr>
          <w:rFonts w:ascii="Times New Roman" w:hAnsi="Times New Roman" w:cs="Times New Roman"/>
          <w:sz w:val="24"/>
          <w:szCs w:val="24"/>
        </w:rPr>
        <w:t xml:space="preserve"> due to the fact that the probabilities range from 0 to 1 while odds range from 0 to infinite.</w:t>
      </w:r>
    </w:p>
    <w:sectPr w:rsidR="00AD1449" w:rsidRPr="00EB455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9E2086" w:rsidRDefault="009E2086">
      <w:pPr>
        <w:pStyle w:val="CommentText"/>
      </w:pPr>
      <w:r>
        <w:rPr>
          <w:rStyle w:val="CommentReference"/>
        </w:rPr>
        <w:annotationRef/>
      </w:r>
      <w:r>
        <w:t>96.5/108</w:t>
      </w:r>
      <w:bookmarkStart w:id="1" w:name="_GoBack"/>
      <w:bookmarkEnd w:id="1"/>
    </w:p>
  </w:comment>
  <w:comment w:id="2" w:author="Author" w:initials="A">
    <w:p w:rsidR="00935387" w:rsidRDefault="00935387">
      <w:pPr>
        <w:pStyle w:val="CommentText"/>
      </w:pPr>
      <w:r>
        <w:rPr>
          <w:rStyle w:val="CommentReference"/>
        </w:rPr>
        <w:annotationRef/>
      </w:r>
      <w:r>
        <w:t>This should be in part d, when he asks for full inference. If you want to keep it here, you should still have it in part d (since he asks for full inference). Also robust standard errors are not as important with binary response and predictor (of course I wasn’t sure about hat either.)</w:t>
      </w:r>
    </w:p>
  </w:comment>
  <w:comment w:id="3" w:author="Author" w:initials="A">
    <w:p w:rsidR="00935387" w:rsidRDefault="00935387">
      <w:pPr>
        <w:pStyle w:val="CommentText"/>
      </w:pPr>
      <w:r>
        <w:rPr>
          <w:rStyle w:val="CommentReference"/>
        </w:rPr>
        <w:annotationRef/>
      </w:r>
      <w:r>
        <w:t>3/3</w:t>
      </w:r>
    </w:p>
  </w:comment>
  <w:comment w:id="4" w:author="Author" w:initials="A">
    <w:p w:rsidR="00935387" w:rsidRDefault="00935387">
      <w:pPr>
        <w:pStyle w:val="CommentText"/>
      </w:pPr>
      <w:r>
        <w:rPr>
          <w:rStyle w:val="CommentReference"/>
        </w:rPr>
        <w:annotationRef/>
      </w:r>
      <w:r>
        <w:t>3/3</w:t>
      </w:r>
    </w:p>
  </w:comment>
  <w:comment w:id="5" w:author="Author" w:initials="A">
    <w:p w:rsidR="00935387" w:rsidRDefault="00935387">
      <w:pPr>
        <w:pStyle w:val="CommentText"/>
      </w:pPr>
      <w:r>
        <w:rPr>
          <w:rStyle w:val="CommentReference"/>
        </w:rPr>
        <w:annotationRef/>
      </w:r>
      <w:r>
        <w:t>3/3</w:t>
      </w:r>
    </w:p>
  </w:comment>
  <w:comment w:id="6" w:author="Author" w:initials="A">
    <w:p w:rsidR="00935387" w:rsidRDefault="00935387">
      <w:pPr>
        <w:pStyle w:val="CommentText"/>
      </w:pPr>
      <w:r>
        <w:rPr>
          <w:rStyle w:val="CommentReference"/>
        </w:rPr>
        <w:annotationRef/>
      </w:r>
      <w:r>
        <w:t>9/10</w:t>
      </w:r>
    </w:p>
    <w:p w:rsidR="00935387" w:rsidRDefault="00935387">
      <w:pPr>
        <w:pStyle w:val="CommentText"/>
      </w:pPr>
    </w:p>
    <w:p w:rsidR="00935387" w:rsidRDefault="00935387">
      <w:pPr>
        <w:pStyle w:val="CommentText"/>
      </w:pPr>
      <w:r>
        <w:t>-1 for no methods (but it is provided above, so no additional points are taken off).</w:t>
      </w:r>
    </w:p>
  </w:comment>
  <w:comment w:id="7" w:author="Author" w:initials="A">
    <w:p w:rsidR="00935387" w:rsidRDefault="00935387">
      <w:pPr>
        <w:pStyle w:val="CommentText"/>
      </w:pPr>
      <w:r>
        <w:rPr>
          <w:rStyle w:val="CommentReference"/>
        </w:rPr>
        <w:annotationRef/>
      </w:r>
      <w:r>
        <w:t>This should have no impact on the decision rule.</w:t>
      </w:r>
    </w:p>
  </w:comment>
  <w:comment w:id="8" w:author="Author" w:initials="A">
    <w:p w:rsidR="00935387" w:rsidRDefault="00935387">
      <w:pPr>
        <w:pStyle w:val="CommentText"/>
      </w:pPr>
      <w:r>
        <w:rPr>
          <w:rStyle w:val="CommentReference"/>
        </w:rPr>
        <w:annotationRef/>
      </w:r>
      <w:r>
        <w:t>2/3</w:t>
      </w:r>
    </w:p>
    <w:p w:rsidR="00935387" w:rsidRDefault="00935387">
      <w:pPr>
        <w:pStyle w:val="CommentText"/>
      </w:pPr>
      <w:r>
        <w:t>-1</w:t>
      </w:r>
    </w:p>
    <w:p w:rsidR="00935387" w:rsidRDefault="00935387">
      <w:pPr>
        <w:pStyle w:val="CommentText"/>
      </w:pPr>
      <w:r>
        <w:t>The language used here was a little ambiguous.  You say the odds ratios of using survival as an indicator or death are exactly the same, but you don’t really explain why. I think showing some formulas for odds equivalence in the binary case would be very helpful.</w:t>
      </w:r>
    </w:p>
  </w:comment>
  <w:comment w:id="9" w:author="Author" w:initials="A">
    <w:p w:rsidR="00935387" w:rsidRDefault="00935387">
      <w:pPr>
        <w:pStyle w:val="CommentText"/>
      </w:pPr>
      <w:r>
        <w:rPr>
          <w:rStyle w:val="CommentReference"/>
        </w:rPr>
        <w:annotationRef/>
      </w:r>
      <w:r>
        <w:t xml:space="preserve">The slope is the reciprocal, the intercept is not, so do say that they are both reciprocals. </w:t>
      </w:r>
    </w:p>
  </w:comment>
  <w:comment w:id="10" w:author="Author" w:initials="A">
    <w:p w:rsidR="00935387" w:rsidRDefault="00935387">
      <w:pPr>
        <w:pStyle w:val="CommentText"/>
      </w:pPr>
      <w:r>
        <w:rPr>
          <w:rStyle w:val="CommentReference"/>
        </w:rPr>
        <w:annotationRef/>
      </w:r>
      <w:r>
        <w:t xml:space="preserve">Of the slope I am assuming? </w:t>
      </w:r>
    </w:p>
  </w:comment>
  <w:comment w:id="11" w:author="Author" w:initials="A">
    <w:p w:rsidR="00935387" w:rsidRDefault="00935387" w:rsidP="00D23E0F">
      <w:pPr>
        <w:pStyle w:val="CommentText"/>
      </w:pPr>
      <w:r>
        <w:rPr>
          <w:rStyle w:val="CommentReference"/>
        </w:rPr>
        <w:annotationRef/>
      </w:r>
      <w:r>
        <w:t>3/3</w:t>
      </w:r>
    </w:p>
  </w:comment>
  <w:comment w:id="12" w:author="Author" w:initials="A">
    <w:p w:rsidR="00935387" w:rsidRDefault="00935387">
      <w:pPr>
        <w:pStyle w:val="CommentText"/>
      </w:pPr>
      <w:r>
        <w:rPr>
          <w:rStyle w:val="CommentReference"/>
        </w:rPr>
        <w:annotationRef/>
      </w:r>
      <w:r>
        <w:t>3/3</w:t>
      </w:r>
    </w:p>
  </w:comment>
  <w:comment w:id="13" w:author="Author" w:initials="A">
    <w:p w:rsidR="00935387" w:rsidRDefault="00935387">
      <w:pPr>
        <w:pStyle w:val="CommentText"/>
      </w:pPr>
      <w:r>
        <w:rPr>
          <w:rStyle w:val="CommentReference"/>
        </w:rPr>
        <w:annotationRef/>
      </w:r>
      <w:r>
        <w:t>3/3</w:t>
      </w:r>
    </w:p>
  </w:comment>
  <w:comment w:id="14" w:author="Author" w:initials="A">
    <w:p w:rsidR="00935387" w:rsidRDefault="00935387">
      <w:pPr>
        <w:pStyle w:val="CommentText"/>
      </w:pPr>
      <w:r>
        <w:rPr>
          <w:rStyle w:val="CommentReference"/>
        </w:rPr>
        <w:annotationRef/>
      </w:r>
      <w:r>
        <w:t>3/3</w:t>
      </w:r>
    </w:p>
  </w:comment>
  <w:comment w:id="15" w:author="Author" w:initials="A">
    <w:p w:rsidR="00935387" w:rsidRDefault="00935387">
      <w:pPr>
        <w:pStyle w:val="CommentText"/>
      </w:pPr>
      <w:r>
        <w:rPr>
          <w:rStyle w:val="CommentReference"/>
        </w:rPr>
        <w:annotationRef/>
      </w:r>
      <w:r>
        <w:t>8.5/10</w:t>
      </w:r>
    </w:p>
    <w:p w:rsidR="00935387" w:rsidRDefault="00935387">
      <w:pPr>
        <w:pStyle w:val="CommentText"/>
      </w:pPr>
    </w:p>
    <w:p w:rsidR="00935387" w:rsidRDefault="00935387">
      <w:pPr>
        <w:pStyle w:val="CommentText"/>
      </w:pPr>
      <w:r>
        <w:t>-.5 for not providing a proper inference (methods + inference) again, you give the methods above and leave them out here.</w:t>
      </w:r>
    </w:p>
  </w:comment>
  <w:comment w:id="16" w:author="Author" w:initials="A">
    <w:p w:rsidR="00935387" w:rsidRDefault="00935387">
      <w:pPr>
        <w:pStyle w:val="CommentText"/>
      </w:pPr>
      <w:r>
        <w:rPr>
          <w:rStyle w:val="CommentReference"/>
        </w:rPr>
        <w:annotationRef/>
      </w:r>
      <w:r>
        <w:t>-1</w:t>
      </w:r>
    </w:p>
    <w:p w:rsidR="00935387" w:rsidRDefault="00935387">
      <w:pPr>
        <w:pStyle w:val="CommentText"/>
      </w:pPr>
      <w:r>
        <w:t>Use 3 significant figures</w:t>
      </w:r>
    </w:p>
  </w:comment>
  <w:comment w:id="17" w:author="Author" w:initials="A">
    <w:p w:rsidR="00935387" w:rsidRDefault="00935387">
      <w:pPr>
        <w:pStyle w:val="CommentText"/>
      </w:pPr>
      <w:r>
        <w:rPr>
          <w:rStyle w:val="CommentReference"/>
        </w:rPr>
        <w:annotationRef/>
      </w:r>
      <w:r>
        <w:t>3/3</w:t>
      </w:r>
    </w:p>
  </w:comment>
  <w:comment w:id="18" w:author="Author" w:initials="A">
    <w:p w:rsidR="00935387" w:rsidRDefault="00935387">
      <w:pPr>
        <w:pStyle w:val="CommentText"/>
      </w:pPr>
      <w:r>
        <w:rPr>
          <w:rStyle w:val="CommentReference"/>
        </w:rPr>
        <w:annotationRef/>
      </w:r>
      <w:r>
        <w:t>3/3</w:t>
      </w:r>
    </w:p>
  </w:comment>
  <w:comment w:id="19" w:author="Author" w:initials="A">
    <w:p w:rsidR="00935387" w:rsidRDefault="00935387">
      <w:pPr>
        <w:pStyle w:val="CommentText"/>
      </w:pPr>
      <w:r>
        <w:rPr>
          <w:rStyle w:val="CommentReference"/>
        </w:rPr>
        <w:annotationRef/>
      </w:r>
      <w:r>
        <w:t>3/3</w:t>
      </w:r>
    </w:p>
  </w:comment>
  <w:comment w:id="20" w:author="Author" w:initials="A">
    <w:p w:rsidR="00935387" w:rsidRDefault="00935387">
      <w:pPr>
        <w:pStyle w:val="CommentText"/>
      </w:pPr>
      <w:r>
        <w:rPr>
          <w:rStyle w:val="CommentReference"/>
        </w:rPr>
        <w:annotationRef/>
      </w:r>
      <w:r>
        <w:t>3/3</w:t>
      </w:r>
    </w:p>
  </w:comment>
  <w:comment w:id="21" w:author="Author" w:initials="A">
    <w:p w:rsidR="00935387" w:rsidRDefault="00935387">
      <w:pPr>
        <w:pStyle w:val="CommentText"/>
      </w:pPr>
      <w:r>
        <w:rPr>
          <w:rStyle w:val="CommentReference"/>
        </w:rPr>
        <w:annotationRef/>
      </w:r>
      <w:r>
        <w:t>3/3</w:t>
      </w:r>
    </w:p>
  </w:comment>
  <w:comment w:id="22" w:author="Author" w:initials="A">
    <w:p w:rsidR="00935387" w:rsidRDefault="00935387">
      <w:pPr>
        <w:pStyle w:val="CommentText"/>
      </w:pPr>
      <w:r>
        <w:rPr>
          <w:rStyle w:val="CommentReference"/>
        </w:rPr>
        <w:annotationRef/>
      </w:r>
      <w:r>
        <w:t>10/10</w:t>
      </w:r>
    </w:p>
  </w:comment>
  <w:comment w:id="23" w:author="Author" w:initials="A">
    <w:p w:rsidR="00935387" w:rsidRDefault="00935387">
      <w:pPr>
        <w:pStyle w:val="CommentText"/>
      </w:pPr>
      <w:r>
        <w:rPr>
          <w:rStyle w:val="CommentReference"/>
        </w:rPr>
        <w:annotationRef/>
      </w:r>
      <w:r>
        <w:t>1.5/3</w:t>
      </w:r>
    </w:p>
    <w:p w:rsidR="00935387" w:rsidRDefault="00935387">
      <w:pPr>
        <w:pStyle w:val="CommentText"/>
      </w:pPr>
    </w:p>
    <w:p w:rsidR="00935387" w:rsidRDefault="00935387">
      <w:pPr>
        <w:pStyle w:val="CommentText"/>
      </w:pPr>
      <w:r>
        <w:t>-1.5 for no conclusion about ‘what if we had used an indicator of survival’</w:t>
      </w:r>
    </w:p>
  </w:comment>
  <w:comment w:id="24" w:author="Author" w:initials="A">
    <w:p w:rsidR="00935387" w:rsidRDefault="00935387">
      <w:pPr>
        <w:pStyle w:val="CommentText"/>
      </w:pPr>
      <w:r>
        <w:rPr>
          <w:rStyle w:val="CommentReference"/>
        </w:rPr>
        <w:annotationRef/>
      </w:r>
      <w:r>
        <w:t>1.5/3</w:t>
      </w:r>
    </w:p>
    <w:p w:rsidR="00935387" w:rsidRDefault="00935387">
      <w:pPr>
        <w:pStyle w:val="CommentText"/>
      </w:pPr>
    </w:p>
    <w:p w:rsidR="00935387" w:rsidRDefault="00935387">
      <w:pPr>
        <w:pStyle w:val="CommentText"/>
      </w:pPr>
      <w:r>
        <w:t xml:space="preserve">True, we can obtain all the same estimates of probabilities, but the test statistics would not be equivalent, since sample variance is computed using </w:t>
      </w:r>
      <w:proofErr w:type="spellStart"/>
      <w:r>
        <w:t>p.hat</w:t>
      </w:r>
      <w:proofErr w:type="spellEnd"/>
      <w:r>
        <w:t xml:space="preserve">, and 1-p.hat will thus give a different variance. </w:t>
      </w:r>
    </w:p>
  </w:comment>
  <w:comment w:id="25" w:author="Author" w:initials="A">
    <w:p w:rsidR="00ED70DE" w:rsidRDefault="00ED70DE">
      <w:pPr>
        <w:pStyle w:val="CommentText"/>
      </w:pPr>
      <w:r>
        <w:rPr>
          <w:rStyle w:val="CommentReference"/>
        </w:rPr>
        <w:annotationRef/>
      </w:r>
      <w:r>
        <w:t>8/10</w:t>
      </w:r>
    </w:p>
    <w:p w:rsidR="00ED70DE" w:rsidRDefault="00ED70DE">
      <w:pPr>
        <w:pStyle w:val="CommentText"/>
      </w:pPr>
      <w:r>
        <w:t>-2</w:t>
      </w:r>
    </w:p>
    <w:p w:rsidR="00ED70DE" w:rsidRDefault="00ED70DE">
      <w:pPr>
        <w:pStyle w:val="CommentText"/>
      </w:pPr>
      <w:r>
        <w:t xml:space="preserve">Did not report number of subjects, including total membership in either outcome group. Did not give type of regression, with regard to robust vs assuming homoscedasticity. </w:t>
      </w:r>
      <w:r>
        <w:br/>
      </w:r>
      <w:r>
        <w:br/>
        <w:t>I do not penalize for this in parts b and c, though it would be safe to include this info in each question.</w:t>
      </w:r>
    </w:p>
  </w:comment>
  <w:comment w:id="26" w:author="Author" w:initials="A">
    <w:p w:rsidR="00ED70DE" w:rsidRDefault="00ED70DE">
      <w:pPr>
        <w:pStyle w:val="CommentText"/>
      </w:pPr>
      <w:r>
        <w:rPr>
          <w:rStyle w:val="CommentReference"/>
        </w:rPr>
        <w:annotationRef/>
      </w:r>
      <w:r>
        <w:t>10/10</w:t>
      </w:r>
    </w:p>
  </w:comment>
  <w:comment w:id="27" w:author="Author" w:initials="A">
    <w:p w:rsidR="009E2086" w:rsidRDefault="009E2086">
      <w:pPr>
        <w:pStyle w:val="CommentText"/>
      </w:pPr>
      <w:r>
        <w:rPr>
          <w:rStyle w:val="CommentReference"/>
        </w:rPr>
        <w:annotationRef/>
      </w:r>
      <w:r>
        <w:t>8/10</w:t>
      </w:r>
    </w:p>
    <w:p w:rsidR="009E2086" w:rsidRDefault="009E2086">
      <w:pPr>
        <w:pStyle w:val="CommentText"/>
      </w:pPr>
    </w:p>
    <w:p w:rsidR="009E2086" w:rsidRDefault="009E2086">
      <w:pPr>
        <w:pStyle w:val="CommentText"/>
      </w:pPr>
      <w:r>
        <w:t>Results (point estimate mainly, which should be the same regardless of how you measure error) are not consistent with answer key. They are close though, and the inference is correct.</w:t>
      </w:r>
    </w:p>
  </w:comment>
  <w:comment w:id="28" w:author="Author" w:initials="A">
    <w:p w:rsidR="009E2086" w:rsidRDefault="009E2086">
      <w:pPr>
        <w:pStyle w:val="CommentText"/>
      </w:pPr>
      <w:r>
        <w:rPr>
          <w:rStyle w:val="CommentReference"/>
        </w:rPr>
        <w:annotationRef/>
      </w:r>
      <w:r>
        <w:t>2/3</w:t>
      </w:r>
    </w:p>
    <w:p w:rsidR="009E2086" w:rsidRDefault="009E2086">
      <w:pPr>
        <w:pStyle w:val="CommentText"/>
      </w:pPr>
    </w:p>
    <w:p w:rsidR="009E2086" w:rsidRDefault="009E2086">
      <w:pPr>
        <w:pStyle w:val="CommentText"/>
      </w:pPr>
      <w:r>
        <w:t xml:space="preserve">Failed to mention the possibility of confounding and how that affects choice of RD, RR, or </w:t>
      </w:r>
      <w:proofErr w:type="spellStart"/>
      <w:r>
        <w:t>OR</w:t>
      </w:r>
      <w:proofErr w:type="spellEnd"/>
      <w:r>
        <w:t>. Also, since this data was collected from a random sample, it may not be infeasible to use RD or RR.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3EB" w:rsidRDefault="00D563EB" w:rsidP="009A1CAB">
      <w:pPr>
        <w:spacing w:after="0" w:line="240" w:lineRule="auto"/>
      </w:pPr>
      <w:r>
        <w:separator/>
      </w:r>
    </w:p>
  </w:endnote>
  <w:endnote w:type="continuationSeparator" w:id="0">
    <w:p w:rsidR="00D563EB" w:rsidRDefault="00D563EB" w:rsidP="009A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387" w:rsidRDefault="00935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387" w:rsidRDefault="009353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387" w:rsidRDefault="00935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3EB" w:rsidRDefault="00D563EB" w:rsidP="009A1CAB">
      <w:pPr>
        <w:spacing w:after="0" w:line="240" w:lineRule="auto"/>
      </w:pPr>
      <w:r>
        <w:separator/>
      </w:r>
    </w:p>
  </w:footnote>
  <w:footnote w:type="continuationSeparator" w:id="0">
    <w:p w:rsidR="00D563EB" w:rsidRDefault="00D563EB" w:rsidP="009A1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387" w:rsidRDefault="00935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387" w:rsidRDefault="00935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387" w:rsidRDefault="00935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63C2A"/>
    <w:multiLevelType w:val="hybridMultilevel"/>
    <w:tmpl w:val="2FA2C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D5D5D"/>
    <w:multiLevelType w:val="hybridMultilevel"/>
    <w:tmpl w:val="4A621778"/>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2C58A6"/>
    <w:multiLevelType w:val="hybridMultilevel"/>
    <w:tmpl w:val="C25032EA"/>
    <w:lvl w:ilvl="0" w:tplc="82489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27670E"/>
    <w:multiLevelType w:val="hybridMultilevel"/>
    <w:tmpl w:val="87D44BE4"/>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A91BA7"/>
    <w:multiLevelType w:val="hybridMultilevel"/>
    <w:tmpl w:val="EBF24A80"/>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D666E8"/>
    <w:multiLevelType w:val="hybridMultilevel"/>
    <w:tmpl w:val="4A621778"/>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B5F48CF"/>
    <w:multiLevelType w:val="hybridMultilevel"/>
    <w:tmpl w:val="4A621778"/>
    <w:lvl w:ilvl="0" w:tplc="B91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93"/>
    <w:rsid w:val="00007575"/>
    <w:rsid w:val="00017CFE"/>
    <w:rsid w:val="0002116A"/>
    <w:rsid w:val="00034E90"/>
    <w:rsid w:val="00051EAB"/>
    <w:rsid w:val="00054C8E"/>
    <w:rsid w:val="00072E69"/>
    <w:rsid w:val="00073AAD"/>
    <w:rsid w:val="00085157"/>
    <w:rsid w:val="000C5E4D"/>
    <w:rsid w:val="000D22BD"/>
    <w:rsid w:val="000E14F3"/>
    <w:rsid w:val="000F3351"/>
    <w:rsid w:val="00115BFB"/>
    <w:rsid w:val="00137446"/>
    <w:rsid w:val="002437FC"/>
    <w:rsid w:val="00255E85"/>
    <w:rsid w:val="00292ACC"/>
    <w:rsid w:val="002A5786"/>
    <w:rsid w:val="00306074"/>
    <w:rsid w:val="00316DB0"/>
    <w:rsid w:val="00326232"/>
    <w:rsid w:val="00336D15"/>
    <w:rsid w:val="00356F34"/>
    <w:rsid w:val="003B771D"/>
    <w:rsid w:val="003D0F5C"/>
    <w:rsid w:val="003E5D1D"/>
    <w:rsid w:val="003E5DDE"/>
    <w:rsid w:val="003F5B70"/>
    <w:rsid w:val="003F7569"/>
    <w:rsid w:val="00412C98"/>
    <w:rsid w:val="00424FC2"/>
    <w:rsid w:val="004346C0"/>
    <w:rsid w:val="00452BD3"/>
    <w:rsid w:val="00474393"/>
    <w:rsid w:val="00483A0A"/>
    <w:rsid w:val="004D17A4"/>
    <w:rsid w:val="0056616E"/>
    <w:rsid w:val="005C07F3"/>
    <w:rsid w:val="005C302E"/>
    <w:rsid w:val="005D7104"/>
    <w:rsid w:val="006063DF"/>
    <w:rsid w:val="00631FBB"/>
    <w:rsid w:val="0065238C"/>
    <w:rsid w:val="006F4400"/>
    <w:rsid w:val="006F4B0A"/>
    <w:rsid w:val="00724E63"/>
    <w:rsid w:val="0075789B"/>
    <w:rsid w:val="00764523"/>
    <w:rsid w:val="007D6049"/>
    <w:rsid w:val="007E00A6"/>
    <w:rsid w:val="007E736E"/>
    <w:rsid w:val="0082268B"/>
    <w:rsid w:val="008312D2"/>
    <w:rsid w:val="008B0D2A"/>
    <w:rsid w:val="00913BFD"/>
    <w:rsid w:val="00921965"/>
    <w:rsid w:val="00933758"/>
    <w:rsid w:val="00935387"/>
    <w:rsid w:val="009367E5"/>
    <w:rsid w:val="00991773"/>
    <w:rsid w:val="009A1CAB"/>
    <w:rsid w:val="009A288F"/>
    <w:rsid w:val="009E2086"/>
    <w:rsid w:val="009F29C7"/>
    <w:rsid w:val="009F2D3E"/>
    <w:rsid w:val="00A05706"/>
    <w:rsid w:val="00A15847"/>
    <w:rsid w:val="00A37D93"/>
    <w:rsid w:val="00A532F2"/>
    <w:rsid w:val="00A637A1"/>
    <w:rsid w:val="00A75AAE"/>
    <w:rsid w:val="00A815DE"/>
    <w:rsid w:val="00AA73E3"/>
    <w:rsid w:val="00AD1449"/>
    <w:rsid w:val="00B145E3"/>
    <w:rsid w:val="00B40433"/>
    <w:rsid w:val="00B903A1"/>
    <w:rsid w:val="00BB1889"/>
    <w:rsid w:val="00C05104"/>
    <w:rsid w:val="00C7329A"/>
    <w:rsid w:val="00C97E67"/>
    <w:rsid w:val="00CE2EFB"/>
    <w:rsid w:val="00D23E0F"/>
    <w:rsid w:val="00D2788B"/>
    <w:rsid w:val="00D33767"/>
    <w:rsid w:val="00D452C3"/>
    <w:rsid w:val="00D563EB"/>
    <w:rsid w:val="00D64226"/>
    <w:rsid w:val="00D97F71"/>
    <w:rsid w:val="00DA39DE"/>
    <w:rsid w:val="00DA7596"/>
    <w:rsid w:val="00DF5BD3"/>
    <w:rsid w:val="00E05DAD"/>
    <w:rsid w:val="00E24E57"/>
    <w:rsid w:val="00E53993"/>
    <w:rsid w:val="00E87DBB"/>
    <w:rsid w:val="00E94681"/>
    <w:rsid w:val="00E94ED1"/>
    <w:rsid w:val="00EB455A"/>
    <w:rsid w:val="00ED11CE"/>
    <w:rsid w:val="00ED70DE"/>
    <w:rsid w:val="00EF3552"/>
    <w:rsid w:val="00F10B6D"/>
    <w:rsid w:val="00F14079"/>
    <w:rsid w:val="00F27229"/>
    <w:rsid w:val="00F657A4"/>
    <w:rsid w:val="00F71F3E"/>
    <w:rsid w:val="00F7334E"/>
    <w:rsid w:val="00F95DEF"/>
    <w:rsid w:val="00FB3AB9"/>
    <w:rsid w:val="00FC2ACA"/>
    <w:rsid w:val="00FC2AE4"/>
    <w:rsid w:val="00FE7E98"/>
    <w:rsid w:val="00FF0C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E4D"/>
    <w:pPr>
      <w:ind w:left="720"/>
      <w:contextualSpacing/>
    </w:pPr>
  </w:style>
  <w:style w:type="paragraph" w:styleId="Header">
    <w:name w:val="header"/>
    <w:basedOn w:val="Normal"/>
    <w:link w:val="HeaderChar"/>
    <w:uiPriority w:val="99"/>
    <w:unhideWhenUsed/>
    <w:rsid w:val="009A1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CAB"/>
  </w:style>
  <w:style w:type="paragraph" w:styleId="Footer">
    <w:name w:val="footer"/>
    <w:basedOn w:val="Normal"/>
    <w:link w:val="FooterChar"/>
    <w:uiPriority w:val="99"/>
    <w:unhideWhenUsed/>
    <w:rsid w:val="009A1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CAB"/>
  </w:style>
  <w:style w:type="character" w:styleId="CommentReference">
    <w:name w:val="annotation reference"/>
    <w:basedOn w:val="DefaultParagraphFont"/>
    <w:uiPriority w:val="99"/>
    <w:semiHidden/>
    <w:unhideWhenUsed/>
    <w:rsid w:val="00F71F3E"/>
    <w:rPr>
      <w:sz w:val="16"/>
      <w:szCs w:val="16"/>
    </w:rPr>
  </w:style>
  <w:style w:type="paragraph" w:styleId="CommentText">
    <w:name w:val="annotation text"/>
    <w:basedOn w:val="Normal"/>
    <w:link w:val="CommentTextChar"/>
    <w:uiPriority w:val="99"/>
    <w:unhideWhenUsed/>
    <w:rsid w:val="00F71F3E"/>
    <w:pPr>
      <w:spacing w:line="240" w:lineRule="auto"/>
    </w:pPr>
    <w:rPr>
      <w:sz w:val="20"/>
      <w:szCs w:val="20"/>
    </w:rPr>
  </w:style>
  <w:style w:type="character" w:customStyle="1" w:styleId="CommentTextChar">
    <w:name w:val="Comment Text Char"/>
    <w:basedOn w:val="DefaultParagraphFont"/>
    <w:link w:val="CommentText"/>
    <w:uiPriority w:val="99"/>
    <w:rsid w:val="00F71F3E"/>
    <w:rPr>
      <w:sz w:val="20"/>
      <w:szCs w:val="20"/>
    </w:rPr>
  </w:style>
  <w:style w:type="paragraph" w:styleId="CommentSubject">
    <w:name w:val="annotation subject"/>
    <w:basedOn w:val="CommentText"/>
    <w:next w:val="CommentText"/>
    <w:link w:val="CommentSubjectChar"/>
    <w:uiPriority w:val="99"/>
    <w:semiHidden/>
    <w:unhideWhenUsed/>
    <w:rsid w:val="00F71F3E"/>
    <w:rPr>
      <w:b/>
      <w:bCs/>
    </w:rPr>
  </w:style>
  <w:style w:type="character" w:customStyle="1" w:styleId="CommentSubjectChar">
    <w:name w:val="Comment Subject Char"/>
    <w:basedOn w:val="CommentTextChar"/>
    <w:link w:val="CommentSubject"/>
    <w:uiPriority w:val="99"/>
    <w:semiHidden/>
    <w:rsid w:val="00F71F3E"/>
    <w:rPr>
      <w:b/>
      <w:bCs/>
      <w:sz w:val="20"/>
      <w:szCs w:val="20"/>
    </w:rPr>
  </w:style>
  <w:style w:type="paragraph" w:styleId="BalloonText">
    <w:name w:val="Balloon Text"/>
    <w:basedOn w:val="Normal"/>
    <w:link w:val="BalloonTextChar"/>
    <w:uiPriority w:val="99"/>
    <w:semiHidden/>
    <w:unhideWhenUsed/>
    <w:rsid w:val="00F71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E4D"/>
    <w:pPr>
      <w:ind w:left="720"/>
      <w:contextualSpacing/>
    </w:pPr>
  </w:style>
  <w:style w:type="paragraph" w:styleId="Header">
    <w:name w:val="header"/>
    <w:basedOn w:val="Normal"/>
    <w:link w:val="HeaderChar"/>
    <w:uiPriority w:val="99"/>
    <w:unhideWhenUsed/>
    <w:rsid w:val="009A1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CAB"/>
  </w:style>
  <w:style w:type="paragraph" w:styleId="Footer">
    <w:name w:val="footer"/>
    <w:basedOn w:val="Normal"/>
    <w:link w:val="FooterChar"/>
    <w:uiPriority w:val="99"/>
    <w:unhideWhenUsed/>
    <w:rsid w:val="009A1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CAB"/>
  </w:style>
  <w:style w:type="character" w:styleId="CommentReference">
    <w:name w:val="annotation reference"/>
    <w:basedOn w:val="DefaultParagraphFont"/>
    <w:uiPriority w:val="99"/>
    <w:semiHidden/>
    <w:unhideWhenUsed/>
    <w:rsid w:val="00F71F3E"/>
    <w:rPr>
      <w:sz w:val="16"/>
      <w:szCs w:val="16"/>
    </w:rPr>
  </w:style>
  <w:style w:type="paragraph" w:styleId="CommentText">
    <w:name w:val="annotation text"/>
    <w:basedOn w:val="Normal"/>
    <w:link w:val="CommentTextChar"/>
    <w:uiPriority w:val="99"/>
    <w:unhideWhenUsed/>
    <w:rsid w:val="00F71F3E"/>
    <w:pPr>
      <w:spacing w:line="240" w:lineRule="auto"/>
    </w:pPr>
    <w:rPr>
      <w:sz w:val="20"/>
      <w:szCs w:val="20"/>
    </w:rPr>
  </w:style>
  <w:style w:type="character" w:customStyle="1" w:styleId="CommentTextChar">
    <w:name w:val="Comment Text Char"/>
    <w:basedOn w:val="DefaultParagraphFont"/>
    <w:link w:val="CommentText"/>
    <w:uiPriority w:val="99"/>
    <w:rsid w:val="00F71F3E"/>
    <w:rPr>
      <w:sz w:val="20"/>
      <w:szCs w:val="20"/>
    </w:rPr>
  </w:style>
  <w:style w:type="paragraph" w:styleId="CommentSubject">
    <w:name w:val="annotation subject"/>
    <w:basedOn w:val="CommentText"/>
    <w:next w:val="CommentText"/>
    <w:link w:val="CommentSubjectChar"/>
    <w:uiPriority w:val="99"/>
    <w:semiHidden/>
    <w:unhideWhenUsed/>
    <w:rsid w:val="00F71F3E"/>
    <w:rPr>
      <w:b/>
      <w:bCs/>
    </w:rPr>
  </w:style>
  <w:style w:type="character" w:customStyle="1" w:styleId="CommentSubjectChar">
    <w:name w:val="Comment Subject Char"/>
    <w:basedOn w:val="CommentTextChar"/>
    <w:link w:val="CommentSubject"/>
    <w:uiPriority w:val="99"/>
    <w:semiHidden/>
    <w:rsid w:val="00F71F3E"/>
    <w:rPr>
      <w:b/>
      <w:bCs/>
      <w:sz w:val="20"/>
      <w:szCs w:val="20"/>
    </w:rPr>
  </w:style>
  <w:style w:type="paragraph" w:styleId="BalloonText">
    <w:name w:val="Balloon Text"/>
    <w:basedOn w:val="Normal"/>
    <w:link w:val="BalloonTextChar"/>
    <w:uiPriority w:val="99"/>
    <w:semiHidden/>
    <w:unhideWhenUsed/>
    <w:rsid w:val="00F71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9615">
      <w:bodyDiv w:val="1"/>
      <w:marLeft w:val="0"/>
      <w:marRight w:val="0"/>
      <w:marTop w:val="0"/>
      <w:marBottom w:val="0"/>
      <w:divBdr>
        <w:top w:val="none" w:sz="0" w:space="0" w:color="auto"/>
        <w:left w:val="none" w:sz="0" w:space="0" w:color="auto"/>
        <w:bottom w:val="none" w:sz="0" w:space="0" w:color="auto"/>
        <w:right w:val="none" w:sz="0" w:space="0" w:color="auto"/>
      </w:divBdr>
    </w:div>
    <w:div w:id="844125083">
      <w:bodyDiv w:val="1"/>
      <w:marLeft w:val="0"/>
      <w:marRight w:val="0"/>
      <w:marTop w:val="0"/>
      <w:marBottom w:val="0"/>
      <w:divBdr>
        <w:top w:val="none" w:sz="0" w:space="0" w:color="auto"/>
        <w:left w:val="none" w:sz="0" w:space="0" w:color="auto"/>
        <w:bottom w:val="none" w:sz="0" w:space="0" w:color="auto"/>
        <w:right w:val="none" w:sz="0" w:space="0" w:color="auto"/>
      </w:divBdr>
    </w:div>
    <w:div w:id="935866020">
      <w:bodyDiv w:val="1"/>
      <w:marLeft w:val="0"/>
      <w:marRight w:val="0"/>
      <w:marTop w:val="0"/>
      <w:marBottom w:val="0"/>
      <w:divBdr>
        <w:top w:val="none" w:sz="0" w:space="0" w:color="auto"/>
        <w:left w:val="none" w:sz="0" w:space="0" w:color="auto"/>
        <w:bottom w:val="none" w:sz="0" w:space="0" w:color="auto"/>
        <w:right w:val="none" w:sz="0" w:space="0" w:color="auto"/>
      </w:divBdr>
    </w:div>
    <w:div w:id="944196807">
      <w:bodyDiv w:val="1"/>
      <w:marLeft w:val="0"/>
      <w:marRight w:val="0"/>
      <w:marTop w:val="0"/>
      <w:marBottom w:val="0"/>
      <w:divBdr>
        <w:top w:val="none" w:sz="0" w:space="0" w:color="auto"/>
        <w:left w:val="none" w:sz="0" w:space="0" w:color="auto"/>
        <w:bottom w:val="none" w:sz="0" w:space="0" w:color="auto"/>
        <w:right w:val="none" w:sz="0" w:space="0" w:color="auto"/>
      </w:divBdr>
    </w:div>
    <w:div w:id="1000503252">
      <w:bodyDiv w:val="1"/>
      <w:marLeft w:val="0"/>
      <w:marRight w:val="0"/>
      <w:marTop w:val="0"/>
      <w:marBottom w:val="0"/>
      <w:divBdr>
        <w:top w:val="none" w:sz="0" w:space="0" w:color="auto"/>
        <w:left w:val="none" w:sz="0" w:space="0" w:color="auto"/>
        <w:bottom w:val="none" w:sz="0" w:space="0" w:color="auto"/>
        <w:right w:val="none" w:sz="0" w:space="0" w:color="auto"/>
      </w:divBdr>
    </w:div>
    <w:div w:id="1114791719">
      <w:bodyDiv w:val="1"/>
      <w:marLeft w:val="0"/>
      <w:marRight w:val="0"/>
      <w:marTop w:val="0"/>
      <w:marBottom w:val="0"/>
      <w:divBdr>
        <w:top w:val="none" w:sz="0" w:space="0" w:color="auto"/>
        <w:left w:val="none" w:sz="0" w:space="0" w:color="auto"/>
        <w:bottom w:val="none" w:sz="0" w:space="0" w:color="auto"/>
        <w:right w:val="none" w:sz="0" w:space="0" w:color="auto"/>
      </w:divBdr>
    </w:div>
    <w:div w:id="1535539946">
      <w:bodyDiv w:val="1"/>
      <w:marLeft w:val="0"/>
      <w:marRight w:val="0"/>
      <w:marTop w:val="0"/>
      <w:marBottom w:val="0"/>
      <w:divBdr>
        <w:top w:val="none" w:sz="0" w:space="0" w:color="auto"/>
        <w:left w:val="none" w:sz="0" w:space="0" w:color="auto"/>
        <w:bottom w:val="none" w:sz="0" w:space="0" w:color="auto"/>
        <w:right w:val="none" w:sz="0" w:space="0" w:color="auto"/>
      </w:divBdr>
    </w:div>
    <w:div w:id="1688483865">
      <w:bodyDiv w:val="1"/>
      <w:marLeft w:val="0"/>
      <w:marRight w:val="0"/>
      <w:marTop w:val="0"/>
      <w:marBottom w:val="0"/>
      <w:divBdr>
        <w:top w:val="none" w:sz="0" w:space="0" w:color="auto"/>
        <w:left w:val="none" w:sz="0" w:space="0" w:color="auto"/>
        <w:bottom w:val="none" w:sz="0" w:space="0" w:color="auto"/>
        <w:right w:val="none" w:sz="0" w:space="0" w:color="auto"/>
      </w:divBdr>
    </w:div>
    <w:div w:id="1789272959">
      <w:bodyDiv w:val="1"/>
      <w:marLeft w:val="0"/>
      <w:marRight w:val="0"/>
      <w:marTop w:val="0"/>
      <w:marBottom w:val="0"/>
      <w:divBdr>
        <w:top w:val="none" w:sz="0" w:space="0" w:color="auto"/>
        <w:left w:val="none" w:sz="0" w:space="0" w:color="auto"/>
        <w:bottom w:val="none" w:sz="0" w:space="0" w:color="auto"/>
        <w:right w:val="none" w:sz="0" w:space="0" w:color="auto"/>
      </w:divBdr>
    </w:div>
    <w:div w:id="19591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2014-01-31T01:59:00Z</dcterms:created>
  <dcterms:modified xsi:type="dcterms:W3CDTF">2014-01-31T01:59:00Z</dcterms:modified>
</cp:coreProperties>
</file>