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3398D" w14:textId="39264872" w:rsidR="00A02945" w:rsidRPr="00FF18D3" w:rsidRDefault="00A02945" w:rsidP="00AE6CAC">
      <w:pPr>
        <w:rPr>
          <w:rFonts w:ascii="Times New Roman" w:hAnsi="Times New Roman" w:cs="Times New Roman"/>
        </w:rPr>
      </w:pPr>
      <w:r w:rsidRPr="00FF18D3">
        <w:rPr>
          <w:rFonts w:ascii="Times New Roman" w:hAnsi="Times New Roman" w:cs="Times New Roman"/>
        </w:rPr>
        <w:t>BIOST 515/518 Winter 2014</w:t>
      </w:r>
    </w:p>
    <w:p w14:paraId="12A3D35B" w14:textId="60108F32" w:rsidR="00A02945" w:rsidRPr="00FF18D3" w:rsidRDefault="00A02945" w:rsidP="00AE6CAC">
      <w:pPr>
        <w:rPr>
          <w:rFonts w:ascii="Times New Roman" w:hAnsi="Times New Roman" w:cs="Times New Roman"/>
        </w:rPr>
      </w:pPr>
      <w:r w:rsidRPr="00FF18D3">
        <w:rPr>
          <w:rFonts w:ascii="Times New Roman" w:hAnsi="Times New Roman" w:cs="Times New Roman"/>
        </w:rPr>
        <w:t>Homework 3</w:t>
      </w:r>
    </w:p>
    <w:p w14:paraId="60D82BAE" w14:textId="50787B7D" w:rsidR="00A02945" w:rsidRPr="00FF18D3" w:rsidRDefault="00A02945" w:rsidP="00AE6CAC">
      <w:pPr>
        <w:rPr>
          <w:rFonts w:ascii="Times New Roman" w:hAnsi="Times New Roman" w:cs="Times New Roman"/>
        </w:rPr>
      </w:pPr>
      <w:r w:rsidRPr="00FF18D3">
        <w:rPr>
          <w:rFonts w:ascii="Times New Roman" w:hAnsi="Times New Roman" w:cs="Times New Roman"/>
        </w:rPr>
        <w:t>ID 3256</w:t>
      </w:r>
    </w:p>
    <w:p w14:paraId="76525AF6" w14:textId="77777777" w:rsidR="00A02945" w:rsidRPr="00FF18D3" w:rsidRDefault="00A02945" w:rsidP="00AE6CAC">
      <w:pPr>
        <w:rPr>
          <w:rFonts w:ascii="Times New Roman" w:hAnsi="Times New Roman" w:cs="Times New Roman"/>
        </w:rPr>
      </w:pPr>
    </w:p>
    <w:p w14:paraId="61BD83E4" w14:textId="40E950EF" w:rsidR="00F4351C" w:rsidRPr="00FF18D3" w:rsidRDefault="00E44978" w:rsidP="00E44978">
      <w:pPr>
        <w:pStyle w:val="ListParagraph"/>
        <w:ind w:left="0"/>
        <w:rPr>
          <w:rFonts w:ascii="Times New Roman" w:hAnsi="Times New Roman" w:cs="Times New Roman"/>
        </w:rPr>
      </w:pPr>
      <w:r w:rsidRPr="00FF18D3">
        <w:rPr>
          <w:rFonts w:ascii="Times New Roman" w:hAnsi="Times New Roman" w:cs="Times New Roman"/>
        </w:rPr>
        <w:t>1.</w:t>
      </w:r>
      <w:r w:rsidR="00AE6CAC" w:rsidRPr="00FF18D3">
        <w:rPr>
          <w:rFonts w:ascii="Times New Roman" w:hAnsi="Times New Roman" w:cs="Times New Roman"/>
        </w:rPr>
        <w:t>(a) There are two</w:t>
      </w:r>
      <w:r w:rsidR="0020404D" w:rsidRPr="00FF18D3">
        <w:rPr>
          <w:rFonts w:ascii="Times New Roman" w:hAnsi="Times New Roman" w:cs="Times New Roman"/>
        </w:rPr>
        <w:t xml:space="preserve"> distinct</w:t>
      </w:r>
      <w:r w:rsidR="00AE6CAC" w:rsidRPr="00FF18D3">
        <w:rPr>
          <w:rFonts w:ascii="Times New Roman" w:hAnsi="Times New Roman" w:cs="Times New Roman"/>
        </w:rPr>
        <w:t xml:space="preserve"> groups </w:t>
      </w:r>
      <w:r w:rsidR="0020404D" w:rsidRPr="00FF18D3">
        <w:rPr>
          <w:rFonts w:ascii="Times New Roman" w:hAnsi="Times New Roman" w:cs="Times New Roman"/>
        </w:rPr>
        <w:t xml:space="preserve">(low and high LDL) </w:t>
      </w:r>
      <w:r w:rsidR="00AE6CAC" w:rsidRPr="00FF18D3">
        <w:rPr>
          <w:rFonts w:ascii="Times New Roman" w:hAnsi="Times New Roman" w:cs="Times New Roman"/>
        </w:rPr>
        <w:t xml:space="preserve">and two </w:t>
      </w:r>
      <w:r w:rsidR="0020404D" w:rsidRPr="00FF18D3">
        <w:rPr>
          <w:rFonts w:ascii="Times New Roman" w:hAnsi="Times New Roman" w:cs="Times New Roman"/>
        </w:rPr>
        <w:t>regression parameters</w:t>
      </w:r>
      <w:r w:rsidR="00AE6CAC" w:rsidRPr="00FF18D3">
        <w:rPr>
          <w:rFonts w:ascii="Times New Roman" w:hAnsi="Times New Roman" w:cs="Times New Roman"/>
        </w:rPr>
        <w:t>. Since number of groups = number of p</w:t>
      </w:r>
      <w:r w:rsidR="0020404D" w:rsidRPr="00FF18D3">
        <w:rPr>
          <w:rFonts w:ascii="Times New Roman" w:hAnsi="Times New Roman" w:cs="Times New Roman"/>
        </w:rPr>
        <w:t>arameters</w:t>
      </w:r>
      <w:r w:rsidR="00AE6CAC" w:rsidRPr="00FF18D3">
        <w:rPr>
          <w:rFonts w:ascii="Times New Roman" w:hAnsi="Times New Roman" w:cs="Times New Roman"/>
        </w:rPr>
        <w:t>, this model is saturated.</w:t>
      </w:r>
    </w:p>
    <w:p w14:paraId="3E79A329" w14:textId="77777777" w:rsidR="00AE6CAC" w:rsidRPr="00FF18D3" w:rsidRDefault="00AE6CAC" w:rsidP="00AE6CAC">
      <w:pPr>
        <w:pStyle w:val="ListParagraph"/>
        <w:rPr>
          <w:rFonts w:ascii="Times New Roman" w:hAnsi="Times New Roman" w:cs="Times New Roman"/>
        </w:rPr>
      </w:pPr>
    </w:p>
    <w:p w14:paraId="0EE802DD" w14:textId="085E849B" w:rsidR="009A4950" w:rsidRPr="00FF18D3" w:rsidRDefault="00AE6CAC" w:rsidP="00E44978">
      <w:pPr>
        <w:pStyle w:val="ListParagraph"/>
        <w:ind w:left="0"/>
        <w:rPr>
          <w:rFonts w:ascii="Times New Roman" w:hAnsi="Times New Roman" w:cs="Times New Roman"/>
        </w:rPr>
      </w:pPr>
      <w:r w:rsidRPr="00FF18D3">
        <w:rPr>
          <w:rFonts w:ascii="Times New Roman" w:hAnsi="Times New Roman" w:cs="Times New Roman"/>
        </w:rPr>
        <w:t xml:space="preserve">(b) For </w:t>
      </w:r>
      <w:r w:rsidR="0020404D" w:rsidRPr="00FF18D3">
        <w:rPr>
          <w:rFonts w:ascii="Times New Roman" w:hAnsi="Times New Roman" w:cs="Times New Roman"/>
        </w:rPr>
        <w:t>the 618</w:t>
      </w:r>
      <w:r w:rsidRPr="00FF18D3">
        <w:rPr>
          <w:rFonts w:ascii="Times New Roman" w:hAnsi="Times New Roman" w:cs="Times New Roman"/>
        </w:rPr>
        <w:t xml:space="preserve"> subjects with low LDL (LDL </w:t>
      </w:r>
      <w:r w:rsidR="0020404D" w:rsidRPr="00FF18D3">
        <w:rPr>
          <w:rFonts w:ascii="Times New Roman" w:hAnsi="Times New Roman" w:cs="Times New Roman"/>
        </w:rPr>
        <w:t xml:space="preserve">&lt; 160mg/dL), the estimated odds </w:t>
      </w:r>
      <w:r w:rsidR="00005FCE" w:rsidRPr="00FF18D3">
        <w:rPr>
          <w:rFonts w:ascii="Times New Roman" w:hAnsi="Times New Roman" w:cs="Times New Roman"/>
        </w:rPr>
        <w:t>of dying within 5 years is 0.205</w:t>
      </w:r>
      <w:r w:rsidR="00AF4936" w:rsidRPr="00FF18D3">
        <w:rPr>
          <w:rFonts w:ascii="Times New Roman" w:hAnsi="Times New Roman" w:cs="Times New Roman"/>
        </w:rPr>
        <w:t xml:space="preserve"> (</w:t>
      </w:r>
      <w:r w:rsidR="00E55B47" w:rsidRPr="00FF18D3">
        <w:rPr>
          <w:rFonts w:ascii="Times New Roman" w:hAnsi="Times New Roman" w:cs="Times New Roman"/>
        </w:rPr>
        <w:t>β</w:t>
      </w:r>
      <w:r w:rsidR="00E55B47" w:rsidRPr="00FF18D3">
        <w:rPr>
          <w:rFonts w:ascii="Times New Roman" w:hAnsi="Times New Roman" w:cs="Times New Roman"/>
          <w:vertAlign w:val="subscript"/>
        </w:rPr>
        <w:t>0</w:t>
      </w:r>
      <w:r w:rsidR="00E55B47" w:rsidRPr="00FF18D3">
        <w:rPr>
          <w:rFonts w:ascii="Times New Roman" w:hAnsi="Times New Roman" w:cs="Times New Roman"/>
        </w:rPr>
        <w:t xml:space="preserve"> of model</w:t>
      </w:r>
      <w:r w:rsidR="00AF4936" w:rsidRPr="00FF18D3">
        <w:rPr>
          <w:rFonts w:ascii="Times New Roman" w:hAnsi="Times New Roman" w:cs="Times New Roman"/>
        </w:rPr>
        <w:t>)</w:t>
      </w:r>
      <w:r w:rsidRPr="00FF18D3">
        <w:rPr>
          <w:rFonts w:ascii="Times New Roman" w:hAnsi="Times New Roman" w:cs="Times New Roman"/>
        </w:rPr>
        <w:t>. The estimated probability</w:t>
      </w:r>
      <w:r w:rsidR="00337306" w:rsidRPr="00FF18D3">
        <w:rPr>
          <w:rFonts w:ascii="Times New Roman" w:hAnsi="Times New Roman" w:cs="Times New Roman"/>
        </w:rPr>
        <w:t xml:space="preserve"> of dying within 5 years is 0.170 </w:t>
      </w:r>
      <w:r w:rsidR="00AF4936" w:rsidRPr="00FF18D3">
        <w:rPr>
          <w:rFonts w:ascii="Times New Roman" w:hAnsi="Times New Roman" w:cs="Times New Roman"/>
        </w:rPr>
        <w:t>(</w:t>
      </w:r>
      <w:r w:rsidR="00337306" w:rsidRPr="00FF18D3">
        <w:rPr>
          <w:rFonts w:ascii="Times New Roman" w:hAnsi="Times New Roman" w:cs="Times New Roman"/>
        </w:rPr>
        <w:t>calculated using prob = odds/(1+odds)</w:t>
      </w:r>
      <w:r w:rsidR="00AF4936" w:rsidRPr="00FF18D3">
        <w:rPr>
          <w:rFonts w:ascii="Times New Roman" w:hAnsi="Times New Roman" w:cs="Times New Roman"/>
        </w:rPr>
        <w:t>)</w:t>
      </w:r>
      <w:r w:rsidRPr="00FF18D3">
        <w:rPr>
          <w:rFonts w:ascii="Times New Roman" w:hAnsi="Times New Roman" w:cs="Times New Roman"/>
        </w:rPr>
        <w:t xml:space="preserve">. </w:t>
      </w:r>
      <w:r w:rsidR="00E805C0">
        <w:rPr>
          <w:rFonts w:ascii="Times New Roman" w:hAnsi="Times New Roman" w:cs="Times New Roman"/>
        </w:rPr>
        <w:t>105 out of the 618 subjects with low LDL died within 5 years, so t</w:t>
      </w:r>
      <w:r w:rsidRPr="00FF18D3">
        <w:rPr>
          <w:rFonts w:ascii="Times New Roman" w:hAnsi="Times New Roman" w:cs="Times New Roman"/>
        </w:rPr>
        <w:t>he observed proportion of subjects with l</w:t>
      </w:r>
      <w:r w:rsidR="009A4950" w:rsidRPr="00FF18D3">
        <w:rPr>
          <w:rFonts w:ascii="Times New Roman" w:hAnsi="Times New Roman" w:cs="Times New Roman"/>
        </w:rPr>
        <w:t xml:space="preserve">ow LDL dying within 5 years is 0.170. The </w:t>
      </w:r>
      <w:r w:rsidR="0042762E" w:rsidRPr="00FF18D3">
        <w:rPr>
          <w:rFonts w:ascii="Times New Roman" w:hAnsi="Times New Roman" w:cs="Times New Roman"/>
        </w:rPr>
        <w:t>estimated odds</w:t>
      </w:r>
      <w:r w:rsidR="00DF7CCE">
        <w:rPr>
          <w:rFonts w:ascii="Times New Roman" w:hAnsi="Times New Roman" w:cs="Times New Roman"/>
        </w:rPr>
        <w:t xml:space="preserve"> of dying within 5 years is about 20</w:t>
      </w:r>
      <w:r w:rsidR="0042762E" w:rsidRPr="00FF18D3">
        <w:rPr>
          <w:rFonts w:ascii="Times New Roman" w:hAnsi="Times New Roman" w:cs="Times New Roman"/>
        </w:rPr>
        <w:t xml:space="preserve">% higher than the observed proportion, </w:t>
      </w:r>
      <w:r w:rsidR="009A4950" w:rsidRPr="00FF18D3">
        <w:rPr>
          <w:rFonts w:ascii="Times New Roman" w:hAnsi="Times New Roman" w:cs="Times New Roman"/>
        </w:rPr>
        <w:t>estimated probability of dying</w:t>
      </w:r>
      <w:r w:rsidR="0042762E" w:rsidRPr="00FF18D3">
        <w:rPr>
          <w:rFonts w:ascii="Times New Roman" w:hAnsi="Times New Roman" w:cs="Times New Roman"/>
        </w:rPr>
        <w:t xml:space="preserve"> within 5 years</w:t>
      </w:r>
      <w:r w:rsidR="009A4950" w:rsidRPr="00FF18D3">
        <w:rPr>
          <w:rFonts w:ascii="Times New Roman" w:hAnsi="Times New Roman" w:cs="Times New Roman"/>
        </w:rPr>
        <w:t xml:space="preserve"> is </w:t>
      </w:r>
      <w:r w:rsidR="0042762E" w:rsidRPr="00FF18D3">
        <w:rPr>
          <w:rFonts w:ascii="Times New Roman" w:hAnsi="Times New Roman" w:cs="Times New Roman"/>
        </w:rPr>
        <w:t xml:space="preserve">exactly the same as </w:t>
      </w:r>
      <w:r w:rsidRPr="00FF18D3">
        <w:rPr>
          <w:rFonts w:ascii="Times New Roman" w:hAnsi="Times New Roman" w:cs="Times New Roman"/>
        </w:rPr>
        <w:t xml:space="preserve">the </w:t>
      </w:r>
      <w:r w:rsidR="0042762E" w:rsidRPr="00FF18D3">
        <w:rPr>
          <w:rFonts w:ascii="Times New Roman" w:hAnsi="Times New Roman" w:cs="Times New Roman"/>
        </w:rPr>
        <w:t>observed</w:t>
      </w:r>
      <w:r w:rsidRPr="00FF18D3">
        <w:rPr>
          <w:rFonts w:ascii="Times New Roman" w:hAnsi="Times New Roman" w:cs="Times New Roman"/>
        </w:rPr>
        <w:t xml:space="preserve"> proportion.</w:t>
      </w:r>
    </w:p>
    <w:p w14:paraId="3A536234" w14:textId="77777777" w:rsidR="00AE6CAC" w:rsidRPr="00FF18D3" w:rsidRDefault="00AE6CAC" w:rsidP="00AE6CAC">
      <w:pPr>
        <w:pStyle w:val="ListParagraph"/>
        <w:rPr>
          <w:rFonts w:ascii="Times New Roman" w:hAnsi="Times New Roman" w:cs="Times New Roman"/>
        </w:rPr>
      </w:pPr>
    </w:p>
    <w:p w14:paraId="2BEB3238" w14:textId="1D4A4BA5" w:rsidR="00AE6CAC" w:rsidRPr="00FF18D3" w:rsidRDefault="00AE6CAC" w:rsidP="00E44978">
      <w:pPr>
        <w:pStyle w:val="ListParagraph"/>
        <w:ind w:left="0"/>
        <w:rPr>
          <w:rFonts w:ascii="Times New Roman" w:hAnsi="Times New Roman" w:cs="Times New Roman"/>
        </w:rPr>
      </w:pPr>
      <w:r w:rsidRPr="00FF18D3">
        <w:rPr>
          <w:rFonts w:ascii="Times New Roman" w:hAnsi="Times New Roman" w:cs="Times New Roman"/>
        </w:rPr>
        <w:t xml:space="preserve">(c) For </w:t>
      </w:r>
      <w:r w:rsidR="0042762E" w:rsidRPr="00FF18D3">
        <w:rPr>
          <w:rFonts w:ascii="Times New Roman" w:hAnsi="Times New Roman" w:cs="Times New Roman"/>
        </w:rPr>
        <w:t>the 107</w:t>
      </w:r>
      <w:r w:rsidRPr="00FF18D3">
        <w:rPr>
          <w:rFonts w:ascii="Times New Roman" w:hAnsi="Times New Roman" w:cs="Times New Roman"/>
        </w:rPr>
        <w:t xml:space="preserve"> subjects with high LDL (LDL ≥ 160mg/dL), the estimated od</w:t>
      </w:r>
      <w:r w:rsidR="0042762E" w:rsidRPr="00FF18D3">
        <w:rPr>
          <w:rFonts w:ascii="Times New Roman" w:hAnsi="Times New Roman" w:cs="Times New Roman"/>
        </w:rPr>
        <w:t xml:space="preserve">ds of dying within 5 years is </w:t>
      </w:r>
      <w:r w:rsidR="00AF4936" w:rsidRPr="00FF18D3">
        <w:rPr>
          <w:rFonts w:ascii="Times New Roman" w:hAnsi="Times New Roman" w:cs="Times New Roman"/>
        </w:rPr>
        <w:t>0.151 (</w:t>
      </w:r>
      <w:r w:rsidR="00E55B47" w:rsidRPr="00FF18D3">
        <w:rPr>
          <w:rFonts w:ascii="Times New Roman" w:hAnsi="Times New Roman" w:cs="Times New Roman"/>
        </w:rPr>
        <w:t>β</w:t>
      </w:r>
      <w:r w:rsidR="00E55B47" w:rsidRPr="00FF18D3">
        <w:rPr>
          <w:rFonts w:ascii="Times New Roman" w:hAnsi="Times New Roman" w:cs="Times New Roman"/>
          <w:vertAlign w:val="subscript"/>
        </w:rPr>
        <w:t>0</w:t>
      </w:r>
      <w:r w:rsidR="00E55B47" w:rsidRPr="00FF18D3">
        <w:rPr>
          <w:rFonts w:ascii="Times New Roman" w:hAnsi="Times New Roman" w:cs="Times New Roman"/>
        </w:rPr>
        <w:t xml:space="preserve"> x β</w:t>
      </w:r>
      <w:r w:rsidR="00E55B47" w:rsidRPr="00FF18D3">
        <w:rPr>
          <w:rFonts w:ascii="Times New Roman" w:hAnsi="Times New Roman" w:cs="Times New Roman"/>
          <w:vertAlign w:val="subscript"/>
        </w:rPr>
        <w:t>1</w:t>
      </w:r>
      <w:r w:rsidR="00E55B47" w:rsidRPr="00FF18D3">
        <w:rPr>
          <w:rFonts w:ascii="Times New Roman" w:hAnsi="Times New Roman" w:cs="Times New Roman"/>
        </w:rPr>
        <w:t xml:space="preserve"> of model</w:t>
      </w:r>
      <w:r w:rsidR="00AF4936" w:rsidRPr="00FF18D3">
        <w:rPr>
          <w:rFonts w:ascii="Times New Roman" w:hAnsi="Times New Roman" w:cs="Times New Roman"/>
        </w:rPr>
        <w:t>)</w:t>
      </w:r>
      <w:r w:rsidRPr="00FF18D3">
        <w:rPr>
          <w:rFonts w:ascii="Times New Roman" w:hAnsi="Times New Roman" w:cs="Times New Roman"/>
        </w:rPr>
        <w:t>. The estimated probabili</w:t>
      </w:r>
      <w:r w:rsidR="00AF4936" w:rsidRPr="00FF18D3">
        <w:rPr>
          <w:rFonts w:ascii="Times New Roman" w:hAnsi="Times New Roman" w:cs="Times New Roman"/>
        </w:rPr>
        <w:t>ty of dying within 5 years is 0.131 (calculated using prob = odds/(1+odds))</w:t>
      </w:r>
      <w:r w:rsidRPr="00FF18D3">
        <w:rPr>
          <w:rFonts w:ascii="Times New Roman" w:hAnsi="Times New Roman" w:cs="Times New Roman"/>
        </w:rPr>
        <w:t xml:space="preserve">. </w:t>
      </w:r>
      <w:r w:rsidR="0026438F">
        <w:rPr>
          <w:rFonts w:ascii="Times New Roman" w:hAnsi="Times New Roman" w:cs="Times New Roman"/>
        </w:rPr>
        <w:t>14 out of the 107 subjects with low LDL died within 5 years, so t</w:t>
      </w:r>
      <w:r w:rsidRPr="00FF18D3">
        <w:rPr>
          <w:rFonts w:ascii="Times New Roman" w:hAnsi="Times New Roman" w:cs="Times New Roman"/>
        </w:rPr>
        <w:t>he observed proportion of subjects with hig</w:t>
      </w:r>
      <w:r w:rsidR="00825B52" w:rsidRPr="00FF18D3">
        <w:rPr>
          <w:rFonts w:ascii="Times New Roman" w:hAnsi="Times New Roman" w:cs="Times New Roman"/>
        </w:rPr>
        <w:t xml:space="preserve">h LDL dying within 5 years is 0.131. The estimated odds of dying within 5 years is </w:t>
      </w:r>
      <w:r w:rsidR="00953727">
        <w:rPr>
          <w:rFonts w:ascii="Times New Roman" w:hAnsi="Times New Roman" w:cs="Times New Roman"/>
        </w:rPr>
        <w:t xml:space="preserve">about </w:t>
      </w:r>
      <w:r w:rsidR="00825B52" w:rsidRPr="00FF18D3">
        <w:rPr>
          <w:rFonts w:ascii="Times New Roman" w:hAnsi="Times New Roman" w:cs="Times New Roman"/>
        </w:rPr>
        <w:t>15.3% higher than the observed proportion, estimated probability of dying within 5 years is exactly the same as the observed proportion.</w:t>
      </w:r>
    </w:p>
    <w:p w14:paraId="78F25333" w14:textId="77777777" w:rsidR="00AE6CAC" w:rsidRPr="00FF18D3" w:rsidRDefault="00AE6CAC" w:rsidP="00AE6CAC">
      <w:pPr>
        <w:pStyle w:val="ListParagraph"/>
        <w:rPr>
          <w:rFonts w:ascii="Times New Roman" w:hAnsi="Times New Roman" w:cs="Times New Roman"/>
        </w:rPr>
      </w:pPr>
    </w:p>
    <w:p w14:paraId="0BF0D909" w14:textId="42230649" w:rsidR="00E44978" w:rsidRPr="00FF18D3" w:rsidRDefault="00AE6CAC" w:rsidP="00E44978">
      <w:pPr>
        <w:pStyle w:val="ListParagraph"/>
        <w:tabs>
          <w:tab w:val="left" w:pos="90"/>
        </w:tabs>
        <w:ind w:left="0"/>
        <w:rPr>
          <w:rFonts w:ascii="Times New Roman" w:hAnsi="Times New Roman" w:cs="Times New Roman"/>
          <w:b/>
        </w:rPr>
      </w:pPr>
      <w:r w:rsidRPr="00FF18D3">
        <w:rPr>
          <w:rFonts w:ascii="Times New Roman" w:hAnsi="Times New Roman" w:cs="Times New Roman"/>
        </w:rPr>
        <w:t xml:space="preserve">(d) </w:t>
      </w:r>
      <w:r w:rsidR="0012744C" w:rsidRPr="00FF18D3">
        <w:rPr>
          <w:rFonts w:ascii="Times New Roman" w:hAnsi="Times New Roman" w:cs="Times New Roman"/>
        </w:rPr>
        <w:t xml:space="preserve">Of the 618 subjects with low serum LDL (&lt;160mg/dL), the odds of </w:t>
      </w:r>
      <w:r w:rsidR="008A6455" w:rsidRPr="00FF18D3">
        <w:rPr>
          <w:rFonts w:ascii="Times New Roman" w:hAnsi="Times New Roman" w:cs="Times New Roman"/>
        </w:rPr>
        <w:t>5-year mortality</w:t>
      </w:r>
      <w:r w:rsidR="0012744C" w:rsidRPr="00FF18D3">
        <w:rPr>
          <w:rFonts w:ascii="Times New Roman" w:hAnsi="Times New Roman" w:cs="Times New Roman"/>
        </w:rPr>
        <w:t xml:space="preserve"> is 0.205, while the odds of </w:t>
      </w:r>
      <w:r w:rsidR="008A6455" w:rsidRPr="00FF18D3">
        <w:rPr>
          <w:rFonts w:ascii="Times New Roman" w:hAnsi="Times New Roman" w:cs="Times New Roman"/>
        </w:rPr>
        <w:t xml:space="preserve">mortality </w:t>
      </w:r>
      <w:r w:rsidR="0012744C" w:rsidRPr="00FF18D3">
        <w:rPr>
          <w:rFonts w:ascii="Times New Roman" w:hAnsi="Times New Roman" w:cs="Times New Roman"/>
        </w:rPr>
        <w:t>of the 107 subjects with high</w:t>
      </w:r>
      <w:r w:rsidR="00627274">
        <w:rPr>
          <w:rFonts w:ascii="Times New Roman" w:hAnsi="Times New Roman" w:cs="Times New Roman"/>
        </w:rPr>
        <w:t xml:space="preserve"> serum LDL (≥ 160mg/dL</w:t>
      </w:r>
      <w:r w:rsidR="0012744C" w:rsidRPr="00FF18D3">
        <w:rPr>
          <w:rFonts w:ascii="Times New Roman" w:hAnsi="Times New Roman" w:cs="Times New Roman"/>
        </w:rPr>
        <w:t xml:space="preserve">) is 0.151 within 5 years of study enrollment. </w:t>
      </w:r>
      <w:r w:rsidR="00516CD6" w:rsidRPr="00FF18D3">
        <w:rPr>
          <w:rFonts w:ascii="Times New Roman" w:hAnsi="Times New Roman" w:cs="Times New Roman"/>
        </w:rPr>
        <w:t>From logistic regression analysis</w:t>
      </w:r>
      <w:r w:rsidR="00A275F9" w:rsidRPr="00FF18D3">
        <w:rPr>
          <w:rFonts w:ascii="Times New Roman" w:hAnsi="Times New Roman" w:cs="Times New Roman"/>
        </w:rPr>
        <w:t xml:space="preserve"> with robust standard errors</w:t>
      </w:r>
      <w:r w:rsidR="00516CD6" w:rsidRPr="00FF18D3">
        <w:rPr>
          <w:rFonts w:ascii="Times New Roman" w:hAnsi="Times New Roman" w:cs="Times New Roman"/>
        </w:rPr>
        <w:t>, we estimate that between subjects with low and high serum LDL levels, the od</w:t>
      </w:r>
      <w:r w:rsidR="00CE547E">
        <w:rPr>
          <w:rFonts w:ascii="Times New Roman" w:hAnsi="Times New Roman" w:cs="Times New Roman"/>
        </w:rPr>
        <w:t>ds of dying within 5 years is 26</w:t>
      </w:r>
      <w:r w:rsidR="00516CD6" w:rsidRPr="00FF18D3">
        <w:rPr>
          <w:rFonts w:ascii="Times New Roman" w:hAnsi="Times New Roman" w:cs="Times New Roman"/>
        </w:rPr>
        <w:t>.5% lower among subjects with high serum LDL levels, although this estimate is not statistically significant (p = 0.316). A 95% confidence interval suggests that this observation is not unusual if a group with high serum LDL levels might have odds of dying within 5</w:t>
      </w:r>
      <w:r w:rsidR="00570375" w:rsidRPr="00FF18D3">
        <w:rPr>
          <w:rFonts w:ascii="Times New Roman" w:hAnsi="Times New Roman" w:cs="Times New Roman"/>
        </w:rPr>
        <w:t xml:space="preserve"> years</w:t>
      </w:r>
      <w:r w:rsidR="00C1353D">
        <w:rPr>
          <w:rFonts w:ascii="Times New Roman" w:hAnsi="Times New Roman" w:cs="Times New Roman"/>
        </w:rPr>
        <w:t xml:space="preserve"> that was</w:t>
      </w:r>
      <w:r w:rsidR="00073ACA">
        <w:rPr>
          <w:rFonts w:ascii="Times New Roman" w:hAnsi="Times New Roman" w:cs="Times New Roman"/>
        </w:rPr>
        <w:t xml:space="preserve"> anywhere from 59.6% lower to 34</w:t>
      </w:r>
      <w:r w:rsidR="00570375" w:rsidRPr="00FF18D3">
        <w:rPr>
          <w:rFonts w:ascii="Times New Roman" w:hAnsi="Times New Roman" w:cs="Times New Roman"/>
        </w:rPr>
        <w:t>.0% higher</w:t>
      </w:r>
      <w:r w:rsidR="00516CD6" w:rsidRPr="00FF18D3">
        <w:rPr>
          <w:rFonts w:ascii="Times New Roman" w:hAnsi="Times New Roman" w:cs="Times New Roman"/>
        </w:rPr>
        <w:t xml:space="preserve"> than a group with low serum LDL levels.</w:t>
      </w:r>
      <w:r w:rsidR="00395A02" w:rsidRPr="00FF18D3">
        <w:rPr>
          <w:rFonts w:ascii="Times New Roman" w:hAnsi="Times New Roman" w:cs="Times New Roman"/>
        </w:rPr>
        <w:t xml:space="preserve"> </w:t>
      </w:r>
      <w:r w:rsidR="00A707B2" w:rsidRPr="00816DED">
        <w:rPr>
          <w:rFonts w:ascii="Times New Roman" w:hAnsi="Times New Roman" w:cs="Times New Roman"/>
        </w:rPr>
        <w:t>The odds ratios, probabili</w:t>
      </w:r>
      <w:r w:rsidR="00CB24AE">
        <w:rPr>
          <w:rFonts w:ascii="Times New Roman" w:hAnsi="Times New Roman" w:cs="Times New Roman"/>
        </w:rPr>
        <w:t>ti</w:t>
      </w:r>
      <w:r w:rsidR="00A707B2" w:rsidRPr="00816DED">
        <w:rPr>
          <w:rFonts w:ascii="Times New Roman" w:hAnsi="Times New Roman" w:cs="Times New Roman"/>
        </w:rPr>
        <w:t xml:space="preserve">es of dying, difference in odds are the same as in problem 6 of homework #1 using Wald (Woolf) </w:t>
      </w:r>
      <w:r w:rsidR="00CB24AE">
        <w:rPr>
          <w:rFonts w:ascii="Times New Roman" w:hAnsi="Times New Roman" w:cs="Times New Roman"/>
        </w:rPr>
        <w:t>calculations</w:t>
      </w:r>
      <w:r w:rsidR="00A707B2" w:rsidRPr="00816DED">
        <w:rPr>
          <w:rFonts w:ascii="Times New Roman" w:hAnsi="Times New Roman" w:cs="Times New Roman"/>
        </w:rPr>
        <w:t xml:space="preserve">. The confidence intervals </w:t>
      </w:r>
      <w:r w:rsidR="00816DED" w:rsidRPr="00816DED">
        <w:rPr>
          <w:rFonts w:ascii="Times New Roman" w:hAnsi="Times New Roman" w:cs="Times New Roman"/>
        </w:rPr>
        <w:t xml:space="preserve">and p-values here are </w:t>
      </w:r>
      <w:r w:rsidR="00E44978" w:rsidRPr="00816DED">
        <w:rPr>
          <w:rFonts w:ascii="Times New Roman" w:hAnsi="Times New Roman" w:cs="Times New Roman"/>
        </w:rPr>
        <w:t>different than the</w:t>
      </w:r>
      <w:r w:rsidR="00816DED" w:rsidRPr="00816DED">
        <w:rPr>
          <w:rFonts w:ascii="Times New Roman" w:hAnsi="Times New Roman" w:cs="Times New Roman"/>
        </w:rPr>
        <w:t xml:space="preserve"> ones in Homework 1 because our standard errors here are computed using robu</w:t>
      </w:r>
      <w:r w:rsidR="00AB38F8">
        <w:rPr>
          <w:rFonts w:ascii="Times New Roman" w:hAnsi="Times New Roman" w:cs="Times New Roman"/>
        </w:rPr>
        <w:t>st methods</w:t>
      </w:r>
      <w:r w:rsidR="008D4000" w:rsidRPr="00816DED">
        <w:rPr>
          <w:rFonts w:ascii="Times New Roman" w:hAnsi="Times New Roman" w:cs="Times New Roman"/>
        </w:rPr>
        <w:t>.</w:t>
      </w:r>
      <w:r w:rsidR="00816DED" w:rsidRPr="00816DED">
        <w:rPr>
          <w:rFonts w:ascii="Times New Roman" w:hAnsi="Times New Roman" w:cs="Times New Roman"/>
        </w:rPr>
        <w:t xml:space="preserve"> Nonetheless they both give us statistically </w:t>
      </w:r>
      <w:r w:rsidR="00CA2C75">
        <w:rPr>
          <w:rFonts w:ascii="Times New Roman" w:hAnsi="Times New Roman" w:cs="Times New Roman"/>
        </w:rPr>
        <w:t>non-</w:t>
      </w:r>
      <w:r w:rsidR="00816DED" w:rsidRPr="00816DED">
        <w:rPr>
          <w:rFonts w:ascii="Times New Roman" w:hAnsi="Times New Roman" w:cs="Times New Roman"/>
        </w:rPr>
        <w:t>significant results</w:t>
      </w:r>
      <w:r w:rsidR="00CB24AE">
        <w:rPr>
          <w:rFonts w:ascii="Times New Roman" w:hAnsi="Times New Roman" w:cs="Times New Roman"/>
        </w:rPr>
        <w:t>.</w:t>
      </w:r>
    </w:p>
    <w:p w14:paraId="1CEDC777" w14:textId="77777777" w:rsidR="00E44978" w:rsidRPr="00FF18D3" w:rsidRDefault="00E44978" w:rsidP="00E44978">
      <w:pPr>
        <w:pStyle w:val="ListParagraph"/>
        <w:rPr>
          <w:rFonts w:ascii="Times New Roman" w:hAnsi="Times New Roman" w:cs="Times New Roman"/>
          <w:b/>
        </w:rPr>
      </w:pPr>
    </w:p>
    <w:p w14:paraId="4C203B8A" w14:textId="33B8259E" w:rsidR="00AE6CAC" w:rsidRPr="00FF18D3" w:rsidRDefault="00E44978" w:rsidP="00E44978">
      <w:pPr>
        <w:rPr>
          <w:rFonts w:ascii="Times New Roman" w:hAnsi="Times New Roman" w:cs="Times New Roman"/>
        </w:rPr>
      </w:pPr>
      <w:r w:rsidRPr="00FF18D3">
        <w:rPr>
          <w:rFonts w:ascii="Times New Roman" w:hAnsi="Times New Roman" w:cs="Times New Roman"/>
        </w:rPr>
        <w:t xml:space="preserve">(e) </w:t>
      </w:r>
      <w:r w:rsidR="001E583F" w:rsidRPr="00FF18D3">
        <w:rPr>
          <w:rFonts w:ascii="Times New Roman" w:hAnsi="Times New Roman" w:cs="Times New Roman"/>
        </w:rPr>
        <w:t xml:space="preserve">Short answer: </w:t>
      </w:r>
      <w:r w:rsidR="001E583F" w:rsidRPr="004C53E0">
        <w:rPr>
          <w:rFonts w:ascii="Times New Roman" w:hAnsi="Times New Roman" w:cs="Times New Roman"/>
          <w:b/>
        </w:rPr>
        <w:t>nothing should change</w:t>
      </w:r>
      <w:r w:rsidR="00AC1AA3" w:rsidRPr="00FF18D3">
        <w:rPr>
          <w:rFonts w:ascii="Times New Roman" w:hAnsi="Times New Roman" w:cs="Times New Roman"/>
        </w:rPr>
        <w:t xml:space="preserve"> since the two suggested fits are just reparametrization</w:t>
      </w:r>
      <w:r w:rsidR="001047CD" w:rsidRPr="00FF18D3">
        <w:rPr>
          <w:rFonts w:ascii="Times New Roman" w:hAnsi="Times New Roman" w:cs="Times New Roman"/>
        </w:rPr>
        <w:t>s</w:t>
      </w:r>
      <w:r w:rsidR="00AC1AA3" w:rsidRPr="00FF18D3">
        <w:rPr>
          <w:rFonts w:ascii="Times New Roman" w:hAnsi="Times New Roman" w:cs="Times New Roman"/>
        </w:rPr>
        <w:t xml:space="preserve"> of the original model</w:t>
      </w:r>
      <w:r w:rsidR="001E583F" w:rsidRPr="00FF18D3">
        <w:rPr>
          <w:rFonts w:ascii="Times New Roman" w:hAnsi="Times New Roman" w:cs="Times New Roman"/>
        </w:rPr>
        <w:t xml:space="preserve">. </w:t>
      </w:r>
      <w:r w:rsidR="00E456F5" w:rsidRPr="00FF18D3">
        <w:rPr>
          <w:rFonts w:ascii="Times New Roman" w:hAnsi="Times New Roman" w:cs="Times New Roman"/>
        </w:rPr>
        <w:t xml:space="preserve">The model will still be saturated. </w:t>
      </w:r>
      <w:r w:rsidR="009762C5" w:rsidRPr="00FF18D3">
        <w:rPr>
          <w:rFonts w:ascii="Times New Roman" w:hAnsi="Times New Roman" w:cs="Times New Roman"/>
        </w:rPr>
        <w:t>If we fit a logistic regression model using indicator of death within 5 years as the response variable and indicator of low LDL as the predictor</w:t>
      </w:r>
      <w:r w:rsidR="00657344" w:rsidRPr="00FF18D3">
        <w:rPr>
          <w:rFonts w:ascii="Times New Roman" w:hAnsi="Times New Roman" w:cs="Times New Roman"/>
        </w:rPr>
        <w:t xml:space="preserve"> (logistic in STATA)</w:t>
      </w:r>
      <w:r w:rsidR="009762C5" w:rsidRPr="00FF18D3">
        <w:rPr>
          <w:rFonts w:ascii="Times New Roman" w:hAnsi="Times New Roman" w:cs="Times New Roman"/>
        </w:rPr>
        <w:t xml:space="preserve">, </w:t>
      </w:r>
      <w:r w:rsidR="00657344" w:rsidRPr="00FF18D3">
        <w:rPr>
          <w:rFonts w:ascii="Times New Roman" w:hAnsi="Times New Roman" w:cs="Times New Roman"/>
        </w:rPr>
        <w:t>the intercept is the odds of dying within 5 years for high LDL instead o</w:t>
      </w:r>
      <w:r w:rsidR="00186CBE" w:rsidRPr="00FF18D3">
        <w:rPr>
          <w:rFonts w:ascii="Times New Roman" w:hAnsi="Times New Roman" w:cs="Times New Roman"/>
        </w:rPr>
        <w:t>f low LDL, so</w:t>
      </w:r>
      <w:r w:rsidR="00657344" w:rsidRPr="00FF18D3">
        <w:rPr>
          <w:rFonts w:ascii="Times New Roman" w:hAnsi="Times New Roman" w:cs="Times New Roman"/>
        </w:rPr>
        <w:t xml:space="preserve"> to get the odds of dying within 5 years for low LDL we would multiply the intercept and slope. If we used an indicator of survival for at least 5 years as the response variable, </w:t>
      </w:r>
      <w:r w:rsidR="003B38EB" w:rsidRPr="00FF18D3">
        <w:rPr>
          <w:rFonts w:ascii="Times New Roman" w:hAnsi="Times New Roman" w:cs="Times New Roman"/>
        </w:rPr>
        <w:t>the intercept of the model will be the odds of survival within 5 years for low LDL, so to get the odds of dying within 5 years we would just take the reciprocal of it.</w:t>
      </w:r>
    </w:p>
    <w:p w14:paraId="30A30E63" w14:textId="77777777" w:rsidR="001047CD" w:rsidRPr="00FF18D3" w:rsidRDefault="001047CD" w:rsidP="00E44978">
      <w:pPr>
        <w:rPr>
          <w:rFonts w:ascii="Times New Roman" w:hAnsi="Times New Roman" w:cs="Times New Roman"/>
        </w:rPr>
      </w:pPr>
    </w:p>
    <w:p w14:paraId="6CA54FC2" w14:textId="1595E721" w:rsidR="00824A28" w:rsidRPr="000515B0" w:rsidRDefault="001047CD" w:rsidP="00E44978">
      <w:pPr>
        <w:rPr>
          <w:rFonts w:ascii="Times New Roman" w:hAnsi="Times New Roman" w:cs="Times New Roman"/>
        </w:rPr>
      </w:pPr>
      <w:r w:rsidRPr="000515B0">
        <w:rPr>
          <w:rFonts w:ascii="Times New Roman" w:hAnsi="Times New Roman" w:cs="Times New Roman"/>
        </w:rPr>
        <w:t xml:space="preserve">(f) </w:t>
      </w:r>
      <w:r w:rsidR="00824A28" w:rsidRPr="000515B0">
        <w:rPr>
          <w:rFonts w:ascii="Times New Roman" w:hAnsi="Times New Roman" w:cs="Times New Roman"/>
        </w:rPr>
        <w:t>If we instead define our predictor variable to be an indicator of dying within 5 years and our response variable to be an indicator of high LDL levels</w:t>
      </w:r>
      <w:r w:rsidR="004829A4" w:rsidRPr="000515B0">
        <w:rPr>
          <w:rFonts w:ascii="Times New Roman" w:hAnsi="Times New Roman" w:cs="Times New Roman"/>
        </w:rPr>
        <w:t xml:space="preserve">, we should still get the </w:t>
      </w:r>
      <w:r w:rsidR="004829A4" w:rsidRPr="004C53E0">
        <w:rPr>
          <w:rFonts w:ascii="Times New Roman" w:hAnsi="Times New Roman" w:cs="Times New Roman"/>
          <w:b/>
        </w:rPr>
        <w:t>same results in parts a-c</w:t>
      </w:r>
      <w:r w:rsidR="004829A4" w:rsidRPr="000515B0">
        <w:rPr>
          <w:rFonts w:ascii="Times New Roman" w:hAnsi="Times New Roman" w:cs="Times New Roman"/>
        </w:rPr>
        <w:t xml:space="preserve"> since the </w:t>
      </w:r>
      <w:r w:rsidR="00DD29A7" w:rsidRPr="000515B0">
        <w:rPr>
          <w:rFonts w:ascii="Times New Roman" w:hAnsi="Times New Roman" w:cs="Times New Roman"/>
        </w:rPr>
        <w:t xml:space="preserve">there are still 2 groups and 2 predictors, hence model still saturated, and </w:t>
      </w:r>
      <w:r w:rsidR="004829A4" w:rsidRPr="000515B0">
        <w:rPr>
          <w:rFonts w:ascii="Times New Roman" w:hAnsi="Times New Roman" w:cs="Times New Roman"/>
        </w:rPr>
        <w:t>2x2 table for odds ratio is symmetric</w:t>
      </w:r>
      <w:r w:rsidR="00DD29A7" w:rsidRPr="000515B0">
        <w:rPr>
          <w:rFonts w:ascii="Times New Roman" w:hAnsi="Times New Roman" w:cs="Times New Roman"/>
        </w:rPr>
        <w:t>, hence odds and probabilities of dying within 5 years of the two groups are still the same</w:t>
      </w:r>
      <w:r w:rsidR="004829A4" w:rsidRPr="000515B0">
        <w:rPr>
          <w:rFonts w:ascii="Times New Roman" w:hAnsi="Times New Roman" w:cs="Times New Roman"/>
        </w:rPr>
        <w:t>.</w:t>
      </w:r>
      <w:r w:rsidR="00DD4D6D">
        <w:rPr>
          <w:rFonts w:ascii="Times New Roman" w:hAnsi="Times New Roman" w:cs="Times New Roman"/>
        </w:rPr>
        <w:t xml:space="preserve"> However it will be difficult to extract information from this new model to answer the questions.</w:t>
      </w:r>
    </w:p>
    <w:p w14:paraId="7AF6311A" w14:textId="77777777" w:rsidR="007362E8" w:rsidRDefault="007362E8" w:rsidP="00E44978">
      <w:pPr>
        <w:rPr>
          <w:rFonts w:ascii="Times New Roman" w:hAnsi="Times New Roman" w:cs="Times New Roman"/>
        </w:rPr>
      </w:pPr>
    </w:p>
    <w:p w14:paraId="06F43DAC" w14:textId="77777777" w:rsidR="00D94519" w:rsidRDefault="00D94519" w:rsidP="00E44978">
      <w:pPr>
        <w:rPr>
          <w:rFonts w:ascii="Times New Roman" w:hAnsi="Times New Roman" w:cs="Times New Roman"/>
        </w:rPr>
      </w:pPr>
    </w:p>
    <w:p w14:paraId="19A3E65E" w14:textId="77777777" w:rsidR="00D94519" w:rsidRPr="00FF18D3" w:rsidRDefault="00D94519" w:rsidP="00E44978">
      <w:pPr>
        <w:rPr>
          <w:rFonts w:ascii="Times New Roman" w:hAnsi="Times New Roman" w:cs="Times New Roman"/>
        </w:rPr>
      </w:pPr>
    </w:p>
    <w:p w14:paraId="1DCFF105" w14:textId="77777777" w:rsidR="00824A28" w:rsidRPr="00FF18D3" w:rsidRDefault="00824A28" w:rsidP="00824A28">
      <w:pPr>
        <w:pStyle w:val="ListParagraph"/>
        <w:ind w:left="0"/>
        <w:rPr>
          <w:rFonts w:ascii="Times New Roman" w:hAnsi="Times New Roman" w:cs="Times New Roman"/>
        </w:rPr>
      </w:pPr>
      <w:r w:rsidRPr="00FF18D3">
        <w:rPr>
          <w:rFonts w:ascii="Times New Roman" w:hAnsi="Times New Roman" w:cs="Times New Roman"/>
        </w:rPr>
        <w:t xml:space="preserve">2. (a) </w:t>
      </w:r>
      <w:r w:rsidR="00E07598" w:rsidRPr="00FF18D3">
        <w:rPr>
          <w:rFonts w:ascii="Times New Roman" w:hAnsi="Times New Roman" w:cs="Times New Roman"/>
        </w:rPr>
        <w:t xml:space="preserve"> </w:t>
      </w:r>
      <w:r w:rsidRPr="00FF18D3">
        <w:rPr>
          <w:rFonts w:ascii="Times New Roman" w:hAnsi="Times New Roman" w:cs="Times New Roman"/>
        </w:rPr>
        <w:t>There are two distinct groups (low and high LDL) and two regression parameters. Since number of groups = number of parameters, this model is saturated.</w:t>
      </w:r>
    </w:p>
    <w:p w14:paraId="7A6BBEE8" w14:textId="742CE84D" w:rsidR="001047CD" w:rsidRPr="00FF18D3" w:rsidRDefault="001047CD" w:rsidP="00E44978">
      <w:pPr>
        <w:rPr>
          <w:rFonts w:ascii="Times New Roman" w:hAnsi="Times New Roman" w:cs="Times New Roman"/>
        </w:rPr>
      </w:pPr>
    </w:p>
    <w:p w14:paraId="4D5E1FB0" w14:textId="3EFF9405" w:rsidR="00824A28" w:rsidRPr="00FF18D3" w:rsidRDefault="00824A28" w:rsidP="00E44978">
      <w:pPr>
        <w:rPr>
          <w:rFonts w:ascii="Times New Roman" w:hAnsi="Times New Roman" w:cs="Times New Roman"/>
        </w:rPr>
      </w:pPr>
      <w:r w:rsidRPr="00FF18D3">
        <w:rPr>
          <w:rFonts w:ascii="Times New Roman" w:hAnsi="Times New Roman" w:cs="Times New Roman"/>
        </w:rPr>
        <w:t xml:space="preserve">(b) </w:t>
      </w:r>
      <w:r w:rsidR="005042F2" w:rsidRPr="00FF18D3">
        <w:rPr>
          <w:rFonts w:ascii="Times New Roman" w:hAnsi="Times New Roman" w:cs="Times New Roman"/>
        </w:rPr>
        <w:t xml:space="preserve">For the 618 subjects with low LDL (LDL &lt; 160mg/dL), the estimated probability of dying within 5 years is </w:t>
      </w:r>
      <w:r w:rsidR="00E55B47" w:rsidRPr="00FF18D3">
        <w:rPr>
          <w:rFonts w:ascii="Times New Roman" w:hAnsi="Times New Roman" w:cs="Times New Roman"/>
        </w:rPr>
        <w:t>0.170 (β</w:t>
      </w:r>
      <w:r w:rsidR="00E55B47" w:rsidRPr="00FF18D3">
        <w:rPr>
          <w:rFonts w:ascii="Times New Roman" w:hAnsi="Times New Roman" w:cs="Times New Roman"/>
          <w:vertAlign w:val="subscript"/>
        </w:rPr>
        <w:t>0</w:t>
      </w:r>
      <w:r w:rsidR="00E55B47" w:rsidRPr="00FF18D3">
        <w:rPr>
          <w:rFonts w:ascii="Times New Roman" w:hAnsi="Times New Roman" w:cs="Times New Roman"/>
        </w:rPr>
        <w:t xml:space="preserve"> of model</w:t>
      </w:r>
      <w:r w:rsidR="00616585" w:rsidRPr="00FF18D3">
        <w:rPr>
          <w:rFonts w:ascii="Times New Roman" w:hAnsi="Times New Roman" w:cs="Times New Roman"/>
        </w:rPr>
        <w:t xml:space="preserve">). The estimated probability </w:t>
      </w:r>
      <w:r w:rsidR="007E004B" w:rsidRPr="00FF18D3">
        <w:rPr>
          <w:rFonts w:ascii="Times New Roman" w:hAnsi="Times New Roman" w:cs="Times New Roman"/>
        </w:rPr>
        <w:t>of dying within 5 years is 0.205</w:t>
      </w:r>
      <w:r w:rsidR="00616585" w:rsidRPr="00FF18D3">
        <w:rPr>
          <w:rFonts w:ascii="Times New Roman" w:hAnsi="Times New Roman" w:cs="Times New Roman"/>
        </w:rPr>
        <w:t xml:space="preserve"> (calculated using odds = prob/(1-prob)).</w:t>
      </w:r>
      <w:r w:rsidR="007E004B" w:rsidRPr="00FF18D3">
        <w:rPr>
          <w:rFonts w:ascii="Times New Roman" w:hAnsi="Times New Roman" w:cs="Times New Roman"/>
        </w:rPr>
        <w:t xml:space="preserve"> </w:t>
      </w:r>
      <w:r w:rsidR="005042F2" w:rsidRPr="00FF18D3">
        <w:rPr>
          <w:rFonts w:ascii="Times New Roman" w:hAnsi="Times New Roman" w:cs="Times New Roman"/>
        </w:rPr>
        <w:t>The observed proportion of subjects with low LDL dying within 5 years is 0.170. The estimated odds</w:t>
      </w:r>
      <w:r w:rsidR="002B32E6">
        <w:rPr>
          <w:rFonts w:ascii="Times New Roman" w:hAnsi="Times New Roman" w:cs="Times New Roman"/>
        </w:rPr>
        <w:t xml:space="preserve"> of dying within 5 years is 20.4</w:t>
      </w:r>
      <w:r w:rsidR="005042F2" w:rsidRPr="00FF18D3">
        <w:rPr>
          <w:rFonts w:ascii="Times New Roman" w:hAnsi="Times New Roman" w:cs="Times New Roman"/>
        </w:rPr>
        <w:t>% higher than the observed proportion, estimated probability of dying within 5 years is exactly the same as the observed proportion.</w:t>
      </w:r>
    </w:p>
    <w:p w14:paraId="46247C6E" w14:textId="77777777" w:rsidR="007E004B" w:rsidRPr="00FF18D3" w:rsidRDefault="007E004B" w:rsidP="007E004B">
      <w:pPr>
        <w:rPr>
          <w:rFonts w:ascii="Times New Roman" w:hAnsi="Times New Roman" w:cs="Times New Roman"/>
        </w:rPr>
      </w:pPr>
    </w:p>
    <w:p w14:paraId="5B2583A6" w14:textId="4E31CE84" w:rsidR="0012744C" w:rsidRPr="00FF18D3" w:rsidRDefault="007E004B" w:rsidP="007E004B">
      <w:pPr>
        <w:rPr>
          <w:rFonts w:ascii="Times New Roman" w:hAnsi="Times New Roman" w:cs="Times New Roman"/>
        </w:rPr>
      </w:pPr>
      <w:r w:rsidRPr="00FF18D3">
        <w:rPr>
          <w:rFonts w:ascii="Times New Roman" w:hAnsi="Times New Roman" w:cs="Times New Roman"/>
        </w:rPr>
        <w:t xml:space="preserve">(c) For the 107 subjects with high LDL (LDL ≥ 160mg/dL), the estimated probability of dying within 5 years is </w:t>
      </w:r>
      <w:r w:rsidR="007B6612" w:rsidRPr="00FF18D3">
        <w:rPr>
          <w:rFonts w:ascii="Times New Roman" w:hAnsi="Times New Roman" w:cs="Times New Roman"/>
        </w:rPr>
        <w:t>0.131</w:t>
      </w:r>
      <w:r w:rsidR="00E55B47" w:rsidRPr="00FF18D3">
        <w:rPr>
          <w:rFonts w:ascii="Times New Roman" w:hAnsi="Times New Roman" w:cs="Times New Roman"/>
        </w:rPr>
        <w:t xml:space="preserve"> (β</w:t>
      </w:r>
      <w:r w:rsidR="00E55B47" w:rsidRPr="00FF18D3">
        <w:rPr>
          <w:rFonts w:ascii="Times New Roman" w:hAnsi="Times New Roman" w:cs="Times New Roman"/>
          <w:vertAlign w:val="subscript"/>
        </w:rPr>
        <w:t xml:space="preserve">0 </w:t>
      </w:r>
      <w:r w:rsidR="00E55B47" w:rsidRPr="00FF18D3">
        <w:rPr>
          <w:rFonts w:ascii="Times New Roman" w:hAnsi="Times New Roman" w:cs="Times New Roman"/>
        </w:rPr>
        <w:t>+ β</w:t>
      </w:r>
      <w:r w:rsidR="00E55B47" w:rsidRPr="00FF18D3">
        <w:rPr>
          <w:rFonts w:ascii="Times New Roman" w:hAnsi="Times New Roman" w:cs="Times New Roman"/>
          <w:vertAlign w:val="subscript"/>
        </w:rPr>
        <w:t xml:space="preserve">1 </w:t>
      </w:r>
      <w:r w:rsidR="00E55B47" w:rsidRPr="00FF18D3">
        <w:rPr>
          <w:rFonts w:ascii="Times New Roman" w:hAnsi="Times New Roman" w:cs="Times New Roman"/>
        </w:rPr>
        <w:t>of</w:t>
      </w:r>
      <w:r w:rsidR="007B6612" w:rsidRPr="00FF18D3">
        <w:rPr>
          <w:rFonts w:ascii="Times New Roman" w:hAnsi="Times New Roman" w:cs="Times New Roman"/>
        </w:rPr>
        <w:t xml:space="preserve"> model</w:t>
      </w:r>
      <w:r w:rsidRPr="00FF18D3">
        <w:rPr>
          <w:rFonts w:ascii="Times New Roman" w:hAnsi="Times New Roman" w:cs="Times New Roman"/>
        </w:rPr>
        <w:t xml:space="preserve">). The estimated probability </w:t>
      </w:r>
      <w:r w:rsidR="007B6612" w:rsidRPr="00FF18D3">
        <w:rPr>
          <w:rFonts w:ascii="Times New Roman" w:hAnsi="Times New Roman" w:cs="Times New Roman"/>
        </w:rPr>
        <w:t>of dying within 5 years is 0.151</w:t>
      </w:r>
      <w:r w:rsidRPr="00FF18D3">
        <w:rPr>
          <w:rFonts w:ascii="Times New Roman" w:hAnsi="Times New Roman" w:cs="Times New Roman"/>
        </w:rPr>
        <w:t xml:space="preserve"> (calculated using odds = prob/(1-prob)). The observed proportion of subjects with low LDL dying within 5 year</w:t>
      </w:r>
      <w:r w:rsidR="007B6612" w:rsidRPr="00FF18D3">
        <w:rPr>
          <w:rFonts w:ascii="Times New Roman" w:hAnsi="Times New Roman" w:cs="Times New Roman"/>
        </w:rPr>
        <w:t>s is 0.131</w:t>
      </w:r>
      <w:r w:rsidRPr="00FF18D3">
        <w:rPr>
          <w:rFonts w:ascii="Times New Roman" w:hAnsi="Times New Roman" w:cs="Times New Roman"/>
        </w:rPr>
        <w:t>. The estimated odds of dying within 5 years is 20.6% higher than the observed proportion, estimated probability of dying within 5 years is exactly the same as the observed proportion.</w:t>
      </w:r>
    </w:p>
    <w:p w14:paraId="7D8AFCF1" w14:textId="77777777" w:rsidR="007B6612" w:rsidRPr="00FF18D3" w:rsidRDefault="007B6612" w:rsidP="007E004B">
      <w:pPr>
        <w:rPr>
          <w:rFonts w:ascii="Times New Roman" w:hAnsi="Times New Roman" w:cs="Times New Roman"/>
        </w:rPr>
      </w:pPr>
    </w:p>
    <w:p w14:paraId="62B4B571" w14:textId="38EEF468" w:rsidR="00CB24AE" w:rsidRDefault="007B6612" w:rsidP="00E44978">
      <w:pPr>
        <w:rPr>
          <w:rFonts w:ascii="Times New Roman" w:hAnsi="Times New Roman" w:cs="Times New Roman"/>
        </w:rPr>
      </w:pPr>
      <w:r w:rsidRPr="00FF18D3">
        <w:rPr>
          <w:rFonts w:ascii="Times New Roman" w:hAnsi="Times New Roman" w:cs="Times New Roman"/>
        </w:rPr>
        <w:t xml:space="preserve">(d) </w:t>
      </w:r>
      <w:r w:rsidR="0012744C" w:rsidRPr="00FF18D3">
        <w:rPr>
          <w:rFonts w:ascii="Times New Roman" w:hAnsi="Times New Roman" w:cs="Times New Roman"/>
        </w:rPr>
        <w:t xml:space="preserve">Of the 618 subjects with low serum LDL (&lt;160mg/dL), 17.0% were observed to die within 5 years, while 13.1% of the 107 subjects with high serum LDL (≥ 160mg/dL ) died within 5 years of study enrollment. </w:t>
      </w:r>
      <w:r w:rsidR="00636526" w:rsidRPr="00FF18D3">
        <w:rPr>
          <w:rFonts w:ascii="Times New Roman" w:hAnsi="Times New Roman" w:cs="Times New Roman"/>
        </w:rPr>
        <w:t>From linear regression on binary variables analysis</w:t>
      </w:r>
      <w:r w:rsidR="00A22BF6">
        <w:rPr>
          <w:rFonts w:ascii="Times New Roman" w:hAnsi="Times New Roman" w:cs="Times New Roman"/>
        </w:rPr>
        <w:t xml:space="preserve"> with robust standard errors</w:t>
      </w:r>
      <w:r w:rsidR="00636526" w:rsidRPr="00FF18D3">
        <w:rPr>
          <w:rFonts w:ascii="Times New Roman" w:hAnsi="Times New Roman" w:cs="Times New Roman"/>
        </w:rPr>
        <w:t xml:space="preserve">, we estimate that between </w:t>
      </w:r>
      <w:r w:rsidR="0012744C" w:rsidRPr="00FF18D3">
        <w:rPr>
          <w:rFonts w:ascii="Times New Roman" w:hAnsi="Times New Roman" w:cs="Times New Roman"/>
        </w:rPr>
        <w:t xml:space="preserve">the </w:t>
      </w:r>
      <w:r w:rsidR="00636526" w:rsidRPr="00FF18D3">
        <w:rPr>
          <w:rFonts w:ascii="Times New Roman" w:hAnsi="Times New Roman" w:cs="Times New Roman"/>
        </w:rPr>
        <w:t xml:space="preserve">subjects with low and high serum LDL levels, the </w:t>
      </w:r>
      <w:r w:rsidR="00A043CD">
        <w:rPr>
          <w:rFonts w:ascii="Times New Roman" w:hAnsi="Times New Roman" w:cs="Times New Roman"/>
        </w:rPr>
        <w:t xml:space="preserve">absolute </w:t>
      </w:r>
      <w:r w:rsidR="00636526" w:rsidRPr="00FF18D3">
        <w:rPr>
          <w:rFonts w:ascii="Times New Roman" w:hAnsi="Times New Roman" w:cs="Times New Roman"/>
        </w:rPr>
        <w:t>difference in probabilit</w:t>
      </w:r>
      <w:r w:rsidR="0012744C" w:rsidRPr="00FF18D3">
        <w:rPr>
          <w:rFonts w:ascii="Times New Roman" w:hAnsi="Times New Roman" w:cs="Times New Roman"/>
        </w:rPr>
        <w:t xml:space="preserve">y of death within 5 years is </w:t>
      </w:r>
      <w:r w:rsidR="00636526" w:rsidRPr="00FF18D3">
        <w:rPr>
          <w:rFonts w:ascii="Times New Roman" w:hAnsi="Times New Roman" w:cs="Times New Roman"/>
        </w:rPr>
        <w:t>3</w:t>
      </w:r>
      <w:r w:rsidR="0012744C" w:rsidRPr="00FF18D3">
        <w:rPr>
          <w:rFonts w:ascii="Times New Roman" w:hAnsi="Times New Roman" w:cs="Times New Roman"/>
        </w:rPr>
        <w:t>.</w:t>
      </w:r>
      <w:r w:rsidR="00636526" w:rsidRPr="00FF18D3">
        <w:rPr>
          <w:rFonts w:ascii="Times New Roman" w:hAnsi="Times New Roman" w:cs="Times New Roman"/>
        </w:rPr>
        <w:t>91</w:t>
      </w:r>
      <w:r w:rsidR="0012744C" w:rsidRPr="00FF18D3">
        <w:rPr>
          <w:rFonts w:ascii="Times New Roman" w:hAnsi="Times New Roman" w:cs="Times New Roman"/>
        </w:rPr>
        <w:t>%</w:t>
      </w:r>
      <w:r w:rsidR="00636526" w:rsidRPr="00FF18D3">
        <w:rPr>
          <w:rFonts w:ascii="Times New Roman" w:hAnsi="Times New Roman" w:cs="Times New Roman"/>
        </w:rPr>
        <w:t xml:space="preserve"> lower among subjects with high serum LDL levels, although this estimate is not statistically significant (p = 0.278).</w:t>
      </w:r>
      <w:r w:rsidR="00863924" w:rsidRPr="00FF18D3">
        <w:rPr>
          <w:rFonts w:ascii="Times New Roman" w:hAnsi="Times New Roman" w:cs="Times New Roman"/>
        </w:rPr>
        <w:t xml:space="preserve"> </w:t>
      </w:r>
      <w:r w:rsidR="00636526" w:rsidRPr="00FF18D3">
        <w:rPr>
          <w:rFonts w:ascii="Times New Roman" w:hAnsi="Times New Roman" w:cs="Times New Roman"/>
        </w:rPr>
        <w:t xml:space="preserve">A 95% confidence interval suggests that this observation is not unusual if a group with high serum LDL levels might have </w:t>
      </w:r>
      <w:r w:rsidR="00863924" w:rsidRPr="00FF18D3">
        <w:rPr>
          <w:rFonts w:ascii="Times New Roman" w:hAnsi="Times New Roman" w:cs="Times New Roman"/>
        </w:rPr>
        <w:t>probabilities of dying</w:t>
      </w:r>
      <w:r w:rsidR="00636526" w:rsidRPr="00FF18D3">
        <w:rPr>
          <w:rFonts w:ascii="Times New Roman" w:hAnsi="Times New Roman" w:cs="Times New Roman"/>
        </w:rPr>
        <w:t xml:space="preserve"> within 5 ye</w:t>
      </w:r>
      <w:r w:rsidR="00461A93" w:rsidRPr="00FF18D3">
        <w:rPr>
          <w:rFonts w:ascii="Times New Roman" w:hAnsi="Times New Roman" w:cs="Times New Roman"/>
        </w:rPr>
        <w:t>ars that was anywhere from 1</w:t>
      </w:r>
      <w:r w:rsidR="00863924" w:rsidRPr="00FF18D3">
        <w:rPr>
          <w:rFonts w:ascii="Times New Roman" w:hAnsi="Times New Roman" w:cs="Times New Roman"/>
        </w:rPr>
        <w:t>1</w:t>
      </w:r>
      <w:r w:rsidR="00461A93" w:rsidRPr="00FF18D3">
        <w:rPr>
          <w:rFonts w:ascii="Times New Roman" w:hAnsi="Times New Roman" w:cs="Times New Roman"/>
        </w:rPr>
        <w:t>.</w:t>
      </w:r>
      <w:r w:rsidR="00863924" w:rsidRPr="00FF18D3">
        <w:rPr>
          <w:rFonts w:ascii="Times New Roman" w:hAnsi="Times New Roman" w:cs="Times New Roman"/>
        </w:rPr>
        <w:t>0</w:t>
      </w:r>
      <w:r w:rsidR="00461A93" w:rsidRPr="00FF18D3">
        <w:rPr>
          <w:rFonts w:ascii="Times New Roman" w:hAnsi="Times New Roman" w:cs="Times New Roman"/>
        </w:rPr>
        <w:t xml:space="preserve">% lower to 3.16% </w:t>
      </w:r>
      <w:r w:rsidR="00636526" w:rsidRPr="00FF18D3">
        <w:rPr>
          <w:rFonts w:ascii="Times New Roman" w:hAnsi="Times New Roman" w:cs="Times New Roman"/>
        </w:rPr>
        <w:t xml:space="preserve">higher than a group with low serum LDL levels. </w:t>
      </w:r>
      <w:r w:rsidR="00CB24AE">
        <w:rPr>
          <w:rFonts w:ascii="Times New Roman" w:hAnsi="Times New Roman" w:cs="Times New Roman"/>
        </w:rPr>
        <w:t>The odds ratios, probabiliti</w:t>
      </w:r>
      <w:r w:rsidR="00CB24AE" w:rsidRPr="00816DED">
        <w:rPr>
          <w:rFonts w:ascii="Times New Roman" w:hAnsi="Times New Roman" w:cs="Times New Roman"/>
        </w:rPr>
        <w:t>es of dying, difference in odds are the same as in problem</w:t>
      </w:r>
      <w:r w:rsidR="00CB24AE">
        <w:rPr>
          <w:rFonts w:ascii="Times New Roman" w:hAnsi="Times New Roman" w:cs="Times New Roman"/>
        </w:rPr>
        <w:t xml:space="preserve"> 5</w:t>
      </w:r>
      <w:r w:rsidR="00CB24AE" w:rsidRPr="00816DED">
        <w:rPr>
          <w:rFonts w:ascii="Times New Roman" w:hAnsi="Times New Roman" w:cs="Times New Roman"/>
        </w:rPr>
        <w:t xml:space="preserve"> of homework #1</w:t>
      </w:r>
      <w:r w:rsidR="00A90B6D">
        <w:rPr>
          <w:rFonts w:ascii="Times New Roman" w:hAnsi="Times New Roman" w:cs="Times New Roman"/>
        </w:rPr>
        <w:t xml:space="preserve"> (p = 0.314 from chi-</w:t>
      </w:r>
      <w:r w:rsidR="00E87B44">
        <w:rPr>
          <w:rFonts w:ascii="Times New Roman" w:hAnsi="Times New Roman" w:cs="Times New Roman"/>
        </w:rPr>
        <w:t>square</w:t>
      </w:r>
      <w:r w:rsidR="00A90B6D">
        <w:rPr>
          <w:rFonts w:ascii="Times New Roman" w:hAnsi="Times New Roman" w:cs="Times New Roman"/>
        </w:rPr>
        <w:t>d test</w:t>
      </w:r>
      <w:r w:rsidR="00687B14">
        <w:rPr>
          <w:rFonts w:ascii="Times New Roman" w:hAnsi="Times New Roman" w:cs="Times New Roman"/>
        </w:rPr>
        <w:t>)</w:t>
      </w:r>
      <w:r w:rsidR="00CB24AE" w:rsidRPr="00816DED">
        <w:rPr>
          <w:rFonts w:ascii="Times New Roman" w:hAnsi="Times New Roman" w:cs="Times New Roman"/>
        </w:rPr>
        <w:t>. The confidence intervals and p-values here are different than the ones in Homework 1 because our standard errors here are computed using robu</w:t>
      </w:r>
      <w:r w:rsidR="00CB24AE">
        <w:rPr>
          <w:rFonts w:ascii="Times New Roman" w:hAnsi="Times New Roman" w:cs="Times New Roman"/>
        </w:rPr>
        <w:t>st methods</w:t>
      </w:r>
      <w:r w:rsidR="00CB24AE" w:rsidRPr="00816DED">
        <w:rPr>
          <w:rFonts w:ascii="Times New Roman" w:hAnsi="Times New Roman" w:cs="Times New Roman"/>
        </w:rPr>
        <w:t xml:space="preserve">. </w:t>
      </w:r>
      <w:r w:rsidR="000E6E04">
        <w:rPr>
          <w:rFonts w:ascii="Times New Roman" w:hAnsi="Times New Roman" w:cs="Times New Roman"/>
        </w:rPr>
        <w:t xml:space="preserve">Also we are not doing a chi-squared test here. </w:t>
      </w:r>
      <w:r w:rsidR="00CB24AE" w:rsidRPr="00816DED">
        <w:rPr>
          <w:rFonts w:ascii="Times New Roman" w:hAnsi="Times New Roman" w:cs="Times New Roman"/>
        </w:rPr>
        <w:t xml:space="preserve">Nonetheless they both give us statistically </w:t>
      </w:r>
      <w:r w:rsidR="00CA2C75">
        <w:rPr>
          <w:rFonts w:ascii="Times New Roman" w:hAnsi="Times New Roman" w:cs="Times New Roman"/>
        </w:rPr>
        <w:t>non-</w:t>
      </w:r>
      <w:r w:rsidR="00CB24AE" w:rsidRPr="00816DED">
        <w:rPr>
          <w:rFonts w:ascii="Times New Roman" w:hAnsi="Times New Roman" w:cs="Times New Roman"/>
        </w:rPr>
        <w:t>significant results</w:t>
      </w:r>
      <w:r w:rsidR="00F320ED">
        <w:rPr>
          <w:rFonts w:ascii="Times New Roman" w:hAnsi="Times New Roman" w:cs="Times New Roman"/>
        </w:rPr>
        <w:t>.</w:t>
      </w:r>
    </w:p>
    <w:p w14:paraId="7E63620E" w14:textId="77777777" w:rsidR="00461A93" w:rsidRDefault="00461A93" w:rsidP="00E44978">
      <w:pPr>
        <w:rPr>
          <w:rFonts w:ascii="Times New Roman" w:hAnsi="Times New Roman" w:cs="Times New Roman"/>
          <w:b/>
        </w:rPr>
      </w:pPr>
    </w:p>
    <w:p w14:paraId="5B1A432A" w14:textId="77777777" w:rsidR="00BA775C" w:rsidRDefault="00BA775C" w:rsidP="00E44978">
      <w:pPr>
        <w:rPr>
          <w:rFonts w:ascii="Times New Roman" w:hAnsi="Times New Roman" w:cs="Times New Roman"/>
          <w:b/>
        </w:rPr>
      </w:pPr>
    </w:p>
    <w:p w14:paraId="198F9786" w14:textId="77777777" w:rsidR="00BA775C" w:rsidRPr="00FF18D3" w:rsidRDefault="00BA775C" w:rsidP="00E44978">
      <w:pPr>
        <w:rPr>
          <w:rFonts w:ascii="Times New Roman" w:hAnsi="Times New Roman" w:cs="Times New Roman"/>
          <w:b/>
        </w:rPr>
      </w:pPr>
    </w:p>
    <w:p w14:paraId="45B5A49A" w14:textId="3A87F59E" w:rsidR="00461A93" w:rsidRPr="00FF18D3" w:rsidRDefault="00461A93" w:rsidP="00E44978">
      <w:pPr>
        <w:rPr>
          <w:rFonts w:ascii="Times New Roman" w:hAnsi="Times New Roman" w:cs="Times New Roman"/>
        </w:rPr>
      </w:pPr>
      <w:r w:rsidRPr="00FF18D3">
        <w:rPr>
          <w:rFonts w:ascii="Times New Roman" w:hAnsi="Times New Roman" w:cs="Times New Roman"/>
        </w:rPr>
        <w:lastRenderedPageBreak/>
        <w:t xml:space="preserve">(e) </w:t>
      </w:r>
      <w:r w:rsidR="007362E8" w:rsidRPr="00FF18D3">
        <w:rPr>
          <w:rFonts w:ascii="Times New Roman" w:hAnsi="Times New Roman" w:cs="Times New Roman"/>
        </w:rPr>
        <w:t xml:space="preserve">Short answer: </w:t>
      </w:r>
      <w:r w:rsidR="007362E8" w:rsidRPr="004C53E0">
        <w:rPr>
          <w:rFonts w:ascii="Times New Roman" w:hAnsi="Times New Roman" w:cs="Times New Roman"/>
          <w:b/>
        </w:rPr>
        <w:t>nothing should change</w:t>
      </w:r>
      <w:r w:rsidR="007362E8" w:rsidRPr="00FF18D3">
        <w:rPr>
          <w:rFonts w:ascii="Times New Roman" w:hAnsi="Times New Roman" w:cs="Times New Roman"/>
        </w:rPr>
        <w:t xml:space="preserve"> since the two suggested fits are just reparametrizations of the </w:t>
      </w:r>
      <w:r w:rsidR="001603E2" w:rsidRPr="00FF18D3">
        <w:rPr>
          <w:rFonts w:ascii="Times New Roman" w:hAnsi="Times New Roman" w:cs="Times New Roman"/>
        </w:rPr>
        <w:t xml:space="preserve">original model. </w:t>
      </w:r>
      <w:r w:rsidR="00E456F5" w:rsidRPr="00FF18D3">
        <w:rPr>
          <w:rFonts w:ascii="Times New Roman" w:hAnsi="Times New Roman" w:cs="Times New Roman"/>
        </w:rPr>
        <w:t xml:space="preserve">The model will still be saturated. </w:t>
      </w:r>
      <w:r w:rsidR="001603E2" w:rsidRPr="00FF18D3">
        <w:rPr>
          <w:rFonts w:ascii="Times New Roman" w:hAnsi="Times New Roman" w:cs="Times New Roman"/>
        </w:rPr>
        <w:t>If we fit a linear</w:t>
      </w:r>
      <w:r w:rsidR="007362E8" w:rsidRPr="00FF18D3">
        <w:rPr>
          <w:rFonts w:ascii="Times New Roman" w:hAnsi="Times New Roman" w:cs="Times New Roman"/>
        </w:rPr>
        <w:t xml:space="preserve"> regression model using indicator of death within 5 years as the response variable and indicator of low LDL as t</w:t>
      </w:r>
      <w:r w:rsidR="001603E2" w:rsidRPr="00FF18D3">
        <w:rPr>
          <w:rFonts w:ascii="Times New Roman" w:hAnsi="Times New Roman" w:cs="Times New Roman"/>
        </w:rPr>
        <w:t>he predictor, the intercept is the probability</w:t>
      </w:r>
      <w:r w:rsidR="007362E8" w:rsidRPr="00FF18D3">
        <w:rPr>
          <w:rFonts w:ascii="Times New Roman" w:hAnsi="Times New Roman" w:cs="Times New Roman"/>
        </w:rPr>
        <w:t xml:space="preserve"> of dying within 5 years for high LDL instea</w:t>
      </w:r>
      <w:r w:rsidR="001603E2" w:rsidRPr="00FF18D3">
        <w:rPr>
          <w:rFonts w:ascii="Times New Roman" w:hAnsi="Times New Roman" w:cs="Times New Roman"/>
        </w:rPr>
        <w:t>d of low LDL, so to get the probability</w:t>
      </w:r>
      <w:r w:rsidR="007362E8" w:rsidRPr="00FF18D3">
        <w:rPr>
          <w:rFonts w:ascii="Times New Roman" w:hAnsi="Times New Roman" w:cs="Times New Roman"/>
        </w:rPr>
        <w:t xml:space="preserve"> of dying within 5 yea</w:t>
      </w:r>
      <w:r w:rsidR="001603E2" w:rsidRPr="00FF18D3">
        <w:rPr>
          <w:rFonts w:ascii="Times New Roman" w:hAnsi="Times New Roman" w:cs="Times New Roman"/>
        </w:rPr>
        <w:t>rs for low LDL we would add</w:t>
      </w:r>
      <w:r w:rsidR="007362E8" w:rsidRPr="00FF18D3">
        <w:rPr>
          <w:rFonts w:ascii="Times New Roman" w:hAnsi="Times New Roman" w:cs="Times New Roman"/>
        </w:rPr>
        <w:t xml:space="preserve"> the intercept and slope. If we used an indicator of survival for at least 5 years as the response variable, the interce</w:t>
      </w:r>
      <w:r w:rsidR="001603E2" w:rsidRPr="00FF18D3">
        <w:rPr>
          <w:rFonts w:ascii="Times New Roman" w:hAnsi="Times New Roman" w:cs="Times New Roman"/>
        </w:rPr>
        <w:t>pt of the model will be the probability</w:t>
      </w:r>
      <w:r w:rsidR="007362E8" w:rsidRPr="00FF18D3">
        <w:rPr>
          <w:rFonts w:ascii="Times New Roman" w:hAnsi="Times New Roman" w:cs="Times New Roman"/>
        </w:rPr>
        <w:t xml:space="preserve"> of survival within 5 years for low LDL, so to get the </w:t>
      </w:r>
      <w:r w:rsidR="001603E2" w:rsidRPr="00FF18D3">
        <w:rPr>
          <w:rFonts w:ascii="Times New Roman" w:hAnsi="Times New Roman" w:cs="Times New Roman"/>
        </w:rPr>
        <w:t>probability</w:t>
      </w:r>
      <w:r w:rsidR="007362E8" w:rsidRPr="00FF18D3">
        <w:rPr>
          <w:rFonts w:ascii="Times New Roman" w:hAnsi="Times New Roman" w:cs="Times New Roman"/>
        </w:rPr>
        <w:t xml:space="preserve"> of dying within 5 years we would just take the </w:t>
      </w:r>
      <w:r w:rsidR="001603E2" w:rsidRPr="00FF18D3">
        <w:rPr>
          <w:rFonts w:ascii="Times New Roman" w:hAnsi="Times New Roman" w:cs="Times New Roman"/>
        </w:rPr>
        <w:t>1 minus that number.</w:t>
      </w:r>
    </w:p>
    <w:p w14:paraId="1D137A52" w14:textId="77777777" w:rsidR="00F01D4F" w:rsidRPr="00FF18D3" w:rsidRDefault="00F01D4F" w:rsidP="00E44978">
      <w:pPr>
        <w:rPr>
          <w:rFonts w:ascii="Times New Roman" w:hAnsi="Times New Roman" w:cs="Times New Roman"/>
        </w:rPr>
      </w:pPr>
    </w:p>
    <w:p w14:paraId="6A245F9B" w14:textId="24D96C77" w:rsidR="00A90B6D" w:rsidRDefault="00BB3C17" w:rsidP="00E44978">
      <w:pPr>
        <w:rPr>
          <w:rFonts w:ascii="Times New Roman" w:hAnsi="Times New Roman" w:cs="Times New Roman"/>
          <w:b/>
        </w:rPr>
      </w:pPr>
      <w:r>
        <w:rPr>
          <w:rFonts w:ascii="Times New Roman" w:hAnsi="Times New Roman" w:cs="Times New Roman"/>
        </w:rPr>
        <w:t xml:space="preserve">(f) </w:t>
      </w:r>
      <w:r w:rsidR="00A90B6D" w:rsidRPr="000515B0">
        <w:rPr>
          <w:rFonts w:ascii="Times New Roman" w:hAnsi="Times New Roman" w:cs="Times New Roman"/>
        </w:rPr>
        <w:t xml:space="preserve">If we instead define our predictor variable to be an indicator of dying within 5 years and our response variable to be an indicator of high LDL levels, we should still get the </w:t>
      </w:r>
      <w:r w:rsidR="00D77085">
        <w:rPr>
          <w:rFonts w:ascii="Times New Roman" w:hAnsi="Times New Roman" w:cs="Times New Roman"/>
          <w:b/>
        </w:rPr>
        <w:t>same results in parts a</w:t>
      </w:r>
      <w:r w:rsidR="00A90B6D" w:rsidRPr="000515B0">
        <w:rPr>
          <w:rFonts w:ascii="Times New Roman" w:hAnsi="Times New Roman" w:cs="Times New Roman"/>
        </w:rPr>
        <w:t xml:space="preserve"> since the there are still 2 groups and 2 predictors, hence model still saturated, and 2x2 table for </w:t>
      </w:r>
      <w:r w:rsidR="002D4B65">
        <w:rPr>
          <w:rFonts w:ascii="Times New Roman" w:hAnsi="Times New Roman" w:cs="Times New Roman"/>
        </w:rPr>
        <w:t>probabilities</w:t>
      </w:r>
      <w:r w:rsidR="00D77085">
        <w:rPr>
          <w:rFonts w:ascii="Times New Roman" w:hAnsi="Times New Roman" w:cs="Times New Roman"/>
        </w:rPr>
        <w:t xml:space="preserve"> is symmetric, thus</w:t>
      </w:r>
      <w:r w:rsidR="00A90B6D" w:rsidRPr="000515B0">
        <w:rPr>
          <w:rFonts w:ascii="Times New Roman" w:hAnsi="Times New Roman" w:cs="Times New Roman"/>
        </w:rPr>
        <w:t xml:space="preserve"> odds and probabilities of dying within 5 years of the two groups are still the same.</w:t>
      </w:r>
      <w:r w:rsidR="00A90B6D">
        <w:rPr>
          <w:rFonts w:ascii="Times New Roman" w:hAnsi="Times New Roman" w:cs="Times New Roman"/>
        </w:rPr>
        <w:t xml:space="preserve"> However </w:t>
      </w:r>
      <w:r w:rsidR="00893CA6">
        <w:rPr>
          <w:rFonts w:ascii="Times New Roman" w:hAnsi="Times New Roman" w:cs="Times New Roman"/>
        </w:rPr>
        <w:t>we cannot answer the questions b-c</w:t>
      </w:r>
      <w:r w:rsidR="00D77085">
        <w:rPr>
          <w:rFonts w:ascii="Times New Roman" w:hAnsi="Times New Roman" w:cs="Times New Roman"/>
        </w:rPr>
        <w:t xml:space="preserve"> directly</w:t>
      </w:r>
      <w:bookmarkStart w:id="0" w:name="_GoBack"/>
      <w:bookmarkEnd w:id="0"/>
      <w:r w:rsidR="00893CA6">
        <w:rPr>
          <w:rFonts w:ascii="Times New Roman" w:hAnsi="Times New Roman" w:cs="Times New Roman"/>
        </w:rPr>
        <w:t xml:space="preserve"> from the model.</w:t>
      </w:r>
      <w:r w:rsidR="00D77085">
        <w:rPr>
          <w:rFonts w:ascii="Times New Roman" w:hAnsi="Times New Roman" w:cs="Times New Roman"/>
        </w:rPr>
        <w:t xml:space="preserve"> We will need information such as P(5-year mortality) and P(High LDL) to do a Bayes rule calculation.</w:t>
      </w:r>
    </w:p>
    <w:p w14:paraId="05EB7BB3" w14:textId="77777777" w:rsidR="009E0D51" w:rsidRPr="00FF18D3" w:rsidRDefault="009E0D51" w:rsidP="009E0D51">
      <w:pPr>
        <w:rPr>
          <w:rFonts w:ascii="Times New Roman" w:hAnsi="Times New Roman" w:cs="Times New Roman"/>
          <w:b/>
        </w:rPr>
      </w:pPr>
    </w:p>
    <w:p w14:paraId="35F53B80" w14:textId="70EF3188" w:rsidR="009E0D51" w:rsidRPr="00FF18D3" w:rsidRDefault="009E0D51" w:rsidP="009E0D51">
      <w:pPr>
        <w:rPr>
          <w:rFonts w:ascii="Times New Roman" w:hAnsi="Times New Roman" w:cs="Times New Roman"/>
        </w:rPr>
      </w:pPr>
      <w:r w:rsidRPr="00FF18D3">
        <w:rPr>
          <w:rFonts w:ascii="Times New Roman" w:hAnsi="Times New Roman" w:cs="Times New Roman"/>
        </w:rPr>
        <w:t>3. (a) There are two distinct groups (low and high LDL) and two regression parameters. Since number of groups = number of parameters, this model is saturated.</w:t>
      </w:r>
    </w:p>
    <w:p w14:paraId="234C21F3" w14:textId="77777777" w:rsidR="009E0D51" w:rsidRPr="00FF18D3" w:rsidRDefault="009E0D51" w:rsidP="009E0D51">
      <w:pPr>
        <w:rPr>
          <w:rFonts w:ascii="Times New Roman" w:hAnsi="Times New Roman" w:cs="Times New Roman"/>
        </w:rPr>
      </w:pPr>
    </w:p>
    <w:p w14:paraId="3E0A88EE" w14:textId="0C4C1BDF" w:rsidR="00E55B47" w:rsidRPr="00FF18D3" w:rsidRDefault="009E0D51" w:rsidP="009E0D51">
      <w:pPr>
        <w:rPr>
          <w:rFonts w:ascii="Times New Roman" w:hAnsi="Times New Roman" w:cs="Times New Roman"/>
        </w:rPr>
      </w:pPr>
      <w:r w:rsidRPr="00FF18D3">
        <w:rPr>
          <w:rFonts w:ascii="Times New Roman" w:hAnsi="Times New Roman" w:cs="Times New Roman"/>
        </w:rPr>
        <w:t xml:space="preserve">(b) </w:t>
      </w:r>
      <w:r w:rsidR="00E55B47" w:rsidRPr="00FF18D3">
        <w:rPr>
          <w:rFonts w:ascii="Times New Roman" w:hAnsi="Times New Roman" w:cs="Times New Roman"/>
        </w:rPr>
        <w:t>For the 618 subjects with low LDL (LDL &lt; 160mg/dL), the estimated probability of dying within 5 years is 0.170 (exp(β</w:t>
      </w:r>
      <w:r w:rsidR="00E55B47" w:rsidRPr="00FF18D3">
        <w:rPr>
          <w:rFonts w:ascii="Times New Roman" w:hAnsi="Times New Roman" w:cs="Times New Roman"/>
          <w:vertAlign w:val="subscript"/>
        </w:rPr>
        <w:t>0</w:t>
      </w:r>
      <w:r w:rsidR="00E55B47" w:rsidRPr="00FF18D3">
        <w:rPr>
          <w:rFonts w:ascii="Times New Roman" w:hAnsi="Times New Roman" w:cs="Times New Roman"/>
        </w:rPr>
        <w:t>) of model). The estimated probability of dying within 5 years is 0.205 (calculated using odds = prob/(1-prob)). The observed proportion of subjects with low LDL dying within 5 years is 0.170. The estimated odds</w:t>
      </w:r>
      <w:r w:rsidR="002B32E6">
        <w:rPr>
          <w:rFonts w:ascii="Times New Roman" w:hAnsi="Times New Roman" w:cs="Times New Roman"/>
        </w:rPr>
        <w:t xml:space="preserve"> of dying within 5 years is 20.4</w:t>
      </w:r>
      <w:r w:rsidR="00E55B47" w:rsidRPr="00FF18D3">
        <w:rPr>
          <w:rFonts w:ascii="Times New Roman" w:hAnsi="Times New Roman" w:cs="Times New Roman"/>
        </w:rPr>
        <w:t>% higher than the observed proportion, estimated probability of dying within 5 years is exactly the same as the observed proportion.</w:t>
      </w:r>
    </w:p>
    <w:p w14:paraId="5570F908" w14:textId="77777777" w:rsidR="00E55B47" w:rsidRPr="00FF18D3" w:rsidRDefault="00E55B47" w:rsidP="009E0D51">
      <w:pPr>
        <w:rPr>
          <w:rFonts w:ascii="Times New Roman" w:hAnsi="Times New Roman" w:cs="Times New Roman"/>
        </w:rPr>
      </w:pPr>
    </w:p>
    <w:p w14:paraId="2EEF76CB" w14:textId="50BC9DCE" w:rsidR="00E55B47" w:rsidRPr="00FF18D3" w:rsidRDefault="00E55B47" w:rsidP="009E0D51">
      <w:pPr>
        <w:rPr>
          <w:rFonts w:ascii="Times New Roman" w:hAnsi="Times New Roman" w:cs="Times New Roman"/>
        </w:rPr>
      </w:pPr>
      <w:r w:rsidRPr="00FF18D3">
        <w:rPr>
          <w:rFonts w:ascii="Times New Roman" w:hAnsi="Times New Roman" w:cs="Times New Roman"/>
        </w:rPr>
        <w:t>(c) For the 107 subjects with high LDL (LDL ≥ 160mg/dL), the estimated probability of dying within 5 years is 0.131 (</w:t>
      </w:r>
      <w:r w:rsidR="00BE78C1" w:rsidRPr="00FF18D3">
        <w:rPr>
          <w:rFonts w:ascii="Times New Roman" w:hAnsi="Times New Roman" w:cs="Times New Roman"/>
        </w:rPr>
        <w:t>exp(β</w:t>
      </w:r>
      <w:r w:rsidR="00BE78C1" w:rsidRPr="00FF18D3">
        <w:rPr>
          <w:rFonts w:ascii="Times New Roman" w:hAnsi="Times New Roman" w:cs="Times New Roman"/>
          <w:vertAlign w:val="subscript"/>
        </w:rPr>
        <w:t>0</w:t>
      </w:r>
      <w:r w:rsidR="00BE78C1" w:rsidRPr="00FF18D3">
        <w:rPr>
          <w:rFonts w:ascii="Times New Roman" w:hAnsi="Times New Roman" w:cs="Times New Roman"/>
        </w:rPr>
        <w:t>) x exp(β</w:t>
      </w:r>
      <w:r w:rsidR="00BE78C1" w:rsidRPr="00FF18D3">
        <w:rPr>
          <w:rFonts w:ascii="Times New Roman" w:hAnsi="Times New Roman" w:cs="Times New Roman"/>
          <w:vertAlign w:val="subscript"/>
        </w:rPr>
        <w:t>1</w:t>
      </w:r>
      <w:r w:rsidR="00BE78C1" w:rsidRPr="00FF18D3">
        <w:rPr>
          <w:rFonts w:ascii="Times New Roman" w:hAnsi="Times New Roman" w:cs="Times New Roman"/>
        </w:rPr>
        <w:t xml:space="preserve">) </w:t>
      </w:r>
      <w:r w:rsidRPr="00FF18D3">
        <w:rPr>
          <w:rFonts w:ascii="Times New Roman" w:hAnsi="Times New Roman" w:cs="Times New Roman"/>
        </w:rPr>
        <w:t>of model). The estimated probability of dying within 5 years is 0.151 (calculated using odds = prob/(1-prob)). The observed proportion of subjects with low LDL dying within 5 years is 0.131. The estimated odds</w:t>
      </w:r>
      <w:r w:rsidR="002B32E6">
        <w:rPr>
          <w:rFonts w:ascii="Times New Roman" w:hAnsi="Times New Roman" w:cs="Times New Roman"/>
        </w:rPr>
        <w:t xml:space="preserve"> of dying within 5 years is 20.4</w:t>
      </w:r>
      <w:r w:rsidRPr="00FF18D3">
        <w:rPr>
          <w:rFonts w:ascii="Times New Roman" w:hAnsi="Times New Roman" w:cs="Times New Roman"/>
        </w:rPr>
        <w:t>% higher than the observed proportion, estimated probability of dying within 5 years is exactly the same as the observed proportion.</w:t>
      </w:r>
    </w:p>
    <w:p w14:paraId="610A091E" w14:textId="77777777" w:rsidR="001C04FF" w:rsidRPr="00FF18D3" w:rsidRDefault="001C04FF" w:rsidP="009E0D51">
      <w:pPr>
        <w:rPr>
          <w:rFonts w:ascii="Times New Roman" w:hAnsi="Times New Roman" w:cs="Times New Roman"/>
        </w:rPr>
      </w:pPr>
    </w:p>
    <w:p w14:paraId="7415457A" w14:textId="760C778A" w:rsidR="00922390" w:rsidRDefault="001C04FF" w:rsidP="009E0D51">
      <w:pPr>
        <w:rPr>
          <w:rFonts w:ascii="Times New Roman" w:hAnsi="Times New Roman" w:cs="Times New Roman"/>
          <w:b/>
        </w:rPr>
      </w:pPr>
      <w:r w:rsidRPr="00FF18D3">
        <w:rPr>
          <w:rFonts w:ascii="Times New Roman" w:hAnsi="Times New Roman" w:cs="Times New Roman"/>
        </w:rPr>
        <w:t xml:space="preserve">(d) </w:t>
      </w:r>
      <w:r w:rsidR="00352B51" w:rsidRPr="00FF18D3">
        <w:rPr>
          <w:rFonts w:ascii="Times New Roman" w:hAnsi="Times New Roman" w:cs="Times New Roman"/>
        </w:rPr>
        <w:t xml:space="preserve">Of the 618 subjects with low serum LDL (&lt;160mg/dL), 17.0% were observed to die within 5 years, while 13.1% of the 107 subjects with high serum LDL (≥ 160mg/dL ) died within 5 years of study enrollment. </w:t>
      </w:r>
      <w:r w:rsidR="009F76F8" w:rsidRPr="00FF18D3">
        <w:rPr>
          <w:rFonts w:ascii="Times New Roman" w:hAnsi="Times New Roman" w:cs="Times New Roman"/>
        </w:rPr>
        <w:t xml:space="preserve">From Poisson regression on </w:t>
      </w:r>
      <w:r w:rsidR="00352B51" w:rsidRPr="00FF18D3">
        <w:rPr>
          <w:rFonts w:ascii="Times New Roman" w:hAnsi="Times New Roman" w:cs="Times New Roman"/>
        </w:rPr>
        <w:t xml:space="preserve">analysis, we estimate that </w:t>
      </w:r>
      <w:r w:rsidR="009F76F8" w:rsidRPr="00FF18D3">
        <w:rPr>
          <w:rFonts w:ascii="Times New Roman" w:hAnsi="Times New Roman" w:cs="Times New Roman"/>
        </w:rPr>
        <w:t xml:space="preserve">subjects with high serum LDL have </w:t>
      </w:r>
      <w:r w:rsidR="00054B13" w:rsidRPr="00FF18D3">
        <w:rPr>
          <w:rFonts w:ascii="Times New Roman" w:hAnsi="Times New Roman" w:cs="Times New Roman"/>
        </w:rPr>
        <w:t>33.0% lower 5-year mortality rates compared to subjects wi</w:t>
      </w:r>
      <w:r w:rsidR="00A31AFA">
        <w:rPr>
          <w:rFonts w:ascii="Times New Roman" w:hAnsi="Times New Roman" w:cs="Times New Roman"/>
        </w:rPr>
        <w:t>th low serum LDL (risk ratio</w:t>
      </w:r>
      <w:r w:rsidR="00054B13" w:rsidRPr="00FF18D3">
        <w:rPr>
          <w:rFonts w:ascii="Times New Roman" w:hAnsi="Times New Roman" w:cs="Times New Roman"/>
        </w:rPr>
        <w:t xml:space="preserve"> = 0.770), </w:t>
      </w:r>
      <w:r w:rsidR="00352B51" w:rsidRPr="00FF18D3">
        <w:rPr>
          <w:rFonts w:ascii="Times New Roman" w:hAnsi="Times New Roman" w:cs="Times New Roman"/>
        </w:rPr>
        <w:t>although this estimate is not stat</w:t>
      </w:r>
      <w:r w:rsidR="00054B13" w:rsidRPr="00FF18D3">
        <w:rPr>
          <w:rFonts w:ascii="Times New Roman" w:hAnsi="Times New Roman" w:cs="Times New Roman"/>
        </w:rPr>
        <w:t>istically significant (p = 0.324</w:t>
      </w:r>
      <w:r w:rsidR="00352B51" w:rsidRPr="00FF18D3">
        <w:rPr>
          <w:rFonts w:ascii="Times New Roman" w:hAnsi="Times New Roman" w:cs="Times New Roman"/>
        </w:rPr>
        <w:t xml:space="preserve">). A 95% confidence interval suggests that this observation is not unusual if a group with high serum LDL levels might have </w:t>
      </w:r>
      <w:r w:rsidR="006D17D9" w:rsidRPr="00FF18D3">
        <w:rPr>
          <w:rFonts w:ascii="Times New Roman" w:hAnsi="Times New Roman" w:cs="Times New Roman"/>
        </w:rPr>
        <w:t>anywhere between 54.2% lower to 29</w:t>
      </w:r>
      <w:r w:rsidR="005E3D0A" w:rsidRPr="00FF18D3">
        <w:rPr>
          <w:rFonts w:ascii="Times New Roman" w:hAnsi="Times New Roman" w:cs="Times New Roman"/>
        </w:rPr>
        <w:t>.4</w:t>
      </w:r>
      <w:r w:rsidR="006D17D9" w:rsidRPr="00FF18D3">
        <w:rPr>
          <w:rFonts w:ascii="Times New Roman" w:hAnsi="Times New Roman" w:cs="Times New Roman"/>
        </w:rPr>
        <w:t>% higher</w:t>
      </w:r>
      <w:r w:rsidR="00A07265" w:rsidRPr="00FF18D3">
        <w:rPr>
          <w:rFonts w:ascii="Times New Roman" w:hAnsi="Times New Roman" w:cs="Times New Roman"/>
        </w:rPr>
        <w:t xml:space="preserve"> </w:t>
      </w:r>
      <w:r w:rsidR="00A2744F" w:rsidRPr="00FF18D3">
        <w:rPr>
          <w:rFonts w:ascii="Times New Roman" w:hAnsi="Times New Roman" w:cs="Times New Roman"/>
        </w:rPr>
        <w:t>5-year mortality rates compared to a group with low serum LDL levels</w:t>
      </w:r>
      <w:r w:rsidR="00A07265" w:rsidRPr="00FF18D3">
        <w:rPr>
          <w:rFonts w:ascii="Times New Roman" w:hAnsi="Times New Roman" w:cs="Times New Roman"/>
        </w:rPr>
        <w:t xml:space="preserve"> (ratio of rates between 0.458 and 1.29</w:t>
      </w:r>
      <w:r w:rsidR="005E3D0A" w:rsidRPr="00FF18D3">
        <w:rPr>
          <w:rFonts w:ascii="Times New Roman" w:hAnsi="Times New Roman" w:cs="Times New Roman"/>
        </w:rPr>
        <w:t>4</w:t>
      </w:r>
      <w:r w:rsidR="00A07265" w:rsidRPr="00FF18D3">
        <w:rPr>
          <w:rFonts w:ascii="Times New Roman" w:hAnsi="Times New Roman" w:cs="Times New Roman"/>
        </w:rPr>
        <w:t>)</w:t>
      </w:r>
      <w:r w:rsidR="00A2744F" w:rsidRPr="00FF18D3">
        <w:rPr>
          <w:rFonts w:ascii="Times New Roman" w:hAnsi="Times New Roman" w:cs="Times New Roman"/>
        </w:rPr>
        <w:t>.</w:t>
      </w:r>
      <w:r w:rsidR="00352B51" w:rsidRPr="00FF18D3">
        <w:rPr>
          <w:rFonts w:ascii="Times New Roman" w:hAnsi="Times New Roman" w:cs="Times New Roman"/>
        </w:rPr>
        <w:t xml:space="preserve"> </w:t>
      </w:r>
      <w:r w:rsidR="00F0361E">
        <w:rPr>
          <w:rFonts w:ascii="Times New Roman" w:hAnsi="Times New Roman" w:cs="Times New Roman"/>
        </w:rPr>
        <w:t xml:space="preserve">The </w:t>
      </w:r>
      <w:r w:rsidR="00386559">
        <w:rPr>
          <w:rFonts w:ascii="Times New Roman" w:hAnsi="Times New Roman" w:cs="Times New Roman"/>
        </w:rPr>
        <w:t>point estimates match up exactly with the table of homework 1</w:t>
      </w:r>
      <w:r w:rsidR="00F0361E">
        <w:rPr>
          <w:rFonts w:ascii="Times New Roman" w:hAnsi="Times New Roman" w:cs="Times New Roman"/>
        </w:rPr>
        <w:t xml:space="preserve">. </w:t>
      </w:r>
      <w:r w:rsidR="00386559">
        <w:rPr>
          <w:rFonts w:ascii="Times New Roman" w:hAnsi="Times New Roman" w:cs="Times New Roman"/>
        </w:rPr>
        <w:t>However note that we are dealing with risk ratios here</w:t>
      </w:r>
      <w:r w:rsidR="002F61B6" w:rsidRPr="0052566B">
        <w:rPr>
          <w:rFonts w:ascii="Times New Roman" w:hAnsi="Times New Roman" w:cs="Times New Roman"/>
        </w:rPr>
        <w:t xml:space="preserve"> </w:t>
      </w:r>
      <w:r w:rsidR="00386559">
        <w:rPr>
          <w:rFonts w:ascii="Times New Roman" w:hAnsi="Times New Roman" w:cs="Times New Roman"/>
        </w:rPr>
        <w:t>while</w:t>
      </w:r>
      <w:r w:rsidR="00A31AFA" w:rsidRPr="0052566B">
        <w:rPr>
          <w:rFonts w:ascii="Times New Roman" w:hAnsi="Times New Roman" w:cs="Times New Roman"/>
        </w:rPr>
        <w:t xml:space="preserve"> prob</w:t>
      </w:r>
      <w:r w:rsidR="00386559">
        <w:rPr>
          <w:rFonts w:ascii="Times New Roman" w:hAnsi="Times New Roman" w:cs="Times New Roman"/>
        </w:rPr>
        <w:t xml:space="preserve">lems 5 &amp; 6 of homework 1 </w:t>
      </w:r>
      <w:r w:rsidR="00A31AFA" w:rsidRPr="0052566B">
        <w:rPr>
          <w:rFonts w:ascii="Times New Roman" w:hAnsi="Times New Roman" w:cs="Times New Roman"/>
        </w:rPr>
        <w:t xml:space="preserve">dealt with odds ratios and risk </w:t>
      </w:r>
      <w:r w:rsidR="00A31AFA" w:rsidRPr="0052566B">
        <w:rPr>
          <w:rFonts w:ascii="Times New Roman" w:hAnsi="Times New Roman" w:cs="Times New Roman"/>
        </w:rPr>
        <w:lastRenderedPageBreak/>
        <w:t xml:space="preserve">differences. The </w:t>
      </w:r>
      <w:r w:rsidR="00F0361E">
        <w:rPr>
          <w:rFonts w:ascii="Times New Roman" w:hAnsi="Times New Roman" w:cs="Times New Roman"/>
        </w:rPr>
        <w:t xml:space="preserve">confidence intervals are different and </w:t>
      </w:r>
      <w:r w:rsidR="00A31AFA" w:rsidRPr="0052566B">
        <w:rPr>
          <w:rFonts w:ascii="Times New Roman" w:hAnsi="Times New Roman" w:cs="Times New Roman"/>
        </w:rPr>
        <w:t xml:space="preserve">p-value here is </w:t>
      </w:r>
      <w:r w:rsidR="00A41F7B" w:rsidRPr="0052566B">
        <w:rPr>
          <w:rFonts w:ascii="Times New Roman" w:hAnsi="Times New Roman" w:cs="Times New Roman"/>
        </w:rPr>
        <w:t>lower tha</w:t>
      </w:r>
      <w:r w:rsidR="00F0361E">
        <w:rPr>
          <w:rFonts w:ascii="Times New Roman" w:hAnsi="Times New Roman" w:cs="Times New Roman"/>
        </w:rPr>
        <w:t xml:space="preserve">n </w:t>
      </w:r>
      <w:r w:rsidR="00A41F7B" w:rsidRPr="0052566B">
        <w:rPr>
          <w:rFonts w:ascii="Times New Roman" w:hAnsi="Times New Roman" w:cs="Times New Roman"/>
        </w:rPr>
        <w:t>in homework 1</w:t>
      </w:r>
      <w:r w:rsidR="00F0361E">
        <w:rPr>
          <w:rFonts w:ascii="Times New Roman" w:hAnsi="Times New Roman" w:cs="Times New Roman"/>
        </w:rPr>
        <w:t xml:space="preserve">, since we </w:t>
      </w:r>
      <w:r w:rsidR="00E0108E">
        <w:rPr>
          <w:rFonts w:ascii="Times New Roman" w:hAnsi="Times New Roman" w:cs="Times New Roman"/>
        </w:rPr>
        <w:t>used robust standard errors here and Wald in homework 1</w:t>
      </w:r>
      <w:r w:rsidR="00A41F7B" w:rsidRPr="0052566B">
        <w:rPr>
          <w:rFonts w:ascii="Times New Roman" w:hAnsi="Times New Roman" w:cs="Times New Roman"/>
        </w:rPr>
        <w:t>.</w:t>
      </w:r>
      <w:r w:rsidR="00E32B67">
        <w:rPr>
          <w:rFonts w:ascii="Times New Roman" w:hAnsi="Times New Roman" w:cs="Times New Roman"/>
        </w:rPr>
        <w:t xml:space="preserve"> </w:t>
      </w:r>
      <w:r w:rsidR="00E32B67" w:rsidRPr="00816DED">
        <w:rPr>
          <w:rFonts w:ascii="Times New Roman" w:hAnsi="Times New Roman" w:cs="Times New Roman"/>
        </w:rPr>
        <w:t xml:space="preserve">Nonetheless they both give us statistically </w:t>
      </w:r>
      <w:r w:rsidR="00E32B67">
        <w:rPr>
          <w:rFonts w:ascii="Times New Roman" w:hAnsi="Times New Roman" w:cs="Times New Roman"/>
        </w:rPr>
        <w:t>non-</w:t>
      </w:r>
      <w:r w:rsidR="00E32B67" w:rsidRPr="00816DED">
        <w:rPr>
          <w:rFonts w:ascii="Times New Roman" w:hAnsi="Times New Roman" w:cs="Times New Roman"/>
        </w:rPr>
        <w:t>significant results</w:t>
      </w:r>
      <w:r w:rsidR="00E32B67">
        <w:rPr>
          <w:rFonts w:ascii="Times New Roman" w:hAnsi="Times New Roman" w:cs="Times New Roman"/>
        </w:rPr>
        <w:t>.</w:t>
      </w:r>
    </w:p>
    <w:p w14:paraId="334C52DF" w14:textId="77777777" w:rsidR="00A41F7B" w:rsidRPr="00FF18D3" w:rsidRDefault="00A41F7B" w:rsidP="009E0D51">
      <w:pPr>
        <w:rPr>
          <w:rFonts w:ascii="Times New Roman" w:hAnsi="Times New Roman" w:cs="Times New Roman"/>
          <w:b/>
        </w:rPr>
      </w:pPr>
    </w:p>
    <w:p w14:paraId="6F1752ED" w14:textId="3B53761F" w:rsidR="00922390" w:rsidRPr="00FF18D3" w:rsidRDefault="00922390" w:rsidP="009E0D51">
      <w:pPr>
        <w:rPr>
          <w:rFonts w:ascii="Times New Roman" w:hAnsi="Times New Roman" w:cs="Times New Roman"/>
        </w:rPr>
      </w:pPr>
      <w:r w:rsidRPr="00FF18D3">
        <w:rPr>
          <w:rFonts w:ascii="Times New Roman" w:hAnsi="Times New Roman" w:cs="Times New Roman"/>
        </w:rPr>
        <w:t xml:space="preserve">(e) </w:t>
      </w:r>
      <w:r w:rsidR="00744FD8" w:rsidRPr="00FF18D3">
        <w:rPr>
          <w:rFonts w:ascii="Times New Roman" w:hAnsi="Times New Roman" w:cs="Times New Roman"/>
        </w:rPr>
        <w:t xml:space="preserve">Short answer: nothing should change since the two suggested fits are just reparametrizations of the original model. The model will still be saturated. If we fit a linear regression model using indicator of death within 5 years as the response variable and indicator of low LDL as the predictor, the intercept is the log of probability of dying within 5 years for high LDL instead of low LDL, so to get the probability of dying within 5 years for low LDL we would multiply the exponents of the intercept and slope. If we used an indicator of survival for at least 5 years as the response variable, the intercept of the model will be the log probability of survival within 5 years for low LDL, so to get the probability of dying within 5 years we would just take the </w:t>
      </w:r>
      <w:r w:rsidR="00234D25" w:rsidRPr="00FF18D3">
        <w:rPr>
          <w:rFonts w:ascii="Times New Roman" w:hAnsi="Times New Roman" w:cs="Times New Roman"/>
        </w:rPr>
        <w:t>1 minus the exponent of the number</w:t>
      </w:r>
      <w:r w:rsidR="00744FD8" w:rsidRPr="00FF18D3">
        <w:rPr>
          <w:rFonts w:ascii="Times New Roman" w:hAnsi="Times New Roman" w:cs="Times New Roman"/>
        </w:rPr>
        <w:t>.</w:t>
      </w:r>
    </w:p>
    <w:p w14:paraId="27E1A426" w14:textId="77777777" w:rsidR="00744FD8" w:rsidRPr="00FF18D3" w:rsidRDefault="00744FD8" w:rsidP="009E0D51">
      <w:pPr>
        <w:rPr>
          <w:rFonts w:ascii="Times New Roman" w:hAnsi="Times New Roman" w:cs="Times New Roman"/>
        </w:rPr>
      </w:pPr>
    </w:p>
    <w:p w14:paraId="1662FB75" w14:textId="24F25231" w:rsidR="00744FD8" w:rsidRPr="00052834" w:rsidRDefault="00D316C4" w:rsidP="009E0D51">
      <w:pPr>
        <w:rPr>
          <w:rFonts w:ascii="Times New Roman" w:hAnsi="Times New Roman" w:cs="Times New Roman"/>
        </w:rPr>
      </w:pPr>
      <w:r w:rsidRPr="00052834">
        <w:rPr>
          <w:rFonts w:ascii="Times New Roman" w:hAnsi="Times New Roman" w:cs="Times New Roman"/>
        </w:rPr>
        <w:t xml:space="preserve">(f) If we instead define our predictor variable to be an indicator of dying within 5 years and our response variable to be an indicator of high LDL levels, we should still get the </w:t>
      </w:r>
      <w:r w:rsidRPr="00052834">
        <w:rPr>
          <w:rFonts w:ascii="Times New Roman" w:hAnsi="Times New Roman" w:cs="Times New Roman"/>
          <w:b/>
        </w:rPr>
        <w:t>same results in parts a-c</w:t>
      </w:r>
      <w:r w:rsidRPr="00052834">
        <w:rPr>
          <w:rFonts w:ascii="Times New Roman" w:hAnsi="Times New Roman" w:cs="Times New Roman"/>
        </w:rPr>
        <w:t xml:space="preserve"> since the there are still 2 groups and 2 predictors, hence model still saturat</w:t>
      </w:r>
      <w:r w:rsidR="003D46B2" w:rsidRPr="00052834">
        <w:rPr>
          <w:rFonts w:ascii="Times New Roman" w:hAnsi="Times New Roman" w:cs="Times New Roman"/>
        </w:rPr>
        <w:t>ed, and 2x2 table for cases and controls</w:t>
      </w:r>
      <w:r w:rsidRPr="00052834">
        <w:rPr>
          <w:rFonts w:ascii="Times New Roman" w:hAnsi="Times New Roman" w:cs="Times New Roman"/>
        </w:rPr>
        <w:t xml:space="preserve"> is symmetric, hence odds and probabilities of dying within 5 years of the two groups are still the same.</w:t>
      </w:r>
    </w:p>
    <w:p w14:paraId="7932C0E2" w14:textId="77777777" w:rsidR="00D316C4" w:rsidRPr="00FF18D3" w:rsidRDefault="00D316C4" w:rsidP="009E0D51">
      <w:pPr>
        <w:rPr>
          <w:rFonts w:ascii="Times New Roman" w:hAnsi="Times New Roman" w:cs="Times New Roman"/>
        </w:rPr>
      </w:pPr>
    </w:p>
    <w:p w14:paraId="789364BE" w14:textId="23F43BB3" w:rsidR="006756B0" w:rsidRPr="00FF18D3" w:rsidRDefault="00F618FA" w:rsidP="009E0D51">
      <w:pPr>
        <w:rPr>
          <w:rFonts w:ascii="Times New Roman" w:hAnsi="Times New Roman" w:cs="Times New Roman"/>
        </w:rPr>
      </w:pPr>
      <w:r w:rsidRPr="00FF18D3">
        <w:rPr>
          <w:rFonts w:ascii="Times New Roman" w:hAnsi="Times New Roman" w:cs="Times New Roman"/>
        </w:rPr>
        <w:t xml:space="preserve">4. (a) </w:t>
      </w:r>
      <w:r w:rsidR="006756B0" w:rsidRPr="00FF18D3">
        <w:rPr>
          <w:rFonts w:ascii="Times New Roman" w:hAnsi="Times New Roman" w:cs="Times New Roman"/>
        </w:rPr>
        <w:t xml:space="preserve">Methods: Distributions of death within 5 years were compared across groups defined by the continuous measure of LDL. Linear regression with robust standard error was performed on an indicator of whether the subject died within 5 years against LDL levels. 95% confidence intervals for the risk difference were constructed based on that </w:t>
      </w:r>
      <w:r w:rsidR="006756B0" w:rsidRPr="00AD1FE9">
        <w:rPr>
          <w:rFonts w:ascii="Times New Roman" w:hAnsi="Times New Roman" w:cs="Times New Roman"/>
        </w:rPr>
        <w:t>same handling of variances</w:t>
      </w:r>
      <w:r w:rsidR="00AD1FE9" w:rsidRPr="00AD1FE9">
        <w:rPr>
          <w:rFonts w:ascii="Times New Roman" w:hAnsi="Times New Roman" w:cs="Times New Roman"/>
        </w:rPr>
        <w:t>.</w:t>
      </w:r>
    </w:p>
    <w:p w14:paraId="3679A08C" w14:textId="77777777" w:rsidR="006756B0" w:rsidRPr="00FF18D3" w:rsidRDefault="006756B0" w:rsidP="009E0D51">
      <w:pPr>
        <w:rPr>
          <w:rFonts w:ascii="Times New Roman" w:hAnsi="Times New Roman" w:cs="Times New Roman"/>
          <w:b/>
          <w:bCs/>
          <w:sz w:val="22"/>
          <w:szCs w:val="22"/>
        </w:rPr>
      </w:pPr>
    </w:p>
    <w:p w14:paraId="05DDC37C" w14:textId="09FEBD1A" w:rsidR="00A601FD" w:rsidRPr="00F23A7B" w:rsidRDefault="006756B0" w:rsidP="009E0D51">
      <w:pPr>
        <w:rPr>
          <w:rFonts w:ascii="Times New Roman" w:hAnsi="Times New Roman" w:cs="Times New Roman"/>
          <w:b/>
        </w:rPr>
      </w:pPr>
      <w:r w:rsidRPr="00FF18D3">
        <w:rPr>
          <w:rFonts w:ascii="Times New Roman" w:hAnsi="Times New Roman" w:cs="Times New Roman"/>
          <w:bCs/>
        </w:rPr>
        <w:t xml:space="preserve">Inference: </w:t>
      </w:r>
      <w:r w:rsidR="00A601FD">
        <w:rPr>
          <w:rFonts w:ascii="Times New Roman" w:hAnsi="Times New Roman" w:cs="Times New Roman"/>
          <w:bCs/>
        </w:rPr>
        <w:t>From a linear regression analysis of the 618</w:t>
      </w:r>
      <w:r w:rsidR="00F23A7B">
        <w:rPr>
          <w:rFonts w:ascii="Times New Roman" w:hAnsi="Times New Roman" w:cs="Times New Roman"/>
          <w:bCs/>
        </w:rPr>
        <w:t xml:space="preserve"> </w:t>
      </w:r>
      <w:r w:rsidR="00A601FD">
        <w:rPr>
          <w:rFonts w:ascii="Times New Roman" w:hAnsi="Times New Roman" w:cs="Times New Roman"/>
          <w:bCs/>
        </w:rPr>
        <w:t>subjects with low LDL (</w:t>
      </w:r>
      <w:r w:rsidR="00A601FD" w:rsidRPr="00FF18D3">
        <w:rPr>
          <w:rFonts w:ascii="Times New Roman" w:hAnsi="Times New Roman" w:cs="Times New Roman"/>
        </w:rPr>
        <w:t>&lt; 160mg/dL</w:t>
      </w:r>
      <w:r w:rsidR="00A601FD">
        <w:rPr>
          <w:rFonts w:ascii="Times New Roman" w:hAnsi="Times New Roman" w:cs="Times New Roman"/>
          <w:bCs/>
        </w:rPr>
        <w:t>) and 107 subjects with high LDL (</w:t>
      </w:r>
      <w:r w:rsidR="00A601FD">
        <w:rPr>
          <w:rFonts w:ascii="Times New Roman" w:hAnsi="Times New Roman" w:cs="Times New Roman"/>
        </w:rPr>
        <w:t>≥ 160mg/</w:t>
      </w:r>
      <w:r w:rsidR="00C655C8">
        <w:rPr>
          <w:rFonts w:ascii="Times New Roman" w:hAnsi="Times New Roman" w:cs="Times New Roman"/>
        </w:rPr>
        <w:t xml:space="preserve">dL), we estimate </w:t>
      </w:r>
      <w:r w:rsidR="00C655C8" w:rsidRPr="005449E1">
        <w:rPr>
          <w:rFonts w:ascii="Times New Roman" w:hAnsi="Times New Roman" w:cs="Times New Roman"/>
        </w:rPr>
        <w:t>a</w:t>
      </w:r>
      <w:r w:rsidR="00A601FD" w:rsidRPr="005449E1">
        <w:rPr>
          <w:rFonts w:ascii="Times New Roman" w:hAnsi="Times New Roman" w:cs="Times New Roman"/>
        </w:rPr>
        <w:t xml:space="preserve"> 5-</w:t>
      </w:r>
      <w:r w:rsidR="005274EF" w:rsidRPr="005449E1">
        <w:rPr>
          <w:rFonts w:ascii="Times New Roman" w:hAnsi="Times New Roman" w:cs="Times New Roman"/>
        </w:rPr>
        <w:t>year mortality risk</w:t>
      </w:r>
      <w:r w:rsidR="00C655C8" w:rsidRPr="005449E1">
        <w:rPr>
          <w:rFonts w:ascii="Times New Roman" w:hAnsi="Times New Roman" w:cs="Times New Roman"/>
        </w:rPr>
        <w:t xml:space="preserve"> difference of 0.103% lower</w:t>
      </w:r>
      <w:r w:rsidR="00A601FD" w:rsidRPr="005449E1">
        <w:rPr>
          <w:rFonts w:ascii="Times New Roman" w:hAnsi="Times New Roman" w:cs="Times New Roman"/>
        </w:rPr>
        <w:t xml:space="preserve"> with each unit increase of LDL levels.</w:t>
      </w:r>
      <w:r w:rsidR="00A601FD">
        <w:rPr>
          <w:rFonts w:ascii="Times New Roman" w:hAnsi="Times New Roman" w:cs="Times New Roman"/>
        </w:rPr>
        <w:t xml:space="preserve"> </w:t>
      </w:r>
      <w:r w:rsidR="00260EF4">
        <w:rPr>
          <w:rFonts w:ascii="Times New Roman" w:hAnsi="Times New Roman" w:cs="Times New Roman"/>
        </w:rPr>
        <w:t xml:space="preserve">Based on a 95% confidence interval computed with robust standard errors, </w:t>
      </w:r>
      <w:r w:rsidR="00A601FD">
        <w:rPr>
          <w:rFonts w:ascii="Times New Roman" w:hAnsi="Times New Roman" w:cs="Times New Roman"/>
        </w:rPr>
        <w:t xml:space="preserve">we find that observing such an estimated difference is not unusual </w:t>
      </w:r>
      <w:r w:rsidR="00A601FD" w:rsidRPr="00241262">
        <w:rPr>
          <w:rFonts w:ascii="Times New Roman" w:hAnsi="Times New Roman" w:cs="Times New Roman"/>
        </w:rPr>
        <w:t>if the true diff</w:t>
      </w:r>
      <w:r w:rsidR="005274EF" w:rsidRPr="00241262">
        <w:rPr>
          <w:rFonts w:ascii="Times New Roman" w:hAnsi="Times New Roman" w:cs="Times New Roman"/>
        </w:rPr>
        <w:t>erence in 5-year mortality risk</w:t>
      </w:r>
      <w:r w:rsidR="00C655C8" w:rsidRPr="00241262">
        <w:rPr>
          <w:rFonts w:ascii="Times New Roman" w:hAnsi="Times New Roman" w:cs="Times New Roman"/>
        </w:rPr>
        <w:t xml:space="preserve"> differences </w:t>
      </w:r>
      <w:r w:rsidR="00260EF4" w:rsidRPr="00241262">
        <w:rPr>
          <w:rFonts w:ascii="Times New Roman" w:hAnsi="Times New Roman" w:cs="Times New Roman"/>
        </w:rPr>
        <w:t>were anywh</w:t>
      </w:r>
      <w:r w:rsidR="00C655C8" w:rsidRPr="00241262">
        <w:rPr>
          <w:rFonts w:ascii="Times New Roman" w:hAnsi="Times New Roman" w:cs="Times New Roman"/>
        </w:rPr>
        <w:t>ere between a tendency towards high serum LDL groups having risk differences 0.188%</w:t>
      </w:r>
      <w:r w:rsidR="00260EF4" w:rsidRPr="00241262">
        <w:rPr>
          <w:rFonts w:ascii="Times New Roman" w:hAnsi="Times New Roman" w:cs="Times New Roman"/>
        </w:rPr>
        <w:t xml:space="preserve"> </w:t>
      </w:r>
      <w:r w:rsidR="00C655C8" w:rsidRPr="00241262">
        <w:rPr>
          <w:rFonts w:ascii="Times New Roman" w:hAnsi="Times New Roman" w:cs="Times New Roman"/>
        </w:rPr>
        <w:t>lower to 0.0185% lower per mg/dL difference in serum LDL.</w:t>
      </w:r>
      <w:r w:rsidR="00F23A7B">
        <w:rPr>
          <w:rFonts w:ascii="Times New Roman" w:hAnsi="Times New Roman" w:cs="Times New Roman"/>
          <w:b/>
        </w:rPr>
        <w:t xml:space="preserve"> </w:t>
      </w:r>
      <w:r w:rsidR="00C655C8">
        <w:rPr>
          <w:rFonts w:ascii="Times New Roman" w:hAnsi="Times New Roman" w:cs="Times New Roman"/>
        </w:rPr>
        <w:t>These results are</w:t>
      </w:r>
      <w:r w:rsidR="00260EF4">
        <w:rPr>
          <w:rFonts w:ascii="Times New Roman" w:hAnsi="Times New Roman" w:cs="Times New Roman"/>
        </w:rPr>
        <w:t xml:space="preserve"> statistically significant at a 0.05 level of significance (two-sided P=0.017), thus we can with high confidence reject the null hypothesis that there is no</w:t>
      </w:r>
      <w:r w:rsidR="00E04395">
        <w:rPr>
          <w:rFonts w:ascii="Times New Roman" w:hAnsi="Times New Roman" w:cs="Times New Roman"/>
        </w:rPr>
        <w:t xml:space="preserve"> difference in</w:t>
      </w:r>
      <w:r w:rsidR="00260EF4">
        <w:rPr>
          <w:rFonts w:ascii="Times New Roman" w:hAnsi="Times New Roman" w:cs="Times New Roman"/>
        </w:rPr>
        <w:t xml:space="preserve"> risk difference</w:t>
      </w:r>
      <w:r w:rsidR="00E04395">
        <w:rPr>
          <w:rFonts w:ascii="Times New Roman" w:hAnsi="Times New Roman" w:cs="Times New Roman"/>
        </w:rPr>
        <w:t>s</w:t>
      </w:r>
      <w:r w:rsidR="00260EF4">
        <w:rPr>
          <w:rFonts w:ascii="Times New Roman" w:hAnsi="Times New Roman" w:cs="Times New Roman"/>
        </w:rPr>
        <w:t xml:space="preserve"> between subjects with low and high serum LDL levels</w:t>
      </w:r>
      <w:r w:rsidR="004D387A">
        <w:rPr>
          <w:rFonts w:ascii="Times New Roman" w:hAnsi="Times New Roman" w:cs="Times New Roman"/>
        </w:rPr>
        <w:t xml:space="preserve"> in favor of a hypothesis that </w:t>
      </w:r>
      <w:r w:rsidR="00260EF4">
        <w:rPr>
          <w:rFonts w:ascii="Times New Roman" w:hAnsi="Times New Roman" w:cs="Times New Roman"/>
        </w:rPr>
        <w:t>high serum LDL levels is associated wit</w:t>
      </w:r>
      <w:r w:rsidR="004D387A">
        <w:rPr>
          <w:rFonts w:ascii="Times New Roman" w:hAnsi="Times New Roman" w:cs="Times New Roman"/>
        </w:rPr>
        <w:t>h a lower 5-year mortality rate</w:t>
      </w:r>
      <w:r w:rsidR="00260EF4">
        <w:rPr>
          <w:rFonts w:ascii="Times New Roman" w:hAnsi="Times New Roman" w:cs="Times New Roman"/>
        </w:rPr>
        <w:t>.</w:t>
      </w:r>
      <w:r w:rsidR="00F83DD2">
        <w:rPr>
          <w:rFonts w:ascii="Times New Roman" w:hAnsi="Times New Roman" w:cs="Times New Roman"/>
        </w:rPr>
        <w:t xml:space="preserve"> However since the</w:t>
      </w:r>
      <w:r w:rsidR="00E04395">
        <w:rPr>
          <w:rFonts w:ascii="Times New Roman" w:hAnsi="Times New Roman" w:cs="Times New Roman"/>
        </w:rPr>
        <w:t xml:space="preserve"> difference in</w:t>
      </w:r>
      <w:r w:rsidR="001B22E7">
        <w:rPr>
          <w:rFonts w:ascii="Times New Roman" w:hAnsi="Times New Roman" w:cs="Times New Roman"/>
        </w:rPr>
        <w:t xml:space="preserve"> risk</w:t>
      </w:r>
      <w:r w:rsidR="00F83DD2">
        <w:rPr>
          <w:rFonts w:ascii="Times New Roman" w:hAnsi="Times New Roman" w:cs="Times New Roman"/>
        </w:rPr>
        <w:t xml:space="preserve"> differences are so small it may not be of scientific interest.</w:t>
      </w:r>
    </w:p>
    <w:p w14:paraId="27A12C0A" w14:textId="77777777" w:rsidR="00A601FD" w:rsidRDefault="00A601FD" w:rsidP="009E0D51">
      <w:pPr>
        <w:rPr>
          <w:rFonts w:ascii="Times New Roman" w:hAnsi="Times New Roman" w:cs="Times New Roman"/>
          <w:bCs/>
        </w:rPr>
      </w:pPr>
    </w:p>
    <w:p w14:paraId="585115F5" w14:textId="10A85C6E" w:rsidR="00F83DD2" w:rsidRPr="00FF18D3" w:rsidRDefault="00260EF4" w:rsidP="00F83DD2">
      <w:pPr>
        <w:rPr>
          <w:rFonts w:ascii="Times New Roman" w:hAnsi="Times New Roman" w:cs="Times New Roman"/>
        </w:rPr>
      </w:pPr>
      <w:r>
        <w:rPr>
          <w:rFonts w:ascii="TimesNewRomanPS" w:hAnsi="TimesNewRomanPS" w:cs="Times New Roman"/>
          <w:bCs/>
          <w:sz w:val="22"/>
          <w:szCs w:val="22"/>
        </w:rPr>
        <w:t xml:space="preserve">(b) </w:t>
      </w:r>
      <w:r w:rsidR="00F83DD2" w:rsidRPr="00FF18D3">
        <w:rPr>
          <w:rFonts w:ascii="Times New Roman" w:hAnsi="Times New Roman" w:cs="Times New Roman"/>
        </w:rPr>
        <w:t>Methods: Distributions of death within 5 years were compared across groups defined by th</w:t>
      </w:r>
      <w:r w:rsidR="00C72BA9">
        <w:rPr>
          <w:rFonts w:ascii="Times New Roman" w:hAnsi="Times New Roman" w:cs="Times New Roman"/>
        </w:rPr>
        <w:t xml:space="preserve">e continuous measure of LDL. Poisson </w:t>
      </w:r>
      <w:r w:rsidR="00F83DD2" w:rsidRPr="00FF18D3">
        <w:rPr>
          <w:rFonts w:ascii="Times New Roman" w:hAnsi="Times New Roman" w:cs="Times New Roman"/>
        </w:rPr>
        <w:t xml:space="preserve">regression with robust standard error was performed on an indicator of whether the subject died within 5 years against LDL levels. 95% confidence intervals for the risk difference were constructed based on that </w:t>
      </w:r>
      <w:r w:rsidR="00F83DD2" w:rsidRPr="00241262">
        <w:rPr>
          <w:rFonts w:ascii="Times New Roman" w:hAnsi="Times New Roman" w:cs="Times New Roman"/>
        </w:rPr>
        <w:t>same handling of variances</w:t>
      </w:r>
      <w:r w:rsidR="00241262">
        <w:rPr>
          <w:rFonts w:ascii="Times New Roman" w:hAnsi="Times New Roman" w:cs="Times New Roman"/>
        </w:rPr>
        <w:t>.</w:t>
      </w:r>
    </w:p>
    <w:p w14:paraId="622B9D55" w14:textId="77777777" w:rsidR="00C72BA9" w:rsidRPr="00FF18D3" w:rsidRDefault="00C72BA9" w:rsidP="00F83DD2">
      <w:pPr>
        <w:rPr>
          <w:rFonts w:ascii="Times New Roman" w:hAnsi="Times New Roman" w:cs="Times New Roman"/>
          <w:b/>
          <w:bCs/>
          <w:sz w:val="22"/>
          <w:szCs w:val="22"/>
        </w:rPr>
      </w:pPr>
    </w:p>
    <w:p w14:paraId="10DDFA07" w14:textId="54C639EF" w:rsidR="00F83DD2" w:rsidRDefault="00F83DD2" w:rsidP="00F83DD2">
      <w:pPr>
        <w:rPr>
          <w:rFonts w:ascii="Times New Roman" w:hAnsi="Times New Roman" w:cs="Times New Roman"/>
        </w:rPr>
      </w:pPr>
      <w:r w:rsidRPr="006F4B65">
        <w:rPr>
          <w:rFonts w:ascii="Times New Roman" w:hAnsi="Times New Roman" w:cs="Times New Roman"/>
          <w:bCs/>
        </w:rPr>
        <w:lastRenderedPageBreak/>
        <w:t>Inference: F</w:t>
      </w:r>
      <w:r w:rsidR="0082600D" w:rsidRPr="006F4B65">
        <w:rPr>
          <w:rFonts w:ascii="Times New Roman" w:hAnsi="Times New Roman" w:cs="Times New Roman"/>
          <w:bCs/>
        </w:rPr>
        <w:t>rom a Poisson</w:t>
      </w:r>
      <w:r w:rsidRPr="006F4B65">
        <w:rPr>
          <w:rFonts w:ascii="Times New Roman" w:hAnsi="Times New Roman" w:cs="Times New Roman"/>
          <w:bCs/>
        </w:rPr>
        <w:t xml:space="preserve"> regression analysis of the 61</w:t>
      </w:r>
      <w:r w:rsidR="00657C08" w:rsidRPr="006F4B65">
        <w:rPr>
          <w:rFonts w:ascii="Times New Roman" w:hAnsi="Times New Roman" w:cs="Times New Roman"/>
          <w:bCs/>
        </w:rPr>
        <w:t>8 subjects</w:t>
      </w:r>
      <w:r w:rsidRPr="006F4B65">
        <w:rPr>
          <w:rFonts w:ascii="Times New Roman" w:hAnsi="Times New Roman" w:cs="Times New Roman"/>
          <w:bCs/>
        </w:rPr>
        <w:t xml:space="preserve"> with low LDL (</w:t>
      </w:r>
      <w:r w:rsidRPr="006F4B65">
        <w:rPr>
          <w:rFonts w:ascii="Times New Roman" w:hAnsi="Times New Roman" w:cs="Times New Roman"/>
        </w:rPr>
        <w:t>&lt; 160mg/dL</w:t>
      </w:r>
      <w:r w:rsidRPr="006F4B65">
        <w:rPr>
          <w:rFonts w:ascii="Times New Roman" w:hAnsi="Times New Roman" w:cs="Times New Roman"/>
          <w:bCs/>
        </w:rPr>
        <w:t xml:space="preserve">) and 107 </w:t>
      </w:r>
      <w:r w:rsidR="00657C08" w:rsidRPr="006F4B65">
        <w:rPr>
          <w:rFonts w:ascii="Times New Roman" w:hAnsi="Times New Roman" w:cs="Times New Roman"/>
          <w:bCs/>
        </w:rPr>
        <w:t>subjects</w:t>
      </w:r>
      <w:r w:rsidRPr="006F4B65">
        <w:rPr>
          <w:rFonts w:ascii="Times New Roman" w:hAnsi="Times New Roman" w:cs="Times New Roman"/>
          <w:bCs/>
        </w:rPr>
        <w:t xml:space="preserve"> with high LDL (</w:t>
      </w:r>
      <w:r w:rsidRPr="006F4B65">
        <w:rPr>
          <w:rFonts w:ascii="Times New Roman" w:hAnsi="Times New Roman" w:cs="Times New Roman"/>
        </w:rPr>
        <w:t xml:space="preserve">≥ 160mg/dL), we estimate a </w:t>
      </w:r>
      <w:r w:rsidR="00C33DF1">
        <w:rPr>
          <w:rFonts w:ascii="Times New Roman" w:hAnsi="Times New Roman" w:cs="Times New Roman"/>
        </w:rPr>
        <w:t>5-year mortality risk</w:t>
      </w:r>
      <w:r w:rsidR="00C72BA9" w:rsidRPr="006F4B65">
        <w:rPr>
          <w:rFonts w:ascii="Times New Roman" w:hAnsi="Times New Roman" w:cs="Times New Roman"/>
        </w:rPr>
        <w:t xml:space="preserve"> ratio</w:t>
      </w:r>
      <w:r w:rsidRPr="006F4B65">
        <w:rPr>
          <w:rFonts w:ascii="Times New Roman" w:hAnsi="Times New Roman" w:cs="Times New Roman"/>
        </w:rPr>
        <w:t xml:space="preserve"> of </w:t>
      </w:r>
      <w:r w:rsidR="00B92FB0">
        <w:rPr>
          <w:rFonts w:ascii="Times New Roman" w:hAnsi="Times New Roman" w:cs="Times New Roman"/>
        </w:rPr>
        <w:t>0.645</w:t>
      </w:r>
      <w:r w:rsidR="00195B0F" w:rsidRPr="006F4B65">
        <w:rPr>
          <w:rFonts w:ascii="Times New Roman" w:hAnsi="Times New Roman" w:cs="Times New Roman"/>
        </w:rPr>
        <w:t>% lower with</w:t>
      </w:r>
      <w:r w:rsidRPr="006F4B65">
        <w:rPr>
          <w:rFonts w:ascii="Times New Roman" w:hAnsi="Times New Roman" w:cs="Times New Roman"/>
        </w:rPr>
        <w:t xml:space="preserve"> each </w:t>
      </w:r>
      <w:r w:rsidR="00B92FB0">
        <w:rPr>
          <w:rFonts w:ascii="Times New Roman" w:hAnsi="Times New Roman" w:cs="Times New Roman"/>
        </w:rPr>
        <w:t>mg/dL</w:t>
      </w:r>
      <w:r w:rsidR="00C33DF1">
        <w:rPr>
          <w:rFonts w:ascii="Times New Roman" w:hAnsi="Times New Roman" w:cs="Times New Roman"/>
        </w:rPr>
        <w:t xml:space="preserve"> difference</w:t>
      </w:r>
      <w:r w:rsidRPr="006F4B65">
        <w:rPr>
          <w:rFonts w:ascii="Times New Roman" w:hAnsi="Times New Roman" w:cs="Times New Roman"/>
        </w:rPr>
        <w:t xml:space="preserve"> of LDL levels</w:t>
      </w:r>
      <w:r w:rsidR="00C33DF1">
        <w:rPr>
          <w:rFonts w:ascii="Times New Roman" w:hAnsi="Times New Roman" w:cs="Times New Roman"/>
        </w:rPr>
        <w:t xml:space="preserve"> with high LDL levels having a lower risk ratio</w:t>
      </w:r>
      <w:r w:rsidRPr="006F4B65">
        <w:rPr>
          <w:rFonts w:ascii="Times New Roman" w:hAnsi="Times New Roman" w:cs="Times New Roman"/>
        </w:rPr>
        <w:t>. Based on a 95% confidence interval computed with robust standard errors, we find that observing such an estimated difference is not unusual if the true difference i</w:t>
      </w:r>
      <w:r w:rsidR="00195B0F" w:rsidRPr="006F4B65">
        <w:rPr>
          <w:rFonts w:ascii="Times New Roman" w:hAnsi="Times New Roman" w:cs="Times New Roman"/>
        </w:rPr>
        <w:t>n 5-year mortality rate ratios</w:t>
      </w:r>
      <w:r w:rsidRPr="006F4B65">
        <w:rPr>
          <w:rFonts w:ascii="Times New Roman" w:hAnsi="Times New Roman" w:cs="Times New Roman"/>
        </w:rPr>
        <w:t xml:space="preserve"> were anywhere between a tendency towards high serum LD</w:t>
      </w:r>
      <w:r w:rsidR="00531140" w:rsidRPr="006F4B65">
        <w:rPr>
          <w:rFonts w:ascii="Times New Roman" w:hAnsi="Times New Roman" w:cs="Times New Roman"/>
        </w:rPr>
        <w:t>L</w:t>
      </w:r>
      <w:r w:rsidR="00B92FB0">
        <w:rPr>
          <w:rFonts w:ascii="Times New Roman" w:hAnsi="Times New Roman" w:cs="Times New Roman"/>
        </w:rPr>
        <w:t xml:space="preserve"> groups having risk ratios 0.112% lower to 1.17</w:t>
      </w:r>
      <w:r w:rsidRPr="006F4B65">
        <w:rPr>
          <w:rFonts w:ascii="Times New Roman" w:hAnsi="Times New Roman" w:cs="Times New Roman"/>
        </w:rPr>
        <w:t xml:space="preserve">% lower per </w:t>
      </w:r>
      <w:r w:rsidR="00B92FB0">
        <w:rPr>
          <w:rFonts w:ascii="Times New Roman" w:hAnsi="Times New Roman" w:cs="Times New Roman"/>
        </w:rPr>
        <w:t>mg/dL</w:t>
      </w:r>
      <w:r w:rsidR="008B5D82">
        <w:rPr>
          <w:rFonts w:ascii="Times New Roman" w:hAnsi="Times New Roman" w:cs="Times New Roman"/>
        </w:rPr>
        <w:t xml:space="preserve"> increase</w:t>
      </w:r>
      <w:r w:rsidRPr="006F4B65">
        <w:rPr>
          <w:rFonts w:ascii="Times New Roman" w:hAnsi="Times New Roman" w:cs="Times New Roman"/>
        </w:rPr>
        <w:t xml:space="preserve"> in serum LDL.</w:t>
      </w:r>
      <w:r w:rsidR="00B20A58" w:rsidRPr="006F4B65">
        <w:rPr>
          <w:rFonts w:ascii="Times New Roman" w:hAnsi="Times New Roman" w:cs="Times New Roman"/>
        </w:rPr>
        <w:t xml:space="preserve"> </w:t>
      </w:r>
      <w:r w:rsidRPr="006F4B65">
        <w:rPr>
          <w:rFonts w:ascii="Times New Roman" w:hAnsi="Times New Roman" w:cs="Times New Roman"/>
        </w:rPr>
        <w:t>These results are statistically significant at a 0.05 level of</w:t>
      </w:r>
      <w:r w:rsidR="00B20A58" w:rsidRPr="006F4B65">
        <w:rPr>
          <w:rFonts w:ascii="Times New Roman" w:hAnsi="Times New Roman" w:cs="Times New Roman"/>
        </w:rPr>
        <w:t xml:space="preserve"> significance (two-sided P=0.018</w:t>
      </w:r>
      <w:r w:rsidRPr="006F4B65">
        <w:rPr>
          <w:rFonts w:ascii="Times New Roman" w:hAnsi="Times New Roman" w:cs="Times New Roman"/>
        </w:rPr>
        <w:t>), thus we can with high confidence reject the null hypoth</w:t>
      </w:r>
      <w:r>
        <w:rPr>
          <w:rFonts w:ascii="Times New Roman" w:hAnsi="Times New Roman" w:cs="Times New Roman"/>
        </w:rPr>
        <w:t xml:space="preserve">esis </w:t>
      </w:r>
      <w:r w:rsidR="00B20A58">
        <w:rPr>
          <w:rFonts w:ascii="Times New Roman" w:hAnsi="Times New Roman" w:cs="Times New Roman"/>
        </w:rPr>
        <w:t>that there is no difference in risk ratios</w:t>
      </w:r>
      <w:r>
        <w:rPr>
          <w:rFonts w:ascii="Times New Roman" w:hAnsi="Times New Roman" w:cs="Times New Roman"/>
        </w:rPr>
        <w:t xml:space="preserve"> between subjects with low and high serum LDL levels in favor of a hypothesis that high serum LDL levels is associated with a lower 5-year mortality rate. Ho</w:t>
      </w:r>
      <w:r w:rsidR="00E04395">
        <w:rPr>
          <w:rFonts w:ascii="Times New Roman" w:hAnsi="Times New Roman" w:cs="Times New Roman"/>
        </w:rPr>
        <w:t>we</w:t>
      </w:r>
      <w:r w:rsidR="00557479">
        <w:rPr>
          <w:rFonts w:ascii="Times New Roman" w:hAnsi="Times New Roman" w:cs="Times New Roman"/>
        </w:rPr>
        <w:t>ver since the difference in risk</w:t>
      </w:r>
      <w:r w:rsidR="00E04395">
        <w:rPr>
          <w:rFonts w:ascii="Times New Roman" w:hAnsi="Times New Roman" w:cs="Times New Roman"/>
        </w:rPr>
        <w:t xml:space="preserve"> ratios</w:t>
      </w:r>
      <w:r>
        <w:rPr>
          <w:rFonts w:ascii="Times New Roman" w:hAnsi="Times New Roman" w:cs="Times New Roman"/>
        </w:rPr>
        <w:t xml:space="preserve"> are so small it may not be of scientific interest.</w:t>
      </w:r>
    </w:p>
    <w:p w14:paraId="187AD407" w14:textId="77777777" w:rsidR="00421847" w:rsidRDefault="00421847" w:rsidP="00F83DD2">
      <w:pPr>
        <w:rPr>
          <w:rFonts w:ascii="Times New Roman" w:hAnsi="Times New Roman" w:cs="Times New Roman"/>
        </w:rPr>
      </w:pPr>
    </w:p>
    <w:p w14:paraId="44527645" w14:textId="786DCF1B" w:rsidR="00BA03F8" w:rsidRPr="00FF18D3" w:rsidRDefault="00421847" w:rsidP="00BA03F8">
      <w:pPr>
        <w:rPr>
          <w:rFonts w:ascii="Times New Roman" w:hAnsi="Times New Roman" w:cs="Times New Roman"/>
        </w:rPr>
      </w:pPr>
      <w:r>
        <w:rPr>
          <w:rFonts w:ascii="Times New Roman" w:hAnsi="Times New Roman" w:cs="Times New Roman"/>
        </w:rPr>
        <w:t>(c)</w:t>
      </w:r>
      <w:r w:rsidR="00BA03F8">
        <w:rPr>
          <w:rFonts w:ascii="Times New Roman" w:hAnsi="Times New Roman" w:cs="Times New Roman"/>
        </w:rPr>
        <w:t xml:space="preserve"> </w:t>
      </w:r>
      <w:r w:rsidR="00BA03F8" w:rsidRPr="00FF18D3">
        <w:rPr>
          <w:rFonts w:ascii="Times New Roman" w:hAnsi="Times New Roman" w:cs="Times New Roman"/>
        </w:rPr>
        <w:t>Methods: Distributions of death within 5 years were compared across groups defined by th</w:t>
      </w:r>
      <w:r w:rsidR="00BA03F8">
        <w:rPr>
          <w:rFonts w:ascii="Times New Roman" w:hAnsi="Times New Roman" w:cs="Times New Roman"/>
        </w:rPr>
        <w:t xml:space="preserve">e continuous measure of LDL. Logistic </w:t>
      </w:r>
      <w:r w:rsidR="00BA03F8" w:rsidRPr="00FF18D3">
        <w:rPr>
          <w:rFonts w:ascii="Times New Roman" w:hAnsi="Times New Roman" w:cs="Times New Roman"/>
        </w:rPr>
        <w:t xml:space="preserve">regression with robust standard error was performed on an indicator of whether the subject died within 5 years against LDL levels. 95% confidence intervals for the </w:t>
      </w:r>
      <w:r w:rsidR="00FC4334">
        <w:rPr>
          <w:rFonts w:ascii="Times New Roman" w:hAnsi="Times New Roman" w:cs="Times New Roman"/>
        </w:rPr>
        <w:t xml:space="preserve">odds ratio </w:t>
      </w:r>
      <w:r w:rsidR="00BA03F8" w:rsidRPr="00FF18D3">
        <w:rPr>
          <w:rFonts w:ascii="Times New Roman" w:hAnsi="Times New Roman" w:cs="Times New Roman"/>
        </w:rPr>
        <w:t>were constructed based on that</w:t>
      </w:r>
      <w:r w:rsidR="00BA03F8" w:rsidRPr="00B609BF">
        <w:rPr>
          <w:rFonts w:ascii="Times New Roman" w:hAnsi="Times New Roman" w:cs="Times New Roman"/>
        </w:rPr>
        <w:t xml:space="preserve"> same handling of variances</w:t>
      </w:r>
      <w:r w:rsidR="00840187" w:rsidRPr="00B609BF">
        <w:rPr>
          <w:rFonts w:ascii="Times New Roman" w:hAnsi="Times New Roman" w:cs="Times New Roman"/>
        </w:rPr>
        <w:t>.</w:t>
      </w:r>
    </w:p>
    <w:p w14:paraId="2A90162D" w14:textId="77777777" w:rsidR="00BA03F8" w:rsidRPr="00FF18D3" w:rsidRDefault="00BA03F8" w:rsidP="00BA03F8">
      <w:pPr>
        <w:rPr>
          <w:rFonts w:ascii="Times New Roman" w:hAnsi="Times New Roman" w:cs="Times New Roman"/>
          <w:b/>
          <w:bCs/>
          <w:sz w:val="22"/>
          <w:szCs w:val="22"/>
        </w:rPr>
      </w:pPr>
    </w:p>
    <w:p w14:paraId="404082FB" w14:textId="5678CDE3" w:rsidR="00BA03F8" w:rsidRPr="00A769DE" w:rsidRDefault="00BA03F8" w:rsidP="00F83DD2">
      <w:pPr>
        <w:rPr>
          <w:rFonts w:ascii="Times New Roman" w:hAnsi="Times New Roman" w:cs="Times New Roman"/>
          <w:bCs/>
        </w:rPr>
      </w:pPr>
      <w:r w:rsidRPr="00FF18D3">
        <w:rPr>
          <w:rFonts w:ascii="Times New Roman" w:hAnsi="Times New Roman" w:cs="Times New Roman"/>
          <w:bCs/>
        </w:rPr>
        <w:t xml:space="preserve">Inference: </w:t>
      </w:r>
      <w:r>
        <w:rPr>
          <w:rFonts w:ascii="Times New Roman" w:hAnsi="Times New Roman" w:cs="Times New Roman"/>
          <w:bCs/>
        </w:rPr>
        <w:t>F</w:t>
      </w:r>
      <w:r w:rsidR="0098028B">
        <w:rPr>
          <w:rFonts w:ascii="Times New Roman" w:hAnsi="Times New Roman" w:cs="Times New Roman"/>
          <w:bCs/>
        </w:rPr>
        <w:t>rom a logistic</w:t>
      </w:r>
      <w:r>
        <w:rPr>
          <w:rFonts w:ascii="Times New Roman" w:hAnsi="Times New Roman" w:cs="Times New Roman"/>
          <w:bCs/>
        </w:rPr>
        <w:t xml:space="preserve"> regression analysis of the 618 subjects with low LDL (</w:t>
      </w:r>
      <w:r w:rsidRPr="00FF18D3">
        <w:rPr>
          <w:rFonts w:ascii="Times New Roman" w:hAnsi="Times New Roman" w:cs="Times New Roman"/>
        </w:rPr>
        <w:t>&lt; 160mg/dL</w:t>
      </w:r>
      <w:r>
        <w:rPr>
          <w:rFonts w:ascii="Times New Roman" w:hAnsi="Times New Roman" w:cs="Times New Roman"/>
          <w:bCs/>
        </w:rPr>
        <w:t>) and 107 subjects with high LDL (</w:t>
      </w:r>
      <w:r>
        <w:rPr>
          <w:rFonts w:ascii="Times New Roman" w:hAnsi="Times New Roman" w:cs="Times New Roman"/>
        </w:rPr>
        <w:t xml:space="preserve">≥ 160mg/dL), we </w:t>
      </w:r>
      <w:r w:rsidRPr="00660E34">
        <w:rPr>
          <w:rFonts w:ascii="Times New Roman" w:hAnsi="Times New Roman" w:cs="Times New Roman"/>
        </w:rPr>
        <w:t xml:space="preserve">estimate </w:t>
      </w:r>
      <w:r w:rsidR="000D4474" w:rsidRPr="00660E34">
        <w:rPr>
          <w:rFonts w:ascii="Times New Roman" w:hAnsi="Times New Roman" w:cs="Times New Roman"/>
        </w:rPr>
        <w:t xml:space="preserve">an odds ratio of dying in 5 years </w:t>
      </w:r>
      <w:r w:rsidRPr="00660E34">
        <w:rPr>
          <w:rFonts w:ascii="Times New Roman" w:hAnsi="Times New Roman" w:cs="Times New Roman"/>
        </w:rPr>
        <w:t xml:space="preserve">of </w:t>
      </w:r>
      <w:r w:rsidR="00C63369" w:rsidRPr="00660E34">
        <w:rPr>
          <w:rFonts w:ascii="Times New Roman" w:hAnsi="Times New Roman" w:cs="Times New Roman"/>
        </w:rPr>
        <w:t>0.774</w:t>
      </w:r>
      <w:r w:rsidRPr="00660E34">
        <w:rPr>
          <w:rFonts w:ascii="Times New Roman" w:hAnsi="Times New Roman" w:cs="Times New Roman"/>
        </w:rPr>
        <w:t>% lower with each unit increase of LDL levels</w:t>
      </w:r>
      <w:r w:rsidR="005A1932" w:rsidRPr="00660E34">
        <w:rPr>
          <w:rFonts w:ascii="Times New Roman" w:hAnsi="Times New Roman" w:cs="Times New Roman"/>
        </w:rPr>
        <w:t>.</w:t>
      </w:r>
      <w:r w:rsidR="007E51C8" w:rsidRPr="00660E34">
        <w:rPr>
          <w:rFonts w:ascii="Times New Roman" w:hAnsi="Times New Roman" w:cs="Times New Roman"/>
        </w:rPr>
        <w:t xml:space="preserve"> </w:t>
      </w:r>
      <w:r w:rsidRPr="00660E34">
        <w:rPr>
          <w:rFonts w:ascii="Times New Roman" w:hAnsi="Times New Roman" w:cs="Times New Roman"/>
        </w:rPr>
        <w:t xml:space="preserve">Based on a 95% confidence interval computed with robust standard errors, we find that observing such an estimated difference is not unusual if the true difference in </w:t>
      </w:r>
      <w:r w:rsidR="00F93081" w:rsidRPr="00660E34">
        <w:rPr>
          <w:rFonts w:ascii="Times New Roman" w:hAnsi="Times New Roman" w:cs="Times New Roman"/>
        </w:rPr>
        <w:t>odds ratio</w:t>
      </w:r>
      <w:r w:rsidRPr="00660E34">
        <w:rPr>
          <w:rFonts w:ascii="Times New Roman" w:hAnsi="Times New Roman" w:cs="Times New Roman"/>
        </w:rPr>
        <w:t xml:space="preserve"> were anywhere between a tendency towards h</w:t>
      </w:r>
      <w:r w:rsidR="007E51C8" w:rsidRPr="00660E34">
        <w:rPr>
          <w:rFonts w:ascii="Times New Roman" w:hAnsi="Times New Roman" w:cs="Times New Roman"/>
        </w:rPr>
        <w:t>igh serum L</w:t>
      </w:r>
      <w:r w:rsidR="00A91C64" w:rsidRPr="00660E34">
        <w:rPr>
          <w:rFonts w:ascii="Times New Roman" w:hAnsi="Times New Roman" w:cs="Times New Roman"/>
        </w:rPr>
        <w:t>DL groups having</w:t>
      </w:r>
      <w:r w:rsidR="00CB39BA" w:rsidRPr="00660E34">
        <w:rPr>
          <w:rFonts w:ascii="Times New Roman" w:hAnsi="Times New Roman" w:cs="Times New Roman"/>
        </w:rPr>
        <w:t xml:space="preserve"> odds ratios 0.125% lower to 1.42% lower </w:t>
      </w:r>
      <w:r w:rsidRPr="00660E34">
        <w:rPr>
          <w:rFonts w:ascii="Times New Roman" w:hAnsi="Times New Roman" w:cs="Times New Roman"/>
        </w:rPr>
        <w:t>per mg/dL difference in serum LDL.</w:t>
      </w:r>
      <w:r>
        <w:rPr>
          <w:rFonts w:ascii="Times New Roman" w:hAnsi="Times New Roman" w:cs="Times New Roman"/>
        </w:rPr>
        <w:t xml:space="preserve"> These results are statistically significant at a 0.05 level of</w:t>
      </w:r>
      <w:r w:rsidR="007E51C8">
        <w:rPr>
          <w:rFonts w:ascii="Times New Roman" w:hAnsi="Times New Roman" w:cs="Times New Roman"/>
        </w:rPr>
        <w:t xml:space="preserve"> significance (two-sided P=0.019</w:t>
      </w:r>
      <w:r>
        <w:rPr>
          <w:rFonts w:ascii="Times New Roman" w:hAnsi="Times New Roman" w:cs="Times New Roman"/>
        </w:rPr>
        <w:t xml:space="preserve">), thus we can with high confidence reject the null hypothesis that there is no difference in </w:t>
      </w:r>
      <w:r w:rsidR="00264D69">
        <w:rPr>
          <w:rFonts w:ascii="Times New Roman" w:hAnsi="Times New Roman" w:cs="Times New Roman"/>
        </w:rPr>
        <w:t>odds ratios</w:t>
      </w:r>
      <w:r>
        <w:rPr>
          <w:rFonts w:ascii="Times New Roman" w:hAnsi="Times New Roman" w:cs="Times New Roman"/>
        </w:rPr>
        <w:t xml:space="preserve"> between subjects with low and high serum LDL levels in favor of a hypothesis that high serum LDL levels is associated with a lower </w:t>
      </w:r>
      <w:r w:rsidR="00BE43BF">
        <w:rPr>
          <w:rFonts w:ascii="Times New Roman" w:hAnsi="Times New Roman" w:cs="Times New Roman"/>
        </w:rPr>
        <w:t>odds of dying within 5 years</w:t>
      </w:r>
      <w:r>
        <w:rPr>
          <w:rFonts w:ascii="Times New Roman" w:hAnsi="Times New Roman" w:cs="Times New Roman"/>
        </w:rPr>
        <w:t xml:space="preserve">. </w:t>
      </w:r>
      <w:r w:rsidRPr="00660E34">
        <w:rPr>
          <w:rFonts w:ascii="Times New Roman" w:hAnsi="Times New Roman" w:cs="Times New Roman"/>
        </w:rPr>
        <w:t>Howe</w:t>
      </w:r>
      <w:r w:rsidR="005A1932" w:rsidRPr="00660E34">
        <w:rPr>
          <w:rFonts w:ascii="Times New Roman" w:hAnsi="Times New Roman" w:cs="Times New Roman"/>
        </w:rPr>
        <w:t>ver since the difference in odds</w:t>
      </w:r>
      <w:r w:rsidRPr="00660E34">
        <w:rPr>
          <w:rFonts w:ascii="Times New Roman" w:hAnsi="Times New Roman" w:cs="Times New Roman"/>
        </w:rPr>
        <w:t xml:space="preserve"> ratios are so small it may not be of scientific interest.</w:t>
      </w:r>
    </w:p>
    <w:p w14:paraId="0A178B95" w14:textId="77777777" w:rsidR="00BA03F8" w:rsidRDefault="00BA03F8" w:rsidP="00F83DD2">
      <w:pPr>
        <w:rPr>
          <w:rFonts w:ascii="Times New Roman" w:hAnsi="Times New Roman" w:cs="Times New Roman"/>
        </w:rPr>
      </w:pPr>
    </w:p>
    <w:p w14:paraId="116BC42B" w14:textId="5EE956E0" w:rsidR="00097FE3" w:rsidRDefault="00421847" w:rsidP="009E0D51">
      <w:pPr>
        <w:rPr>
          <w:rFonts w:ascii="Times New Roman" w:hAnsi="Times New Roman" w:cs="Times New Roman"/>
        </w:rPr>
      </w:pPr>
      <w:r>
        <w:rPr>
          <w:rFonts w:ascii="Times New Roman" w:hAnsi="Times New Roman" w:cs="Times New Roman"/>
        </w:rPr>
        <w:t xml:space="preserve">(d) </w:t>
      </w:r>
      <w:r w:rsidR="00156EAC">
        <w:rPr>
          <w:rFonts w:ascii="Times New Roman" w:hAnsi="Times New Roman" w:cs="Times New Roman"/>
        </w:rPr>
        <w:t>In all parts of this problem, the p-values are significant and we reject the null hypothesis that there is no association between serum LDL levels and 5-year mortality rates.</w:t>
      </w:r>
      <w:r w:rsidR="00497F30">
        <w:rPr>
          <w:rFonts w:ascii="Times New Roman" w:hAnsi="Times New Roman" w:cs="Times New Roman"/>
        </w:rPr>
        <w:t xml:space="preserve"> In problems 1-3 of this homework, none of the p-values were significant and we cannot reject the null hypothesis based on dichotomizing the predictor (serum LDL levels) and outcome (5-year mortality). In problems 2 and 4 of homework 2, we got significant p-values and rej</w:t>
      </w:r>
      <w:r w:rsidR="009C5AA3">
        <w:rPr>
          <w:rFonts w:ascii="Times New Roman" w:hAnsi="Times New Roman" w:cs="Times New Roman"/>
        </w:rPr>
        <w:t>ect the null hypothesis, and</w:t>
      </w:r>
      <w:r w:rsidR="00497F30">
        <w:rPr>
          <w:rFonts w:ascii="Times New Roman" w:hAnsi="Times New Roman" w:cs="Times New Roman"/>
        </w:rPr>
        <w:t xml:space="preserve"> the p-values </w:t>
      </w:r>
      <w:r w:rsidR="009C5AA3">
        <w:rPr>
          <w:rFonts w:ascii="Times New Roman" w:hAnsi="Times New Roman" w:cs="Times New Roman"/>
        </w:rPr>
        <w:t>for t</w:t>
      </w:r>
      <w:r w:rsidR="005B29AB">
        <w:rPr>
          <w:rFonts w:ascii="Times New Roman" w:hAnsi="Times New Roman" w:cs="Times New Roman"/>
        </w:rPr>
        <w:t xml:space="preserve">he </w:t>
      </w:r>
      <w:r w:rsidR="005065B6">
        <w:rPr>
          <w:rFonts w:ascii="Times New Roman" w:hAnsi="Times New Roman" w:cs="Times New Roman"/>
        </w:rPr>
        <w:t xml:space="preserve">unequal variance test </w:t>
      </w:r>
      <w:r w:rsidR="00835BBC">
        <w:rPr>
          <w:rFonts w:ascii="Times New Roman" w:hAnsi="Times New Roman" w:cs="Times New Roman"/>
        </w:rPr>
        <w:t xml:space="preserve">(hw 2 Q4) </w:t>
      </w:r>
      <w:r w:rsidR="005065B6">
        <w:rPr>
          <w:rFonts w:ascii="Times New Roman" w:hAnsi="Times New Roman" w:cs="Times New Roman"/>
        </w:rPr>
        <w:t xml:space="preserve">was </w:t>
      </w:r>
      <w:r w:rsidR="005B29AB">
        <w:rPr>
          <w:rFonts w:ascii="Times New Roman" w:hAnsi="Times New Roman" w:cs="Times New Roman"/>
        </w:rPr>
        <w:t>the</w:t>
      </w:r>
      <w:r w:rsidR="009C5AA3">
        <w:rPr>
          <w:rFonts w:ascii="Times New Roman" w:hAnsi="Times New Roman" w:cs="Times New Roman"/>
        </w:rPr>
        <w:t xml:space="preserve"> same</w:t>
      </w:r>
      <w:r w:rsidR="00497F30">
        <w:rPr>
          <w:rFonts w:ascii="Times New Roman" w:hAnsi="Times New Roman" w:cs="Times New Roman"/>
        </w:rPr>
        <w:t xml:space="preserve"> compared to the ones in this problem.</w:t>
      </w:r>
      <w:r w:rsidR="00176F77">
        <w:rPr>
          <w:rFonts w:ascii="Times New Roman" w:hAnsi="Times New Roman" w:cs="Times New Roman"/>
        </w:rPr>
        <w:t xml:space="preserve"> When assuming equal variances (hw 2 Q2), the p-values</w:t>
      </w:r>
      <w:r w:rsidR="00FD6C34">
        <w:rPr>
          <w:rFonts w:ascii="Times New Roman" w:hAnsi="Times New Roman" w:cs="Times New Roman"/>
        </w:rPr>
        <w:t xml:space="preserve"> were lower</w:t>
      </w:r>
      <w:r w:rsidR="00176F77">
        <w:rPr>
          <w:rFonts w:ascii="Times New Roman" w:hAnsi="Times New Roman" w:cs="Times New Roman"/>
        </w:rPr>
        <w:t>.</w:t>
      </w:r>
    </w:p>
    <w:p w14:paraId="1975A563" w14:textId="77777777" w:rsidR="00497F30" w:rsidRDefault="00497F30" w:rsidP="009E0D51">
      <w:pPr>
        <w:rPr>
          <w:rFonts w:ascii="Times New Roman" w:hAnsi="Times New Roman" w:cs="Times New Roman"/>
        </w:rPr>
      </w:pPr>
    </w:p>
    <w:p w14:paraId="515673D9" w14:textId="0B4D0333" w:rsidR="00497F30" w:rsidRPr="00260EF4" w:rsidRDefault="008A2143" w:rsidP="009E0D51">
      <w:pPr>
        <w:rPr>
          <w:rFonts w:ascii="Times New Roman" w:hAnsi="Times New Roman" w:cs="Times New Roman"/>
        </w:rPr>
      </w:pPr>
      <w:r>
        <w:rPr>
          <w:rFonts w:ascii="Times New Roman" w:hAnsi="Times New Roman" w:cs="Times New Roman"/>
        </w:rPr>
        <w:t xml:space="preserve">A </w:t>
      </w:r>
      <w:r w:rsidR="002C0E22">
        <w:rPr>
          <w:rFonts w:ascii="Times New Roman" w:hAnsi="Times New Roman" w:cs="Times New Roman"/>
        </w:rPr>
        <w:t>priori, I would perform a P</w:t>
      </w:r>
      <w:r w:rsidR="00F853D2">
        <w:rPr>
          <w:rFonts w:ascii="Times New Roman" w:hAnsi="Times New Roman" w:cs="Times New Roman"/>
        </w:rPr>
        <w:t>oisson</w:t>
      </w:r>
      <w:r>
        <w:rPr>
          <w:rFonts w:ascii="Times New Roman" w:hAnsi="Times New Roman" w:cs="Times New Roman"/>
        </w:rPr>
        <w:t xml:space="preserve"> regression with robust standard errors to c</w:t>
      </w:r>
      <w:r w:rsidR="00AD7770">
        <w:rPr>
          <w:rFonts w:ascii="Times New Roman" w:hAnsi="Times New Roman" w:cs="Times New Roman"/>
        </w:rPr>
        <w:t>haracterize the risk ratios</w:t>
      </w:r>
      <w:r>
        <w:rPr>
          <w:rFonts w:ascii="Times New Roman" w:hAnsi="Times New Roman" w:cs="Times New Roman"/>
        </w:rPr>
        <w:t xml:space="preserve"> of death in 5 years across groups defined by continuous serum LDL measures. </w:t>
      </w:r>
      <w:r w:rsidR="00701EE2">
        <w:rPr>
          <w:rFonts w:ascii="Times New Roman" w:hAnsi="Times New Roman" w:cs="Times New Roman"/>
        </w:rPr>
        <w:t>It is best to not dichotomize a continuous measure</w:t>
      </w:r>
      <w:r w:rsidR="003E6C39">
        <w:rPr>
          <w:rFonts w:ascii="Times New Roman" w:hAnsi="Times New Roman" w:cs="Times New Roman"/>
        </w:rPr>
        <w:t xml:space="preserve"> (of serum LDL)</w:t>
      </w:r>
      <w:r w:rsidR="00701EE2">
        <w:rPr>
          <w:rFonts w:ascii="Times New Roman" w:hAnsi="Times New Roman" w:cs="Times New Roman"/>
        </w:rPr>
        <w:t>, as we lose precision</w:t>
      </w:r>
      <w:r w:rsidR="00F853D2">
        <w:rPr>
          <w:rFonts w:ascii="Times New Roman" w:hAnsi="Times New Roman" w:cs="Times New Roman"/>
        </w:rPr>
        <w:t>, thus the tests in problems 1-3 are not as attractive</w:t>
      </w:r>
      <w:r w:rsidR="00701EE2">
        <w:rPr>
          <w:rFonts w:ascii="Times New Roman" w:hAnsi="Times New Roman" w:cs="Times New Roman"/>
        </w:rPr>
        <w:t xml:space="preserve">. </w:t>
      </w:r>
      <w:r w:rsidR="00F853D2">
        <w:rPr>
          <w:rFonts w:ascii="Times New Roman" w:hAnsi="Times New Roman" w:cs="Times New Roman"/>
        </w:rPr>
        <w:t xml:space="preserve">It is more of scientific interest to think of serum LDL levels as the “predictor” and 5-year mortality as the </w:t>
      </w:r>
      <w:r w:rsidR="00F853D2">
        <w:rPr>
          <w:rFonts w:ascii="Times New Roman" w:hAnsi="Times New Roman" w:cs="Times New Roman"/>
        </w:rPr>
        <w:lastRenderedPageBreak/>
        <w:t>“outcome”, thus the tests in homework 2 are not as attractive. Finally,</w:t>
      </w:r>
      <w:r w:rsidR="003E6C39">
        <w:rPr>
          <w:rFonts w:ascii="Times New Roman" w:hAnsi="Times New Roman" w:cs="Times New Roman"/>
        </w:rPr>
        <w:t xml:space="preserve"> among the tests in problem 4 of this homework, odds ratio has a difficult interpretation thus not as attractive. It may be more intuitive for patients to understand the likelihood (ratio) of mortality per ratio change in serum LDL compared to the risk difference. Furthermore, </w:t>
      </w:r>
      <w:r w:rsidR="0024582A">
        <w:rPr>
          <w:rFonts w:ascii="Times New Roman" w:hAnsi="Times New Roman" w:cs="Times New Roman"/>
        </w:rPr>
        <w:t>for biological reasons, a multiplicative model makes more sense than an additive model.</w:t>
      </w:r>
      <w:r w:rsidR="00D5171B">
        <w:rPr>
          <w:rFonts w:ascii="Times New Roman" w:hAnsi="Times New Roman" w:cs="Times New Roman"/>
        </w:rPr>
        <w:t xml:space="preserve"> However there are some cautions for using Poisson regression: if there is a lack of linearity then the model may not be easily interpretable.</w:t>
      </w:r>
    </w:p>
    <w:sectPr w:rsidR="00497F30" w:rsidRPr="00260EF4" w:rsidSect="001871B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71E28" w14:textId="77777777" w:rsidR="00E86BE4" w:rsidRDefault="00E86BE4" w:rsidP="00192D1C">
      <w:r>
        <w:separator/>
      </w:r>
    </w:p>
  </w:endnote>
  <w:endnote w:type="continuationSeparator" w:id="0">
    <w:p w14:paraId="038DE882" w14:textId="77777777" w:rsidR="00E86BE4" w:rsidRDefault="00E86BE4" w:rsidP="0019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8D693" w14:textId="77777777" w:rsidR="00192D1C" w:rsidRDefault="00192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04BF" w14:textId="77777777" w:rsidR="00192D1C" w:rsidRDefault="00192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3933B" w14:textId="77777777" w:rsidR="00192D1C" w:rsidRDefault="00192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033D6" w14:textId="77777777" w:rsidR="00E86BE4" w:rsidRDefault="00E86BE4" w:rsidP="00192D1C">
      <w:r>
        <w:separator/>
      </w:r>
    </w:p>
  </w:footnote>
  <w:footnote w:type="continuationSeparator" w:id="0">
    <w:p w14:paraId="2AFF687D" w14:textId="77777777" w:rsidR="00E86BE4" w:rsidRDefault="00E86BE4" w:rsidP="00192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9562B" w14:textId="77777777" w:rsidR="00192D1C" w:rsidRDefault="00192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3D18" w14:textId="77777777" w:rsidR="00192D1C" w:rsidRDefault="00192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07FA3" w14:textId="77777777" w:rsidR="00192D1C" w:rsidRDefault="00192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74809"/>
    <w:multiLevelType w:val="multilevel"/>
    <w:tmpl w:val="8836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4367AE"/>
    <w:multiLevelType w:val="hybridMultilevel"/>
    <w:tmpl w:val="FDDC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BF60A2"/>
    <w:multiLevelType w:val="hybridMultilevel"/>
    <w:tmpl w:val="C3B45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A40081"/>
    <w:multiLevelType w:val="multilevel"/>
    <w:tmpl w:val="163C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AC"/>
    <w:rsid w:val="000010D2"/>
    <w:rsid w:val="00005FCE"/>
    <w:rsid w:val="00014769"/>
    <w:rsid w:val="00032C52"/>
    <w:rsid w:val="00042E4C"/>
    <w:rsid w:val="000515B0"/>
    <w:rsid w:val="00052834"/>
    <w:rsid w:val="00054B13"/>
    <w:rsid w:val="00073ACA"/>
    <w:rsid w:val="00097FE3"/>
    <w:rsid w:val="000A04CC"/>
    <w:rsid w:val="000D4474"/>
    <w:rsid w:val="000D7B16"/>
    <w:rsid w:val="000E6E04"/>
    <w:rsid w:val="001047CD"/>
    <w:rsid w:val="0012744C"/>
    <w:rsid w:val="00156EAC"/>
    <w:rsid w:val="001603E2"/>
    <w:rsid w:val="00176F77"/>
    <w:rsid w:val="0018301B"/>
    <w:rsid w:val="00186CBE"/>
    <w:rsid w:val="001871B5"/>
    <w:rsid w:val="00192D1C"/>
    <w:rsid w:val="00195B0F"/>
    <w:rsid w:val="001B22E7"/>
    <w:rsid w:val="001C04FF"/>
    <w:rsid w:val="001C7F50"/>
    <w:rsid w:val="001D025D"/>
    <w:rsid w:val="001E583F"/>
    <w:rsid w:val="001F6E77"/>
    <w:rsid w:val="0020404D"/>
    <w:rsid w:val="00234D25"/>
    <w:rsid w:val="00241262"/>
    <w:rsid w:val="00243EF0"/>
    <w:rsid w:val="0024582A"/>
    <w:rsid w:val="00260EF4"/>
    <w:rsid w:val="0026438F"/>
    <w:rsid w:val="00264D69"/>
    <w:rsid w:val="002B32E6"/>
    <w:rsid w:val="002C0E22"/>
    <w:rsid w:val="002D4B65"/>
    <w:rsid w:val="002F61B6"/>
    <w:rsid w:val="00337306"/>
    <w:rsid w:val="00352B51"/>
    <w:rsid w:val="0036144B"/>
    <w:rsid w:val="00363A31"/>
    <w:rsid w:val="00386559"/>
    <w:rsid w:val="00392E59"/>
    <w:rsid w:val="00395A02"/>
    <w:rsid w:val="003B38EB"/>
    <w:rsid w:val="003D46B2"/>
    <w:rsid w:val="003E6C39"/>
    <w:rsid w:val="00421847"/>
    <w:rsid w:val="0042762E"/>
    <w:rsid w:val="00461A93"/>
    <w:rsid w:val="004829A4"/>
    <w:rsid w:val="00497F30"/>
    <w:rsid w:val="004C4970"/>
    <w:rsid w:val="004C53E0"/>
    <w:rsid w:val="004D387A"/>
    <w:rsid w:val="005042F2"/>
    <w:rsid w:val="005065B6"/>
    <w:rsid w:val="00516CD6"/>
    <w:rsid w:val="0052566B"/>
    <w:rsid w:val="00526C52"/>
    <w:rsid w:val="005274EF"/>
    <w:rsid w:val="00531140"/>
    <w:rsid w:val="0053384A"/>
    <w:rsid w:val="00540962"/>
    <w:rsid w:val="005449E1"/>
    <w:rsid w:val="00557479"/>
    <w:rsid w:val="00570375"/>
    <w:rsid w:val="005A1932"/>
    <w:rsid w:val="005B29AB"/>
    <w:rsid w:val="005E3D0A"/>
    <w:rsid w:val="005F3B88"/>
    <w:rsid w:val="005F4D7D"/>
    <w:rsid w:val="005F6730"/>
    <w:rsid w:val="00616585"/>
    <w:rsid w:val="00627274"/>
    <w:rsid w:val="00636526"/>
    <w:rsid w:val="00650B8A"/>
    <w:rsid w:val="00651A47"/>
    <w:rsid w:val="00657344"/>
    <w:rsid w:val="00657C08"/>
    <w:rsid w:val="00660E34"/>
    <w:rsid w:val="006756B0"/>
    <w:rsid w:val="00687B14"/>
    <w:rsid w:val="00693DCA"/>
    <w:rsid w:val="006A4D52"/>
    <w:rsid w:val="006D17D9"/>
    <w:rsid w:val="006E7636"/>
    <w:rsid w:val="006F4B65"/>
    <w:rsid w:val="00701EE2"/>
    <w:rsid w:val="00723CA1"/>
    <w:rsid w:val="007362E8"/>
    <w:rsid w:val="00744FD8"/>
    <w:rsid w:val="007B6612"/>
    <w:rsid w:val="007E004B"/>
    <w:rsid w:val="007E51C8"/>
    <w:rsid w:val="00816DED"/>
    <w:rsid w:val="00824A28"/>
    <w:rsid w:val="00825B52"/>
    <w:rsid w:val="0082600D"/>
    <w:rsid w:val="00835BBC"/>
    <w:rsid w:val="00840187"/>
    <w:rsid w:val="00863924"/>
    <w:rsid w:val="00893CA6"/>
    <w:rsid w:val="008A2143"/>
    <w:rsid w:val="008A6455"/>
    <w:rsid w:val="008B5D82"/>
    <w:rsid w:val="008C2D2A"/>
    <w:rsid w:val="008D4000"/>
    <w:rsid w:val="00922390"/>
    <w:rsid w:val="009428CE"/>
    <w:rsid w:val="00953727"/>
    <w:rsid w:val="00956D84"/>
    <w:rsid w:val="009762C5"/>
    <w:rsid w:val="0098028B"/>
    <w:rsid w:val="009A4950"/>
    <w:rsid w:val="009C1458"/>
    <w:rsid w:val="009C5AA3"/>
    <w:rsid w:val="009E0D51"/>
    <w:rsid w:val="009F76F8"/>
    <w:rsid w:val="00A02945"/>
    <w:rsid w:val="00A043CD"/>
    <w:rsid w:val="00A07265"/>
    <w:rsid w:val="00A07F88"/>
    <w:rsid w:val="00A22BF6"/>
    <w:rsid w:val="00A2744F"/>
    <w:rsid w:val="00A275F9"/>
    <w:rsid w:val="00A31AFA"/>
    <w:rsid w:val="00A36BFE"/>
    <w:rsid w:val="00A41F7B"/>
    <w:rsid w:val="00A54843"/>
    <w:rsid w:val="00A56F0F"/>
    <w:rsid w:val="00A601FD"/>
    <w:rsid w:val="00A707B2"/>
    <w:rsid w:val="00A769DE"/>
    <w:rsid w:val="00A90B6D"/>
    <w:rsid w:val="00A91C64"/>
    <w:rsid w:val="00AB38F8"/>
    <w:rsid w:val="00AC1AA3"/>
    <w:rsid w:val="00AD1FE9"/>
    <w:rsid w:val="00AD7770"/>
    <w:rsid w:val="00AE6CAC"/>
    <w:rsid w:val="00AF4936"/>
    <w:rsid w:val="00B20A58"/>
    <w:rsid w:val="00B52199"/>
    <w:rsid w:val="00B609BF"/>
    <w:rsid w:val="00B92FB0"/>
    <w:rsid w:val="00BA03F8"/>
    <w:rsid w:val="00BA775C"/>
    <w:rsid w:val="00BB3C17"/>
    <w:rsid w:val="00BE43BF"/>
    <w:rsid w:val="00BE78C1"/>
    <w:rsid w:val="00C062F9"/>
    <w:rsid w:val="00C1353D"/>
    <w:rsid w:val="00C33DF1"/>
    <w:rsid w:val="00C63369"/>
    <w:rsid w:val="00C649B0"/>
    <w:rsid w:val="00C655C8"/>
    <w:rsid w:val="00C72BA9"/>
    <w:rsid w:val="00CA2C75"/>
    <w:rsid w:val="00CB24AE"/>
    <w:rsid w:val="00CB39BA"/>
    <w:rsid w:val="00CE547E"/>
    <w:rsid w:val="00D10AA4"/>
    <w:rsid w:val="00D316C4"/>
    <w:rsid w:val="00D5171B"/>
    <w:rsid w:val="00D77085"/>
    <w:rsid w:val="00D94519"/>
    <w:rsid w:val="00DA30A0"/>
    <w:rsid w:val="00DB553F"/>
    <w:rsid w:val="00DD29A7"/>
    <w:rsid w:val="00DD4D6D"/>
    <w:rsid w:val="00DF7CCE"/>
    <w:rsid w:val="00E0108E"/>
    <w:rsid w:val="00E04395"/>
    <w:rsid w:val="00E07598"/>
    <w:rsid w:val="00E32B67"/>
    <w:rsid w:val="00E44978"/>
    <w:rsid w:val="00E456F5"/>
    <w:rsid w:val="00E55B47"/>
    <w:rsid w:val="00E805C0"/>
    <w:rsid w:val="00E86BE4"/>
    <w:rsid w:val="00E87B44"/>
    <w:rsid w:val="00F01D4F"/>
    <w:rsid w:val="00F0361E"/>
    <w:rsid w:val="00F23A7B"/>
    <w:rsid w:val="00F320ED"/>
    <w:rsid w:val="00F4351C"/>
    <w:rsid w:val="00F618FA"/>
    <w:rsid w:val="00F83679"/>
    <w:rsid w:val="00F83DD2"/>
    <w:rsid w:val="00F853D2"/>
    <w:rsid w:val="00F93081"/>
    <w:rsid w:val="00FC4334"/>
    <w:rsid w:val="00FD6C34"/>
    <w:rsid w:val="00FF1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7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AC"/>
    <w:pPr>
      <w:ind w:left="720"/>
      <w:contextualSpacing/>
    </w:pPr>
  </w:style>
  <w:style w:type="paragraph" w:styleId="NormalWeb">
    <w:name w:val="Normal (Web)"/>
    <w:basedOn w:val="Normal"/>
    <w:uiPriority w:val="99"/>
    <w:semiHidden/>
    <w:unhideWhenUsed/>
    <w:rsid w:val="0012744C"/>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192D1C"/>
    <w:pPr>
      <w:tabs>
        <w:tab w:val="center" w:pos="4680"/>
        <w:tab w:val="right" w:pos="9360"/>
      </w:tabs>
    </w:pPr>
  </w:style>
  <w:style w:type="character" w:customStyle="1" w:styleId="HeaderChar">
    <w:name w:val="Header Char"/>
    <w:basedOn w:val="DefaultParagraphFont"/>
    <w:link w:val="Header"/>
    <w:uiPriority w:val="99"/>
    <w:rsid w:val="00192D1C"/>
  </w:style>
  <w:style w:type="paragraph" w:styleId="Footer">
    <w:name w:val="footer"/>
    <w:basedOn w:val="Normal"/>
    <w:link w:val="FooterChar"/>
    <w:uiPriority w:val="99"/>
    <w:unhideWhenUsed/>
    <w:rsid w:val="00192D1C"/>
    <w:pPr>
      <w:tabs>
        <w:tab w:val="center" w:pos="4680"/>
        <w:tab w:val="right" w:pos="9360"/>
      </w:tabs>
    </w:pPr>
  </w:style>
  <w:style w:type="character" w:customStyle="1" w:styleId="FooterChar">
    <w:name w:val="Footer Char"/>
    <w:basedOn w:val="DefaultParagraphFont"/>
    <w:link w:val="Footer"/>
    <w:uiPriority w:val="99"/>
    <w:rsid w:val="00192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1582">
      <w:bodyDiv w:val="1"/>
      <w:marLeft w:val="0"/>
      <w:marRight w:val="0"/>
      <w:marTop w:val="0"/>
      <w:marBottom w:val="0"/>
      <w:divBdr>
        <w:top w:val="none" w:sz="0" w:space="0" w:color="auto"/>
        <w:left w:val="none" w:sz="0" w:space="0" w:color="auto"/>
        <w:bottom w:val="none" w:sz="0" w:space="0" w:color="auto"/>
        <w:right w:val="none" w:sz="0" w:space="0" w:color="auto"/>
      </w:divBdr>
      <w:divsChild>
        <w:div w:id="166141437">
          <w:marLeft w:val="0"/>
          <w:marRight w:val="0"/>
          <w:marTop w:val="0"/>
          <w:marBottom w:val="0"/>
          <w:divBdr>
            <w:top w:val="none" w:sz="0" w:space="0" w:color="auto"/>
            <w:left w:val="none" w:sz="0" w:space="0" w:color="auto"/>
            <w:bottom w:val="none" w:sz="0" w:space="0" w:color="auto"/>
            <w:right w:val="none" w:sz="0" w:space="0" w:color="auto"/>
          </w:divBdr>
          <w:divsChild>
            <w:div w:id="1410227450">
              <w:marLeft w:val="0"/>
              <w:marRight w:val="0"/>
              <w:marTop w:val="0"/>
              <w:marBottom w:val="0"/>
              <w:divBdr>
                <w:top w:val="none" w:sz="0" w:space="0" w:color="auto"/>
                <w:left w:val="none" w:sz="0" w:space="0" w:color="auto"/>
                <w:bottom w:val="none" w:sz="0" w:space="0" w:color="auto"/>
                <w:right w:val="none" w:sz="0" w:space="0" w:color="auto"/>
              </w:divBdr>
              <w:divsChild>
                <w:div w:id="7219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09802">
      <w:bodyDiv w:val="1"/>
      <w:marLeft w:val="0"/>
      <w:marRight w:val="0"/>
      <w:marTop w:val="0"/>
      <w:marBottom w:val="0"/>
      <w:divBdr>
        <w:top w:val="none" w:sz="0" w:space="0" w:color="auto"/>
        <w:left w:val="none" w:sz="0" w:space="0" w:color="auto"/>
        <w:bottom w:val="none" w:sz="0" w:space="0" w:color="auto"/>
        <w:right w:val="none" w:sz="0" w:space="0" w:color="auto"/>
      </w:divBdr>
      <w:divsChild>
        <w:div w:id="1035278833">
          <w:marLeft w:val="0"/>
          <w:marRight w:val="0"/>
          <w:marTop w:val="0"/>
          <w:marBottom w:val="0"/>
          <w:divBdr>
            <w:top w:val="none" w:sz="0" w:space="0" w:color="auto"/>
            <w:left w:val="none" w:sz="0" w:space="0" w:color="auto"/>
            <w:bottom w:val="none" w:sz="0" w:space="0" w:color="auto"/>
            <w:right w:val="none" w:sz="0" w:space="0" w:color="auto"/>
          </w:divBdr>
          <w:divsChild>
            <w:div w:id="547188812">
              <w:marLeft w:val="0"/>
              <w:marRight w:val="0"/>
              <w:marTop w:val="0"/>
              <w:marBottom w:val="0"/>
              <w:divBdr>
                <w:top w:val="none" w:sz="0" w:space="0" w:color="auto"/>
                <w:left w:val="none" w:sz="0" w:space="0" w:color="auto"/>
                <w:bottom w:val="none" w:sz="0" w:space="0" w:color="auto"/>
                <w:right w:val="none" w:sz="0" w:space="0" w:color="auto"/>
              </w:divBdr>
              <w:divsChild>
                <w:div w:id="6467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9345">
      <w:bodyDiv w:val="1"/>
      <w:marLeft w:val="0"/>
      <w:marRight w:val="0"/>
      <w:marTop w:val="0"/>
      <w:marBottom w:val="0"/>
      <w:divBdr>
        <w:top w:val="none" w:sz="0" w:space="0" w:color="auto"/>
        <w:left w:val="none" w:sz="0" w:space="0" w:color="auto"/>
        <w:bottom w:val="none" w:sz="0" w:space="0" w:color="auto"/>
        <w:right w:val="none" w:sz="0" w:space="0" w:color="auto"/>
      </w:divBdr>
      <w:divsChild>
        <w:div w:id="637223899">
          <w:marLeft w:val="0"/>
          <w:marRight w:val="0"/>
          <w:marTop w:val="0"/>
          <w:marBottom w:val="0"/>
          <w:divBdr>
            <w:top w:val="none" w:sz="0" w:space="0" w:color="auto"/>
            <w:left w:val="none" w:sz="0" w:space="0" w:color="auto"/>
            <w:bottom w:val="none" w:sz="0" w:space="0" w:color="auto"/>
            <w:right w:val="none" w:sz="0" w:space="0" w:color="auto"/>
          </w:divBdr>
          <w:divsChild>
            <w:div w:id="1095176724">
              <w:marLeft w:val="0"/>
              <w:marRight w:val="0"/>
              <w:marTop w:val="0"/>
              <w:marBottom w:val="0"/>
              <w:divBdr>
                <w:top w:val="none" w:sz="0" w:space="0" w:color="auto"/>
                <w:left w:val="none" w:sz="0" w:space="0" w:color="auto"/>
                <w:bottom w:val="none" w:sz="0" w:space="0" w:color="auto"/>
                <w:right w:val="none" w:sz="0" w:space="0" w:color="auto"/>
              </w:divBdr>
              <w:divsChild>
                <w:div w:id="3745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2986">
      <w:bodyDiv w:val="1"/>
      <w:marLeft w:val="0"/>
      <w:marRight w:val="0"/>
      <w:marTop w:val="0"/>
      <w:marBottom w:val="0"/>
      <w:divBdr>
        <w:top w:val="none" w:sz="0" w:space="0" w:color="auto"/>
        <w:left w:val="none" w:sz="0" w:space="0" w:color="auto"/>
        <w:bottom w:val="none" w:sz="0" w:space="0" w:color="auto"/>
        <w:right w:val="none" w:sz="0" w:space="0" w:color="auto"/>
      </w:divBdr>
      <w:divsChild>
        <w:div w:id="2101634505">
          <w:marLeft w:val="0"/>
          <w:marRight w:val="0"/>
          <w:marTop w:val="0"/>
          <w:marBottom w:val="0"/>
          <w:divBdr>
            <w:top w:val="none" w:sz="0" w:space="0" w:color="auto"/>
            <w:left w:val="none" w:sz="0" w:space="0" w:color="auto"/>
            <w:bottom w:val="none" w:sz="0" w:space="0" w:color="auto"/>
            <w:right w:val="none" w:sz="0" w:space="0" w:color="auto"/>
          </w:divBdr>
          <w:divsChild>
            <w:div w:id="672342442">
              <w:marLeft w:val="0"/>
              <w:marRight w:val="0"/>
              <w:marTop w:val="0"/>
              <w:marBottom w:val="0"/>
              <w:divBdr>
                <w:top w:val="none" w:sz="0" w:space="0" w:color="auto"/>
                <w:left w:val="none" w:sz="0" w:space="0" w:color="auto"/>
                <w:bottom w:val="none" w:sz="0" w:space="0" w:color="auto"/>
                <w:right w:val="none" w:sz="0" w:space="0" w:color="auto"/>
              </w:divBdr>
              <w:divsChild>
                <w:div w:id="399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2014-01-27T17:10:00Z</dcterms:created>
  <dcterms:modified xsi:type="dcterms:W3CDTF">2014-01-27T17:13:00Z</dcterms:modified>
</cp:coreProperties>
</file>