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5040F"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statistical regression analysis evaluating an association between serum LDL and 5 year all-cause mortality by comparing the odds of death within 5 years across groups defined by whether the subjects have high serum LDL (“high” = LDL </w:t>
      </w:r>
      <w:r>
        <w:rPr>
          <w:rFonts w:cs="Times New Roman"/>
          <w:sz w:val="22"/>
          <w:szCs w:val="22"/>
          <w:u w:val="single"/>
        </w:rPr>
        <w:t>&gt;</w:t>
      </w:r>
      <w:r>
        <w:rPr>
          <w:rFonts w:cs="Times New Roman"/>
          <w:sz w:val="22"/>
          <w:szCs w:val="22"/>
        </w:rPr>
        <w:t xml:space="preserve"> 160 mg/</w:t>
      </w:r>
      <w:proofErr w:type="spellStart"/>
      <w:r>
        <w:rPr>
          <w:rFonts w:cs="Times New Roman"/>
          <w:sz w:val="22"/>
          <w:szCs w:val="22"/>
        </w:rPr>
        <w:t>dL</w:t>
      </w:r>
      <w:proofErr w:type="spellEnd"/>
      <w:r>
        <w:rPr>
          <w:rFonts w:cs="Times New Roman"/>
          <w:sz w:val="22"/>
          <w:szCs w:val="22"/>
        </w:rPr>
        <w:t xml:space="preserve">). In your regression model, use an indicator of death within 5 years as your response variable, and use an indicator of high LDL as your predictor. (Only give a formal report of the inference where asked </w:t>
      </w:r>
      <w:commentRangeStart w:id="0"/>
      <w:r>
        <w:rPr>
          <w:rFonts w:cs="Times New Roman"/>
          <w:sz w:val="22"/>
          <w:szCs w:val="22"/>
        </w:rPr>
        <w:t>to</w:t>
      </w:r>
      <w:commentRangeEnd w:id="0"/>
      <w:r w:rsidR="006E05E9">
        <w:rPr>
          <w:rStyle w:val="CommentReference"/>
        </w:rPr>
        <w:commentReference w:id="0"/>
      </w:r>
      <w:r>
        <w:rPr>
          <w:rFonts w:cs="Times New Roman"/>
          <w:sz w:val="22"/>
          <w:szCs w:val="22"/>
        </w:rPr>
        <w:t>.)</w:t>
      </w:r>
    </w:p>
    <w:p w14:paraId="42396E91"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Is this a saturated regression model? Explain your answer.</w:t>
      </w:r>
    </w:p>
    <w:p w14:paraId="30539694" w14:textId="77777777" w:rsidR="006B0DB3" w:rsidRDefault="006B0DB3" w:rsidP="006B0DB3">
      <w:pPr>
        <w:autoSpaceDE w:val="0"/>
        <w:autoSpaceDN w:val="0"/>
        <w:adjustRightInd w:val="0"/>
        <w:spacing w:after="120"/>
        <w:ind w:left="1440"/>
        <w:rPr>
          <w:rFonts w:cs="Times New Roman"/>
          <w:sz w:val="22"/>
          <w:szCs w:val="22"/>
        </w:rPr>
      </w:pPr>
      <w:commentRangeStart w:id="1"/>
      <w:r>
        <w:rPr>
          <w:rFonts w:cs="Times New Roman"/>
          <w:sz w:val="22"/>
          <w:szCs w:val="22"/>
        </w:rPr>
        <w:t>Saturated</w:t>
      </w:r>
      <w:commentRangeEnd w:id="1"/>
      <w:r w:rsidR="005053E9">
        <w:rPr>
          <w:rStyle w:val="CommentReference"/>
        </w:rPr>
        <w:commentReference w:id="1"/>
      </w:r>
      <w:r>
        <w:rPr>
          <w:rFonts w:cs="Times New Roman"/>
          <w:sz w:val="22"/>
          <w:szCs w:val="22"/>
        </w:rPr>
        <w:t>.</w:t>
      </w:r>
      <w:r w:rsidR="009664BB">
        <w:rPr>
          <w:rFonts w:cs="Times New Roman"/>
          <w:sz w:val="22"/>
          <w:szCs w:val="22"/>
        </w:rPr>
        <w:t xml:space="preserve"> We have two parameters in the model and predictor is split into two groups. </w:t>
      </w:r>
    </w:p>
    <w:p w14:paraId="11C486CF"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low LDL, what </w:t>
      </w:r>
      <w:proofErr w:type="gramStart"/>
      <w:r>
        <w:rPr>
          <w:rFonts w:cs="Times New Roman"/>
          <w:sz w:val="22"/>
          <w:szCs w:val="22"/>
        </w:rPr>
        <w:t>is the estimated odds</w:t>
      </w:r>
      <w:proofErr w:type="gramEnd"/>
      <w:r>
        <w:rPr>
          <w:rFonts w:cs="Times New Roman"/>
          <w:sz w:val="22"/>
          <w:szCs w:val="22"/>
        </w:rPr>
        <w:t xml:space="preserve"> of dying within 5 years? What is the estimated probability of dying within 5 years? How do these estimates compare to the observed proportion of subjects with lo</w:t>
      </w:r>
      <w:bookmarkStart w:id="2" w:name="_GoBack"/>
      <w:bookmarkEnd w:id="2"/>
      <w:r>
        <w:rPr>
          <w:rFonts w:cs="Times New Roman"/>
          <w:sz w:val="22"/>
          <w:szCs w:val="22"/>
        </w:rPr>
        <w:t xml:space="preserve">w LDL dying within 5 years? </w:t>
      </w:r>
    </w:p>
    <w:p w14:paraId="3B745AE9" w14:textId="77777777" w:rsidR="00CC66E8" w:rsidRDefault="006B0DB3" w:rsidP="006B0DB3">
      <w:pPr>
        <w:autoSpaceDE w:val="0"/>
        <w:autoSpaceDN w:val="0"/>
        <w:adjustRightInd w:val="0"/>
        <w:spacing w:after="120"/>
        <w:ind w:left="1440"/>
        <w:rPr>
          <w:rFonts w:cs="Times New Roman"/>
          <w:sz w:val="22"/>
          <w:szCs w:val="22"/>
        </w:rPr>
      </w:pPr>
      <w:commentRangeStart w:id="3"/>
      <w:r>
        <w:rPr>
          <w:rFonts w:cs="Times New Roman"/>
          <w:sz w:val="22"/>
          <w:szCs w:val="22"/>
        </w:rPr>
        <w:t xml:space="preserve">Odds of </w:t>
      </w:r>
      <w:commentRangeEnd w:id="3"/>
      <w:r w:rsidR="005053E9">
        <w:rPr>
          <w:rStyle w:val="CommentReference"/>
        </w:rPr>
        <w:commentReference w:id="3"/>
      </w:r>
      <w:r>
        <w:rPr>
          <w:rFonts w:cs="Times New Roman"/>
          <w:sz w:val="22"/>
          <w:szCs w:val="22"/>
        </w:rPr>
        <w:t xml:space="preserve">dead </w:t>
      </w:r>
      <w:r w:rsidR="009664BB">
        <w:rPr>
          <w:rFonts w:cs="Times New Roman"/>
          <w:sz w:val="22"/>
          <w:szCs w:val="22"/>
        </w:rPr>
        <w:t>with</w:t>
      </w:r>
      <w:r>
        <w:rPr>
          <w:rFonts w:cs="Times New Roman"/>
          <w:sz w:val="22"/>
          <w:szCs w:val="22"/>
        </w:rPr>
        <w:t xml:space="preserve">in 5 </w:t>
      </w:r>
      <w:r w:rsidR="009664BB">
        <w:rPr>
          <w:rFonts w:cs="Times New Roman"/>
          <w:sz w:val="22"/>
          <w:szCs w:val="22"/>
        </w:rPr>
        <w:t xml:space="preserve">years </w:t>
      </w:r>
      <w:r w:rsidR="00CC66E8">
        <w:rPr>
          <w:rFonts w:cs="Times New Roman"/>
          <w:sz w:val="22"/>
          <w:szCs w:val="22"/>
        </w:rPr>
        <w:t>=0.205</w:t>
      </w:r>
      <w:r w:rsidR="009664BB">
        <w:rPr>
          <w:rFonts w:cs="Times New Roman"/>
          <w:sz w:val="22"/>
          <w:szCs w:val="22"/>
        </w:rPr>
        <w:t xml:space="preserve"> (intercept from the logistic regression)</w:t>
      </w:r>
      <w:r w:rsidR="00CC66E8">
        <w:rPr>
          <w:rFonts w:cs="Times New Roman"/>
          <w:sz w:val="22"/>
          <w:szCs w:val="22"/>
        </w:rPr>
        <w:t xml:space="preserve">. </w:t>
      </w:r>
      <w:proofErr w:type="gramStart"/>
      <w:r w:rsidR="00CC66E8">
        <w:rPr>
          <w:rFonts w:cs="Times New Roman"/>
          <w:sz w:val="22"/>
          <w:szCs w:val="22"/>
        </w:rPr>
        <w:t>p</w:t>
      </w:r>
      <w:proofErr w:type="gramEnd"/>
      <w:r w:rsidR="00CC66E8">
        <w:rPr>
          <w:rFonts w:cs="Times New Roman"/>
          <w:sz w:val="22"/>
          <w:szCs w:val="22"/>
        </w:rPr>
        <w:t xml:space="preserve"> = 0.17</w:t>
      </w:r>
      <w:r w:rsidR="00723849">
        <w:rPr>
          <w:rFonts w:cs="Times New Roman"/>
          <w:sz w:val="22"/>
          <w:szCs w:val="22"/>
        </w:rPr>
        <w:t xml:space="preserve"> (calculated by hand using formula </w:t>
      </w:r>
      <m:oMath>
        <m:f>
          <m:fPr>
            <m:ctrlPr>
              <w:rPr>
                <w:rFonts w:ascii="Cambria Math" w:hAnsi="Cambria Math" w:cs="Times New Roman"/>
                <w:i/>
                <w:sz w:val="22"/>
                <w:szCs w:val="22"/>
              </w:rPr>
            </m:ctrlPr>
          </m:fPr>
          <m:num>
            <m:r>
              <w:rPr>
                <w:rFonts w:ascii="Cambria Math" w:hAnsi="Cambria Math" w:cs="Times New Roman"/>
                <w:sz w:val="22"/>
                <w:szCs w:val="22"/>
              </w:rPr>
              <m:t>p</m:t>
            </m:r>
          </m:num>
          <m:den>
            <m:r>
              <w:rPr>
                <w:rFonts w:ascii="Cambria Math" w:hAnsi="Cambria Math" w:cs="Times New Roman"/>
                <w:sz w:val="22"/>
                <w:szCs w:val="22"/>
              </w:rPr>
              <m:t>1-p</m:t>
            </m:r>
          </m:den>
        </m:f>
      </m:oMath>
      <w:r w:rsidR="00723849">
        <w:rPr>
          <w:rFonts w:cs="Times New Roman"/>
          <w:sz w:val="22"/>
          <w:szCs w:val="22"/>
        </w:rPr>
        <w:t>)</w:t>
      </w:r>
      <w:r w:rsidR="00CC66E8">
        <w:rPr>
          <w:rFonts w:cs="Times New Roman"/>
          <w:sz w:val="22"/>
          <w:szCs w:val="22"/>
        </w:rPr>
        <w:t xml:space="preserve">. </w:t>
      </w:r>
    </w:p>
    <w:tbl>
      <w:tblPr>
        <w:tblStyle w:val="TableGrid"/>
        <w:tblW w:w="6930" w:type="dxa"/>
        <w:tblInd w:w="1458" w:type="dxa"/>
        <w:tblLayout w:type="fixed"/>
        <w:tblLook w:val="04A0" w:firstRow="1" w:lastRow="0" w:firstColumn="1" w:lastColumn="0" w:noHBand="0" w:noVBand="1"/>
      </w:tblPr>
      <w:tblGrid>
        <w:gridCol w:w="1530"/>
        <w:gridCol w:w="2160"/>
        <w:gridCol w:w="1860"/>
        <w:gridCol w:w="1380"/>
      </w:tblGrid>
      <w:tr w:rsidR="00CC66E8" w:rsidRPr="00CC66E8" w14:paraId="336506DB" w14:textId="77777777" w:rsidTr="00A9633D">
        <w:trPr>
          <w:trHeight w:val="300"/>
        </w:trPr>
        <w:tc>
          <w:tcPr>
            <w:tcW w:w="1530" w:type="dxa"/>
            <w:noWrap/>
            <w:hideMark/>
          </w:tcPr>
          <w:p w14:paraId="79D080D2" w14:textId="77777777" w:rsidR="00CC66E8" w:rsidRPr="00CC66E8" w:rsidRDefault="00CC66E8" w:rsidP="00CC66E8">
            <w:pPr>
              <w:rPr>
                <w:rFonts w:ascii="Calibri" w:hAnsi="Calibri" w:cs="Times New Roman"/>
                <w:color w:val="000000"/>
                <w:sz w:val="24"/>
                <w:szCs w:val="24"/>
              </w:rPr>
            </w:pPr>
          </w:p>
        </w:tc>
        <w:tc>
          <w:tcPr>
            <w:tcW w:w="2160" w:type="dxa"/>
            <w:noWrap/>
            <w:hideMark/>
          </w:tcPr>
          <w:p w14:paraId="4EEAF2DF"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 xml:space="preserve">Survive at least 5 </w:t>
            </w:r>
            <w:proofErr w:type="spellStart"/>
            <w:r w:rsidRPr="00CC66E8">
              <w:rPr>
                <w:rFonts w:ascii="Calibri" w:hAnsi="Calibri" w:cs="Times New Roman"/>
                <w:color w:val="000000"/>
                <w:sz w:val="24"/>
                <w:szCs w:val="24"/>
              </w:rPr>
              <w:t>yr</w:t>
            </w:r>
            <w:proofErr w:type="spellEnd"/>
          </w:p>
        </w:tc>
        <w:tc>
          <w:tcPr>
            <w:tcW w:w="1860" w:type="dxa"/>
            <w:noWrap/>
            <w:hideMark/>
          </w:tcPr>
          <w:p w14:paraId="26743526"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 xml:space="preserve">Dead within 5 </w:t>
            </w:r>
            <w:proofErr w:type="spellStart"/>
            <w:r w:rsidRPr="00CC66E8">
              <w:rPr>
                <w:rFonts w:ascii="Calibri" w:hAnsi="Calibri" w:cs="Times New Roman"/>
                <w:color w:val="000000"/>
                <w:sz w:val="24"/>
                <w:szCs w:val="24"/>
              </w:rPr>
              <w:t>yr</w:t>
            </w:r>
            <w:proofErr w:type="spellEnd"/>
          </w:p>
        </w:tc>
        <w:tc>
          <w:tcPr>
            <w:tcW w:w="1380" w:type="dxa"/>
          </w:tcPr>
          <w:p w14:paraId="5327A801" w14:textId="77777777" w:rsidR="00CC66E8" w:rsidRPr="00CC66E8" w:rsidRDefault="00CC66E8" w:rsidP="00CC66E8">
            <w:pPr>
              <w:rPr>
                <w:rFonts w:ascii="Calibri" w:hAnsi="Calibri" w:cs="Times New Roman"/>
                <w:color w:val="000000"/>
                <w:sz w:val="24"/>
                <w:szCs w:val="24"/>
              </w:rPr>
            </w:pPr>
            <w:r>
              <w:rPr>
                <w:rFonts w:ascii="Calibri" w:hAnsi="Calibri" w:cs="Times New Roman"/>
                <w:color w:val="000000"/>
                <w:sz w:val="24"/>
                <w:szCs w:val="24"/>
              </w:rPr>
              <w:t>Total</w:t>
            </w:r>
          </w:p>
        </w:tc>
      </w:tr>
      <w:tr w:rsidR="00CC66E8" w:rsidRPr="00CC66E8" w14:paraId="541208D4" w14:textId="77777777" w:rsidTr="00A9633D">
        <w:trPr>
          <w:trHeight w:val="300"/>
        </w:trPr>
        <w:tc>
          <w:tcPr>
            <w:tcW w:w="1530" w:type="dxa"/>
            <w:noWrap/>
            <w:hideMark/>
          </w:tcPr>
          <w:p w14:paraId="45C4C6E4"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LDL</w:t>
            </w:r>
            <w:r>
              <w:rPr>
                <w:rFonts w:ascii="Calibri" w:hAnsi="Calibri" w:cs="Times New Roman"/>
                <w:color w:val="000000"/>
                <w:sz w:val="24"/>
                <w:szCs w:val="24"/>
              </w:rPr>
              <w:t xml:space="preserve"> (mg/</w:t>
            </w:r>
            <w:proofErr w:type="spellStart"/>
            <w:r>
              <w:rPr>
                <w:rFonts w:ascii="Calibri" w:hAnsi="Calibri" w:cs="Times New Roman"/>
                <w:color w:val="000000"/>
                <w:sz w:val="24"/>
                <w:szCs w:val="24"/>
              </w:rPr>
              <w:t>dL</w:t>
            </w:r>
            <w:proofErr w:type="spellEnd"/>
            <w:r>
              <w:rPr>
                <w:rFonts w:ascii="Calibri" w:hAnsi="Calibri" w:cs="Times New Roman"/>
                <w:color w:val="000000"/>
                <w:sz w:val="24"/>
                <w:szCs w:val="24"/>
              </w:rPr>
              <w:t>)</w:t>
            </w:r>
          </w:p>
        </w:tc>
        <w:tc>
          <w:tcPr>
            <w:tcW w:w="2160" w:type="dxa"/>
            <w:noWrap/>
            <w:hideMark/>
          </w:tcPr>
          <w:p w14:paraId="290EEFAC" w14:textId="77777777" w:rsidR="00CC66E8" w:rsidRPr="00CC66E8" w:rsidRDefault="00CC66E8" w:rsidP="00CC66E8">
            <w:pPr>
              <w:rPr>
                <w:rFonts w:ascii="Calibri" w:hAnsi="Calibri" w:cs="Times New Roman"/>
                <w:color w:val="000000"/>
                <w:sz w:val="24"/>
                <w:szCs w:val="24"/>
              </w:rPr>
            </w:pPr>
          </w:p>
        </w:tc>
        <w:tc>
          <w:tcPr>
            <w:tcW w:w="1860" w:type="dxa"/>
            <w:noWrap/>
            <w:hideMark/>
          </w:tcPr>
          <w:p w14:paraId="3D0D60F7" w14:textId="77777777" w:rsidR="00CC66E8" w:rsidRPr="00CC66E8" w:rsidRDefault="00CC66E8" w:rsidP="00CC66E8">
            <w:pPr>
              <w:rPr>
                <w:rFonts w:ascii="Calibri" w:hAnsi="Calibri" w:cs="Times New Roman"/>
                <w:color w:val="000000"/>
                <w:sz w:val="24"/>
                <w:szCs w:val="24"/>
              </w:rPr>
            </w:pPr>
          </w:p>
        </w:tc>
        <w:tc>
          <w:tcPr>
            <w:tcW w:w="1380" w:type="dxa"/>
            <w:noWrap/>
            <w:hideMark/>
          </w:tcPr>
          <w:p w14:paraId="454DC882" w14:textId="77777777" w:rsidR="00CC66E8" w:rsidRPr="00CC66E8" w:rsidRDefault="00CC66E8" w:rsidP="00CC66E8">
            <w:pPr>
              <w:rPr>
                <w:rFonts w:ascii="Calibri" w:hAnsi="Calibri" w:cs="Times New Roman"/>
                <w:color w:val="000000"/>
                <w:sz w:val="24"/>
                <w:szCs w:val="24"/>
              </w:rPr>
            </w:pPr>
          </w:p>
        </w:tc>
      </w:tr>
      <w:tr w:rsidR="00CC66E8" w:rsidRPr="00CC66E8" w14:paraId="2120C20E" w14:textId="77777777" w:rsidTr="00A9633D">
        <w:trPr>
          <w:trHeight w:val="300"/>
        </w:trPr>
        <w:tc>
          <w:tcPr>
            <w:tcW w:w="1530" w:type="dxa"/>
            <w:noWrap/>
            <w:hideMark/>
          </w:tcPr>
          <w:p w14:paraId="52E9928B"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LOW</w:t>
            </w:r>
          </w:p>
        </w:tc>
        <w:tc>
          <w:tcPr>
            <w:tcW w:w="2160" w:type="dxa"/>
            <w:noWrap/>
            <w:hideMark/>
          </w:tcPr>
          <w:p w14:paraId="65A7BD0E"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513</w:t>
            </w:r>
          </w:p>
        </w:tc>
        <w:tc>
          <w:tcPr>
            <w:tcW w:w="1860" w:type="dxa"/>
            <w:noWrap/>
            <w:hideMark/>
          </w:tcPr>
          <w:p w14:paraId="6F0CA4C4"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105</w:t>
            </w:r>
          </w:p>
        </w:tc>
        <w:tc>
          <w:tcPr>
            <w:tcW w:w="1380" w:type="dxa"/>
            <w:noWrap/>
            <w:hideMark/>
          </w:tcPr>
          <w:p w14:paraId="5319D582"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618</w:t>
            </w:r>
          </w:p>
        </w:tc>
      </w:tr>
      <w:tr w:rsidR="00CC66E8" w:rsidRPr="00CC66E8" w14:paraId="608A0C08" w14:textId="77777777" w:rsidTr="00A9633D">
        <w:trPr>
          <w:trHeight w:val="300"/>
        </w:trPr>
        <w:tc>
          <w:tcPr>
            <w:tcW w:w="1530" w:type="dxa"/>
            <w:noWrap/>
            <w:hideMark/>
          </w:tcPr>
          <w:p w14:paraId="00C16729"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HIGH</w:t>
            </w:r>
          </w:p>
        </w:tc>
        <w:tc>
          <w:tcPr>
            <w:tcW w:w="2160" w:type="dxa"/>
            <w:noWrap/>
            <w:hideMark/>
          </w:tcPr>
          <w:p w14:paraId="169F3BBB"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93</w:t>
            </w:r>
          </w:p>
        </w:tc>
        <w:tc>
          <w:tcPr>
            <w:tcW w:w="1860" w:type="dxa"/>
            <w:noWrap/>
            <w:hideMark/>
          </w:tcPr>
          <w:p w14:paraId="75C3325F"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14</w:t>
            </w:r>
          </w:p>
        </w:tc>
        <w:tc>
          <w:tcPr>
            <w:tcW w:w="1380" w:type="dxa"/>
            <w:noWrap/>
            <w:hideMark/>
          </w:tcPr>
          <w:p w14:paraId="5C70701E"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107</w:t>
            </w:r>
          </w:p>
        </w:tc>
      </w:tr>
      <w:tr w:rsidR="00A9633D" w:rsidRPr="00CC66E8" w14:paraId="4C4E803C" w14:textId="77777777" w:rsidTr="00A9633D">
        <w:trPr>
          <w:trHeight w:val="300"/>
        </w:trPr>
        <w:tc>
          <w:tcPr>
            <w:tcW w:w="1530" w:type="dxa"/>
            <w:noWrap/>
          </w:tcPr>
          <w:p w14:paraId="2AFC86A5" w14:textId="77777777" w:rsidR="00A9633D" w:rsidRPr="00CC66E8" w:rsidRDefault="00A9633D" w:rsidP="00CC66E8">
            <w:pPr>
              <w:jc w:val="right"/>
              <w:rPr>
                <w:rFonts w:ascii="Calibri" w:hAnsi="Calibri" w:cs="Times New Roman"/>
                <w:color w:val="000000"/>
                <w:sz w:val="24"/>
                <w:szCs w:val="24"/>
              </w:rPr>
            </w:pPr>
          </w:p>
        </w:tc>
        <w:tc>
          <w:tcPr>
            <w:tcW w:w="2160" w:type="dxa"/>
          </w:tcPr>
          <w:p w14:paraId="34C62575" w14:textId="77777777" w:rsidR="00A9633D" w:rsidRPr="00CC66E8" w:rsidRDefault="00A9633D" w:rsidP="00A9633D">
            <w:pPr>
              <w:jc w:val="right"/>
              <w:rPr>
                <w:rFonts w:ascii="Calibri" w:hAnsi="Calibri" w:cs="Times New Roman"/>
                <w:color w:val="000000"/>
                <w:sz w:val="24"/>
                <w:szCs w:val="24"/>
              </w:rPr>
            </w:pPr>
            <w:proofErr w:type="gramStart"/>
            <w:r>
              <w:rPr>
                <w:rFonts w:ascii="Calibri" w:hAnsi="Calibri" w:cs="Times New Roman"/>
                <w:color w:val="000000"/>
                <w:sz w:val="24"/>
                <w:szCs w:val="24"/>
              </w:rPr>
              <w:t>P(</w:t>
            </w:r>
            <w:proofErr w:type="gramEnd"/>
            <w:r w:rsidRPr="00CC66E8">
              <w:rPr>
                <w:rFonts w:ascii="Calibri" w:hAnsi="Calibri" w:cs="Times New Roman"/>
                <w:color w:val="000000"/>
                <w:sz w:val="24"/>
                <w:szCs w:val="24"/>
              </w:rPr>
              <w:t xml:space="preserve">Dead within 5 </w:t>
            </w:r>
            <w:proofErr w:type="spellStart"/>
            <w:r w:rsidRPr="00CC66E8">
              <w:rPr>
                <w:rFonts w:ascii="Calibri" w:hAnsi="Calibri" w:cs="Times New Roman"/>
                <w:color w:val="000000"/>
                <w:sz w:val="24"/>
                <w:szCs w:val="24"/>
              </w:rPr>
              <w:t>yr</w:t>
            </w:r>
            <w:proofErr w:type="spellEnd"/>
            <w:r>
              <w:rPr>
                <w:rFonts w:ascii="Calibri" w:hAnsi="Calibri" w:cs="Times New Roman"/>
                <w:color w:val="000000"/>
                <w:sz w:val="24"/>
                <w:szCs w:val="24"/>
              </w:rPr>
              <w:t xml:space="preserve">) </w:t>
            </w:r>
          </w:p>
        </w:tc>
        <w:tc>
          <w:tcPr>
            <w:tcW w:w="3240" w:type="dxa"/>
            <w:gridSpan w:val="2"/>
          </w:tcPr>
          <w:p w14:paraId="3097D837" w14:textId="77777777" w:rsidR="00A9633D" w:rsidRPr="00CC66E8" w:rsidRDefault="00A9633D" w:rsidP="00CC66E8">
            <w:pPr>
              <w:jc w:val="right"/>
              <w:rPr>
                <w:rFonts w:ascii="Calibri" w:hAnsi="Calibri" w:cs="Times New Roman"/>
                <w:color w:val="000000"/>
                <w:sz w:val="24"/>
                <w:szCs w:val="24"/>
              </w:rPr>
            </w:pPr>
            <w:proofErr w:type="gramStart"/>
            <w:r>
              <w:rPr>
                <w:rFonts w:ascii="Calibri" w:hAnsi="Calibri" w:cs="Times New Roman"/>
                <w:color w:val="000000"/>
                <w:sz w:val="24"/>
                <w:szCs w:val="24"/>
              </w:rPr>
              <w:t>Odds(</w:t>
            </w:r>
            <w:proofErr w:type="gramEnd"/>
            <w:r w:rsidRPr="00CC66E8">
              <w:rPr>
                <w:rFonts w:ascii="Calibri" w:hAnsi="Calibri" w:cs="Times New Roman"/>
                <w:color w:val="000000"/>
                <w:sz w:val="24"/>
                <w:szCs w:val="24"/>
              </w:rPr>
              <w:t xml:space="preserve">Dead within 5 </w:t>
            </w:r>
            <w:proofErr w:type="spellStart"/>
            <w:r w:rsidRPr="00CC66E8">
              <w:rPr>
                <w:rFonts w:ascii="Calibri" w:hAnsi="Calibri" w:cs="Times New Roman"/>
                <w:color w:val="000000"/>
                <w:sz w:val="24"/>
                <w:szCs w:val="24"/>
              </w:rPr>
              <w:t>yr</w:t>
            </w:r>
            <w:proofErr w:type="spellEnd"/>
            <w:r>
              <w:rPr>
                <w:rFonts w:ascii="Calibri" w:hAnsi="Calibri" w:cs="Times New Roman"/>
                <w:color w:val="000000"/>
                <w:sz w:val="24"/>
                <w:szCs w:val="24"/>
              </w:rPr>
              <w:t>)</w:t>
            </w:r>
          </w:p>
        </w:tc>
      </w:tr>
      <w:tr w:rsidR="00A9633D" w:rsidRPr="00CC66E8" w14:paraId="38E91A43" w14:textId="77777777" w:rsidTr="00A9633D">
        <w:trPr>
          <w:trHeight w:val="300"/>
        </w:trPr>
        <w:tc>
          <w:tcPr>
            <w:tcW w:w="1530" w:type="dxa"/>
            <w:noWrap/>
          </w:tcPr>
          <w:p w14:paraId="7A9A57DC" w14:textId="77777777" w:rsidR="00A9633D" w:rsidRPr="00CC66E8" w:rsidRDefault="00A9633D" w:rsidP="00A9633D">
            <w:pPr>
              <w:rPr>
                <w:rFonts w:ascii="Calibri" w:hAnsi="Calibri" w:cs="Times New Roman"/>
                <w:color w:val="000000"/>
                <w:sz w:val="24"/>
                <w:szCs w:val="24"/>
              </w:rPr>
            </w:pPr>
            <w:r>
              <w:rPr>
                <w:rFonts w:ascii="Calibri" w:hAnsi="Calibri" w:cs="Times New Roman"/>
                <w:color w:val="000000"/>
                <w:sz w:val="24"/>
                <w:szCs w:val="24"/>
              </w:rPr>
              <w:t>LOW</w:t>
            </w:r>
          </w:p>
        </w:tc>
        <w:tc>
          <w:tcPr>
            <w:tcW w:w="2160" w:type="dxa"/>
          </w:tcPr>
          <w:p w14:paraId="0E297981"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0.17</w:t>
            </w:r>
          </w:p>
        </w:tc>
        <w:tc>
          <w:tcPr>
            <w:tcW w:w="3240" w:type="dxa"/>
            <w:gridSpan w:val="2"/>
            <w:noWrap/>
          </w:tcPr>
          <w:p w14:paraId="6826F099"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0.205</w:t>
            </w:r>
          </w:p>
        </w:tc>
      </w:tr>
      <w:tr w:rsidR="00A9633D" w:rsidRPr="00CC66E8" w14:paraId="1FB9F474" w14:textId="77777777" w:rsidTr="00A9633D">
        <w:trPr>
          <w:trHeight w:val="300"/>
        </w:trPr>
        <w:tc>
          <w:tcPr>
            <w:tcW w:w="1530" w:type="dxa"/>
            <w:noWrap/>
          </w:tcPr>
          <w:p w14:paraId="61A15FC5" w14:textId="77777777" w:rsidR="00A9633D" w:rsidRPr="00CC66E8" w:rsidRDefault="00A9633D" w:rsidP="00A9633D">
            <w:pPr>
              <w:rPr>
                <w:rFonts w:ascii="Calibri" w:hAnsi="Calibri" w:cs="Times New Roman"/>
                <w:color w:val="000000"/>
                <w:sz w:val="24"/>
                <w:szCs w:val="24"/>
              </w:rPr>
            </w:pPr>
            <w:r>
              <w:rPr>
                <w:rFonts w:ascii="Calibri" w:hAnsi="Calibri" w:cs="Times New Roman"/>
                <w:color w:val="000000"/>
                <w:sz w:val="24"/>
                <w:szCs w:val="24"/>
              </w:rPr>
              <w:t>HIGH</w:t>
            </w:r>
          </w:p>
        </w:tc>
        <w:tc>
          <w:tcPr>
            <w:tcW w:w="2160" w:type="dxa"/>
          </w:tcPr>
          <w:p w14:paraId="06E3E3D5"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0.131</w:t>
            </w:r>
          </w:p>
        </w:tc>
        <w:tc>
          <w:tcPr>
            <w:tcW w:w="3240" w:type="dxa"/>
            <w:gridSpan w:val="2"/>
            <w:noWrap/>
          </w:tcPr>
          <w:p w14:paraId="6FA81EFE"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0.151</w:t>
            </w:r>
          </w:p>
        </w:tc>
      </w:tr>
    </w:tbl>
    <w:p w14:paraId="3BE3DB7C" w14:textId="77777777" w:rsidR="00CC66E8" w:rsidRDefault="00CC66E8" w:rsidP="006B0DB3">
      <w:pPr>
        <w:autoSpaceDE w:val="0"/>
        <w:autoSpaceDN w:val="0"/>
        <w:adjustRightInd w:val="0"/>
        <w:spacing w:after="120"/>
        <w:ind w:left="1440"/>
        <w:rPr>
          <w:rFonts w:cs="Times New Roman"/>
          <w:sz w:val="22"/>
          <w:szCs w:val="22"/>
        </w:rPr>
      </w:pPr>
    </w:p>
    <w:p w14:paraId="2F67F99E" w14:textId="77777777" w:rsidR="006B0DB3" w:rsidRDefault="00723849" w:rsidP="006B0DB3">
      <w:pPr>
        <w:autoSpaceDE w:val="0"/>
        <w:autoSpaceDN w:val="0"/>
        <w:adjustRightInd w:val="0"/>
        <w:spacing w:after="120"/>
        <w:ind w:left="1440"/>
        <w:rPr>
          <w:rFonts w:cs="Times New Roman"/>
          <w:sz w:val="22"/>
          <w:szCs w:val="22"/>
        </w:rPr>
      </w:pPr>
      <w:r>
        <w:rPr>
          <w:rFonts w:cs="Times New Roman"/>
          <w:sz w:val="22"/>
          <w:szCs w:val="22"/>
        </w:rPr>
        <w:t xml:space="preserve">For low LDL, observed proportion of death with 5 years = </w:t>
      </w:r>
      <w:r w:rsidR="00CC66E8">
        <w:rPr>
          <w:rFonts w:cs="Times New Roman"/>
          <w:sz w:val="22"/>
          <w:szCs w:val="22"/>
        </w:rPr>
        <w:t>105/618 = 0.1699 = 0.17</w:t>
      </w:r>
      <w:r>
        <w:rPr>
          <w:rFonts w:cs="Times New Roman"/>
          <w:sz w:val="22"/>
          <w:szCs w:val="22"/>
        </w:rPr>
        <w:t xml:space="preserve">. So they are the same. </w:t>
      </w:r>
    </w:p>
    <w:p w14:paraId="42DFE682"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high LDL, what </w:t>
      </w:r>
      <w:proofErr w:type="gramStart"/>
      <w:r>
        <w:rPr>
          <w:rFonts w:cs="Times New Roman"/>
          <w:sz w:val="22"/>
          <w:szCs w:val="22"/>
        </w:rPr>
        <w:t>is the estimated odds</w:t>
      </w:r>
      <w:proofErr w:type="gramEnd"/>
      <w:r>
        <w:rPr>
          <w:rFonts w:cs="Times New Roman"/>
          <w:sz w:val="22"/>
          <w:szCs w:val="22"/>
        </w:rPr>
        <w:t xml:space="preserve"> of dying within 5 years? What is the estimated probability of dying within 5 years? How do these estimates compare to the observed</w:t>
      </w:r>
      <w:r w:rsidR="00880A22">
        <w:rPr>
          <w:rFonts w:cs="Times New Roman"/>
          <w:sz w:val="22"/>
          <w:szCs w:val="22"/>
        </w:rPr>
        <w:t xml:space="preserve"> proportion of subjects with high</w:t>
      </w:r>
      <w:r>
        <w:rPr>
          <w:rFonts w:cs="Times New Roman"/>
          <w:sz w:val="22"/>
          <w:szCs w:val="22"/>
        </w:rPr>
        <w:t xml:space="preserve"> LDL dying within 5 years? </w:t>
      </w:r>
    </w:p>
    <w:p w14:paraId="229AE757" w14:textId="77777777" w:rsidR="00723849" w:rsidRDefault="00723849" w:rsidP="00723849">
      <w:pPr>
        <w:autoSpaceDE w:val="0"/>
        <w:autoSpaceDN w:val="0"/>
        <w:adjustRightInd w:val="0"/>
        <w:spacing w:after="120"/>
        <w:ind w:left="1440"/>
        <w:rPr>
          <w:rFonts w:cs="Times New Roman"/>
          <w:sz w:val="22"/>
          <w:szCs w:val="22"/>
        </w:rPr>
      </w:pPr>
      <w:r>
        <w:rPr>
          <w:rFonts w:cs="Times New Roman"/>
          <w:sz w:val="22"/>
          <w:szCs w:val="22"/>
        </w:rPr>
        <w:t>Odds of dead within 5 years =0.</w:t>
      </w:r>
      <w:commentRangeStart w:id="4"/>
      <w:r>
        <w:rPr>
          <w:rFonts w:cs="Times New Roman"/>
          <w:sz w:val="22"/>
          <w:szCs w:val="22"/>
        </w:rPr>
        <w:t>1505</w:t>
      </w:r>
      <w:commentRangeEnd w:id="4"/>
      <w:r w:rsidR="005053E9">
        <w:rPr>
          <w:rStyle w:val="CommentReference"/>
        </w:rPr>
        <w:commentReference w:id="4"/>
      </w:r>
      <w:r>
        <w:rPr>
          <w:rFonts w:cs="Times New Roman"/>
          <w:sz w:val="22"/>
          <w:szCs w:val="22"/>
        </w:rPr>
        <w:t xml:space="preserve"> (since odds ratio is the slope from the logistic regression, we get the odds of high LDL group by multiplying slope by intercept). Probability = 0.131 (calculated by hand using formula </w:t>
      </w:r>
      <m:oMath>
        <m:f>
          <m:fPr>
            <m:ctrlPr>
              <w:rPr>
                <w:rFonts w:ascii="Cambria Math" w:hAnsi="Cambria Math" w:cs="Times New Roman"/>
                <w:i/>
                <w:sz w:val="22"/>
                <w:szCs w:val="22"/>
              </w:rPr>
            </m:ctrlPr>
          </m:fPr>
          <m:num>
            <m:r>
              <w:rPr>
                <w:rFonts w:ascii="Cambria Math" w:hAnsi="Cambria Math" w:cs="Times New Roman"/>
                <w:sz w:val="22"/>
                <w:szCs w:val="22"/>
              </w:rPr>
              <m:t>p</m:t>
            </m:r>
          </m:num>
          <m:den>
            <m:r>
              <w:rPr>
                <w:rFonts w:ascii="Cambria Math" w:hAnsi="Cambria Math" w:cs="Times New Roman"/>
                <w:sz w:val="22"/>
                <w:szCs w:val="22"/>
              </w:rPr>
              <m:t>1-p</m:t>
            </m:r>
          </m:den>
        </m:f>
      </m:oMath>
      <w:r>
        <w:rPr>
          <w:rFonts w:cs="Times New Roman"/>
          <w:sz w:val="22"/>
          <w:szCs w:val="22"/>
        </w:rPr>
        <w:t xml:space="preserve">). According to the table for observed value above, for high LDL, observed proportion of death with 5 years = 14/107 = 0.131. </w:t>
      </w:r>
      <w:commentRangeStart w:id="5"/>
      <w:r>
        <w:rPr>
          <w:rFonts w:cs="Times New Roman"/>
          <w:sz w:val="22"/>
          <w:szCs w:val="22"/>
        </w:rPr>
        <w:t>So they are the same</w:t>
      </w:r>
      <w:commentRangeEnd w:id="5"/>
      <w:r w:rsidR="005053E9">
        <w:rPr>
          <w:rStyle w:val="CommentReference"/>
        </w:rPr>
        <w:commentReference w:id="5"/>
      </w:r>
      <w:r>
        <w:rPr>
          <w:rFonts w:cs="Times New Roman"/>
          <w:sz w:val="22"/>
          <w:szCs w:val="22"/>
        </w:rPr>
        <w:t>.</w:t>
      </w:r>
    </w:p>
    <w:p w14:paraId="2BA9AD7A" w14:textId="77777777" w:rsidR="00723849" w:rsidRDefault="00723849" w:rsidP="00CC66E8">
      <w:pPr>
        <w:autoSpaceDE w:val="0"/>
        <w:autoSpaceDN w:val="0"/>
        <w:adjustRightInd w:val="0"/>
        <w:spacing w:after="120"/>
        <w:ind w:left="1440"/>
        <w:rPr>
          <w:rFonts w:cs="Times New Roman"/>
          <w:sz w:val="22"/>
          <w:szCs w:val="22"/>
        </w:rPr>
      </w:pPr>
    </w:p>
    <w:p w14:paraId="2770F5F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Give full inference regarding the association between </w:t>
      </w:r>
      <w:proofErr w:type="gramStart"/>
      <w:r>
        <w:rPr>
          <w:rFonts w:cs="Times New Roman"/>
          <w:sz w:val="22"/>
          <w:szCs w:val="22"/>
        </w:rPr>
        <w:t>5 year</w:t>
      </w:r>
      <w:proofErr w:type="gramEnd"/>
      <w:r>
        <w:rPr>
          <w:rFonts w:cs="Times New Roman"/>
          <w:sz w:val="22"/>
          <w:szCs w:val="22"/>
        </w:rPr>
        <w:t xml:space="preserve"> mortality and high LDL levels. How does this differ from the inference that was made on problems 5 and 6 of homework #1? What is the source of any differences?</w:t>
      </w:r>
    </w:p>
    <w:p w14:paraId="3399CE7E" w14:textId="77777777" w:rsidR="00FE217D" w:rsidRDefault="00FE217D" w:rsidP="00FE217D">
      <w:pPr>
        <w:autoSpaceDE w:val="0"/>
        <w:autoSpaceDN w:val="0"/>
        <w:adjustRightInd w:val="0"/>
        <w:spacing w:after="120"/>
        <w:ind w:left="1440"/>
        <w:rPr>
          <w:rFonts w:cs="Times New Roman"/>
          <w:sz w:val="22"/>
          <w:szCs w:val="22"/>
        </w:rPr>
      </w:pPr>
      <w:r>
        <w:rPr>
          <w:rFonts w:cs="Times New Roman"/>
          <w:sz w:val="22"/>
          <w:szCs w:val="22"/>
        </w:rPr>
        <w:t>We compared</w:t>
      </w:r>
      <w:r w:rsidRPr="00FE217D">
        <w:rPr>
          <w:rFonts w:cs="Times New Roman"/>
          <w:sz w:val="22"/>
          <w:szCs w:val="22"/>
        </w:rPr>
        <w:t xml:space="preserve"> two groups with different </w:t>
      </w:r>
      <w:r>
        <w:rPr>
          <w:rFonts w:cs="Times New Roman"/>
          <w:sz w:val="22"/>
          <w:szCs w:val="22"/>
        </w:rPr>
        <w:t>LDL</w:t>
      </w:r>
      <w:r w:rsidRPr="00FE217D">
        <w:rPr>
          <w:rFonts w:cs="Times New Roman"/>
          <w:sz w:val="22"/>
          <w:szCs w:val="22"/>
        </w:rPr>
        <w:t xml:space="preserve"> l</w:t>
      </w:r>
      <w:r>
        <w:rPr>
          <w:rFonts w:cs="Times New Roman"/>
          <w:sz w:val="22"/>
          <w:szCs w:val="22"/>
        </w:rPr>
        <w:t>evels, the odds of dying within 5 years is estimated to be 26</w:t>
      </w:r>
      <w:r w:rsidRPr="00FE217D">
        <w:rPr>
          <w:rFonts w:cs="Times New Roman"/>
          <w:sz w:val="22"/>
          <w:szCs w:val="22"/>
        </w:rPr>
        <w:t>.5</w:t>
      </w:r>
      <w:r>
        <w:rPr>
          <w:rFonts w:cs="Times New Roman"/>
          <w:sz w:val="22"/>
          <w:szCs w:val="22"/>
        </w:rPr>
        <w:t xml:space="preserve">% lower </w:t>
      </w:r>
      <w:r w:rsidR="00A9633D">
        <w:rPr>
          <w:rFonts w:cs="Times New Roman"/>
          <w:sz w:val="22"/>
          <w:szCs w:val="22"/>
        </w:rPr>
        <w:t xml:space="preserve">in the high LDL group </w:t>
      </w:r>
      <w:r>
        <w:rPr>
          <w:rFonts w:cs="Times New Roman"/>
          <w:sz w:val="22"/>
          <w:szCs w:val="22"/>
        </w:rPr>
        <w:t>(odds ratio 0.735</w:t>
      </w:r>
      <w:r w:rsidRPr="00FE217D">
        <w:rPr>
          <w:rFonts w:cs="Times New Roman"/>
          <w:sz w:val="22"/>
          <w:szCs w:val="22"/>
        </w:rPr>
        <w:t xml:space="preserve">) </w:t>
      </w:r>
      <w:r>
        <w:rPr>
          <w:rFonts w:cs="Times New Roman"/>
          <w:sz w:val="22"/>
          <w:szCs w:val="22"/>
        </w:rPr>
        <w:t>than</w:t>
      </w:r>
      <w:r w:rsidR="00A9633D">
        <w:rPr>
          <w:rFonts w:cs="Times New Roman"/>
          <w:sz w:val="22"/>
          <w:szCs w:val="22"/>
        </w:rPr>
        <w:t xml:space="preserve"> the group with low LDL</w:t>
      </w:r>
      <w:r w:rsidRPr="00FE217D">
        <w:rPr>
          <w:rFonts w:cs="Times New Roman"/>
          <w:sz w:val="22"/>
          <w:szCs w:val="22"/>
        </w:rPr>
        <w:t xml:space="preserve">. This observed difference is </w:t>
      </w:r>
      <w:r>
        <w:rPr>
          <w:rFonts w:cs="Times New Roman"/>
          <w:sz w:val="22"/>
          <w:szCs w:val="22"/>
        </w:rPr>
        <w:t xml:space="preserve">not </w:t>
      </w:r>
      <w:r w:rsidRPr="00FE217D">
        <w:rPr>
          <w:rFonts w:cs="Times New Roman"/>
          <w:sz w:val="22"/>
          <w:szCs w:val="22"/>
        </w:rPr>
        <w:t>statistically different from an odd</w:t>
      </w:r>
      <w:r>
        <w:rPr>
          <w:rFonts w:cs="Times New Roman"/>
          <w:sz w:val="22"/>
          <w:szCs w:val="22"/>
        </w:rPr>
        <w:t xml:space="preserve">s ratio of 1 (P = 0.316), with 95% </w:t>
      </w:r>
      <w:r w:rsidRPr="00FE217D">
        <w:rPr>
          <w:rFonts w:cs="Times New Roman"/>
          <w:sz w:val="22"/>
          <w:szCs w:val="22"/>
        </w:rPr>
        <w:t xml:space="preserve">confidence interval suggesting that the observed odds ratio is what might be typically observed if the </w:t>
      </w:r>
      <w:r w:rsidRPr="00FE217D">
        <w:rPr>
          <w:rFonts w:cs="Times New Roman"/>
          <w:sz w:val="22"/>
          <w:szCs w:val="22"/>
        </w:rPr>
        <w:lastRenderedPageBreak/>
        <w:t>true odd</w:t>
      </w:r>
      <w:r w:rsidR="00A9633D">
        <w:rPr>
          <w:rFonts w:cs="Times New Roman"/>
          <w:sz w:val="22"/>
          <w:szCs w:val="22"/>
        </w:rPr>
        <w:t>s of dying within 5</w:t>
      </w:r>
      <w:r w:rsidRPr="00FE217D">
        <w:rPr>
          <w:rFonts w:cs="Times New Roman"/>
          <w:sz w:val="22"/>
          <w:szCs w:val="22"/>
        </w:rPr>
        <w:t xml:space="preserve"> years </w:t>
      </w:r>
      <w:r w:rsidR="00A9633D">
        <w:rPr>
          <w:rFonts w:cs="Times New Roman"/>
          <w:sz w:val="22"/>
          <w:szCs w:val="22"/>
        </w:rPr>
        <w:t>for high LDL group is</w:t>
      </w:r>
      <w:r w:rsidRPr="00FE217D">
        <w:rPr>
          <w:rFonts w:cs="Times New Roman"/>
          <w:sz w:val="22"/>
          <w:szCs w:val="22"/>
        </w:rPr>
        <w:t xml:space="preserve"> </w:t>
      </w:r>
      <w:r>
        <w:rPr>
          <w:rFonts w:cs="Times New Roman"/>
          <w:sz w:val="22"/>
          <w:szCs w:val="22"/>
        </w:rPr>
        <w:t>anywhere between 59.6% lower and 34.04% higher</w:t>
      </w:r>
      <w:r w:rsidR="00A9633D">
        <w:rPr>
          <w:rFonts w:cs="Times New Roman"/>
          <w:sz w:val="22"/>
          <w:szCs w:val="22"/>
        </w:rPr>
        <w:t xml:space="preserve"> comparing to the true odds of </w:t>
      </w:r>
      <w:r w:rsidR="00B36B92">
        <w:rPr>
          <w:rFonts w:cs="Times New Roman"/>
          <w:sz w:val="22"/>
          <w:szCs w:val="22"/>
        </w:rPr>
        <w:t>death for low LDL group</w:t>
      </w:r>
      <w:r w:rsidRPr="00FE217D">
        <w:rPr>
          <w:rFonts w:cs="Times New Roman"/>
          <w:sz w:val="22"/>
          <w:szCs w:val="22"/>
        </w:rPr>
        <w:t xml:space="preserve">. We thus </w:t>
      </w:r>
      <w:r>
        <w:rPr>
          <w:rFonts w:cs="Times New Roman"/>
          <w:sz w:val="22"/>
          <w:szCs w:val="22"/>
        </w:rPr>
        <w:t xml:space="preserve">fail to </w:t>
      </w:r>
      <w:r w:rsidRPr="00FE217D">
        <w:rPr>
          <w:rFonts w:cs="Times New Roman"/>
          <w:sz w:val="22"/>
          <w:szCs w:val="22"/>
        </w:rPr>
        <w:t xml:space="preserve">reject the null hypothesis of no association between </w:t>
      </w:r>
      <w:r w:rsidR="00B36B92">
        <w:rPr>
          <w:rFonts w:cs="Times New Roman"/>
          <w:sz w:val="22"/>
          <w:szCs w:val="22"/>
        </w:rPr>
        <w:t>5-year</w:t>
      </w:r>
      <w:r w:rsidR="00F857BE">
        <w:rPr>
          <w:rFonts w:cs="Times New Roman"/>
          <w:sz w:val="22"/>
          <w:szCs w:val="22"/>
        </w:rPr>
        <w:t xml:space="preserve"> mortality</w:t>
      </w:r>
      <w:r w:rsidR="00B36B92">
        <w:rPr>
          <w:rFonts w:cs="Times New Roman"/>
          <w:sz w:val="22"/>
          <w:szCs w:val="22"/>
        </w:rPr>
        <w:t xml:space="preserve"> and</w:t>
      </w:r>
      <w:r w:rsidR="00F857BE">
        <w:rPr>
          <w:rFonts w:cs="Times New Roman"/>
          <w:sz w:val="22"/>
          <w:szCs w:val="22"/>
        </w:rPr>
        <w:t xml:space="preserve"> LDL level. </w:t>
      </w:r>
    </w:p>
    <w:p w14:paraId="2E937A9C" w14:textId="77777777" w:rsidR="00673C05" w:rsidRPr="00BA109D" w:rsidRDefault="00F857BE" w:rsidP="00673C05">
      <w:pPr>
        <w:autoSpaceDE w:val="0"/>
        <w:autoSpaceDN w:val="0"/>
        <w:adjustRightInd w:val="0"/>
        <w:spacing w:after="120"/>
        <w:ind w:left="1440"/>
        <w:rPr>
          <w:rFonts w:cs="Times New Roman"/>
          <w:color w:val="FF0000"/>
          <w:sz w:val="22"/>
          <w:szCs w:val="22"/>
        </w:rPr>
      </w:pPr>
      <w:commentRangeStart w:id="6"/>
      <w:r>
        <w:rPr>
          <w:rFonts w:cs="Times New Roman"/>
          <w:sz w:val="22"/>
          <w:szCs w:val="22"/>
        </w:rPr>
        <w:t>By looking at the question 5, 6 from homework 1, we can tell that the probability</w:t>
      </w:r>
      <w:r w:rsidR="00673C05">
        <w:rPr>
          <w:rFonts w:cs="Times New Roman"/>
          <w:sz w:val="22"/>
          <w:szCs w:val="22"/>
        </w:rPr>
        <w:t xml:space="preserve">, odds and odds ratio are exactly the same. </w:t>
      </w:r>
      <w:r w:rsidR="00BA109D">
        <w:rPr>
          <w:rFonts w:cs="Times New Roman"/>
          <w:sz w:val="22"/>
          <w:szCs w:val="22"/>
        </w:rPr>
        <w:t>Confidence Interval is a bit narrower [</w:t>
      </w:r>
      <w:r w:rsidR="00BA109D" w:rsidRPr="00BA109D">
        <w:rPr>
          <w:rFonts w:cs="Times New Roman"/>
          <w:sz w:val="22"/>
          <w:szCs w:val="22"/>
        </w:rPr>
        <w:t>40</w:t>
      </w:r>
      <w:r w:rsidR="00BA109D">
        <w:rPr>
          <w:rFonts w:cs="Times New Roman"/>
          <w:sz w:val="22"/>
          <w:szCs w:val="22"/>
        </w:rPr>
        <w:t>4, 1.34] and p-value is slightly off (0.316 compare to 0.314)</w:t>
      </w:r>
      <w:r w:rsidR="00673C05">
        <w:rPr>
          <w:rFonts w:cs="Times New Roman"/>
          <w:sz w:val="22"/>
          <w:szCs w:val="22"/>
        </w:rPr>
        <w:t>.</w:t>
      </w:r>
      <w:r w:rsidR="00D567CB">
        <w:rPr>
          <w:rFonts w:cs="Times New Roman"/>
          <w:sz w:val="22"/>
          <w:szCs w:val="22"/>
        </w:rPr>
        <w:t xml:space="preserve"> This might be</w:t>
      </w:r>
      <w:r w:rsidR="00B36B92">
        <w:rPr>
          <w:rFonts w:cs="Times New Roman"/>
          <w:sz w:val="22"/>
          <w:szCs w:val="22"/>
        </w:rPr>
        <w:t xml:space="preserve"> because logistic regression model use </w:t>
      </w:r>
      <w:r w:rsidR="00D567CB">
        <w:rPr>
          <w:rFonts w:cs="Times New Roman"/>
          <w:sz w:val="22"/>
          <w:szCs w:val="22"/>
        </w:rPr>
        <w:t>score</w:t>
      </w:r>
      <w:r w:rsidR="00B36B92">
        <w:rPr>
          <w:rFonts w:cs="Times New Roman"/>
          <w:sz w:val="22"/>
          <w:szCs w:val="22"/>
        </w:rPr>
        <w:t xml:space="preserve"> based C.I </w:t>
      </w:r>
      <w:r w:rsidR="00BA109D">
        <w:rPr>
          <w:rFonts w:cs="Times New Roman"/>
          <w:sz w:val="22"/>
          <w:szCs w:val="22"/>
        </w:rPr>
        <w:t xml:space="preserve">and p-value </w:t>
      </w:r>
      <w:r w:rsidR="00B36B92">
        <w:rPr>
          <w:rFonts w:cs="Times New Roman"/>
          <w:sz w:val="22"/>
          <w:szCs w:val="22"/>
        </w:rPr>
        <w:t>while chi-square test computed</w:t>
      </w:r>
      <w:r w:rsidR="00D567CB">
        <w:rPr>
          <w:rFonts w:cs="Times New Roman"/>
          <w:sz w:val="22"/>
          <w:szCs w:val="22"/>
        </w:rPr>
        <w:t xml:space="preserve"> the </w:t>
      </w:r>
      <w:r w:rsidR="00754652">
        <w:rPr>
          <w:rFonts w:cs="Times New Roman"/>
          <w:sz w:val="22"/>
          <w:szCs w:val="22"/>
        </w:rPr>
        <w:t>cornfield</w:t>
      </w:r>
      <w:r w:rsidR="00B36B92">
        <w:rPr>
          <w:rFonts w:cs="Times New Roman"/>
          <w:sz w:val="22"/>
          <w:szCs w:val="22"/>
        </w:rPr>
        <w:t xml:space="preserve"> C.I.</w:t>
      </w:r>
      <w:r w:rsidR="00BA109D">
        <w:rPr>
          <w:rFonts w:cs="Times New Roman"/>
          <w:sz w:val="22"/>
          <w:szCs w:val="22"/>
        </w:rPr>
        <w:t xml:space="preserve"> </w:t>
      </w:r>
      <w:commentRangeEnd w:id="6"/>
      <w:r w:rsidR="005053E9">
        <w:rPr>
          <w:rStyle w:val="CommentReference"/>
        </w:rPr>
        <w:commentReference w:id="6"/>
      </w:r>
    </w:p>
    <w:p w14:paraId="6AD38D68" w14:textId="77777777" w:rsidR="00FE217D" w:rsidRDefault="00FE217D" w:rsidP="00DA5209">
      <w:pPr>
        <w:autoSpaceDE w:val="0"/>
        <w:autoSpaceDN w:val="0"/>
        <w:adjustRightInd w:val="0"/>
        <w:spacing w:after="120"/>
        <w:ind w:left="1440"/>
        <w:rPr>
          <w:rFonts w:cs="Times New Roman"/>
          <w:sz w:val="22"/>
          <w:szCs w:val="22"/>
        </w:rPr>
      </w:pPr>
    </w:p>
    <w:p w14:paraId="50E4CDB6"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r w:rsidR="00E17A0B">
        <w:rPr>
          <w:rFonts w:cs="Times New Roman"/>
          <w:color w:val="FF0000"/>
          <w:sz w:val="22"/>
          <w:szCs w:val="22"/>
        </w:rPr>
        <w:t xml:space="preserve"> </w:t>
      </w:r>
    </w:p>
    <w:p w14:paraId="74B48D90" w14:textId="77777777" w:rsidR="00673C05" w:rsidRDefault="00BA109D" w:rsidP="00673C05">
      <w:pPr>
        <w:autoSpaceDE w:val="0"/>
        <w:autoSpaceDN w:val="0"/>
        <w:adjustRightInd w:val="0"/>
        <w:spacing w:after="120"/>
        <w:ind w:left="1440"/>
        <w:rPr>
          <w:rFonts w:cs="Times New Roman"/>
          <w:sz w:val="22"/>
          <w:szCs w:val="22"/>
        </w:rPr>
      </w:pPr>
      <w:proofErr w:type="gramStart"/>
      <w:r>
        <w:rPr>
          <w:rFonts w:cs="Times New Roman"/>
          <w:sz w:val="22"/>
          <w:szCs w:val="22"/>
        </w:rPr>
        <w:t>a</w:t>
      </w:r>
      <w:proofErr w:type="gramEnd"/>
      <w:r>
        <w:rPr>
          <w:rFonts w:cs="Times New Roman"/>
          <w:sz w:val="22"/>
          <w:szCs w:val="22"/>
        </w:rPr>
        <w:t xml:space="preserve">-c won’t change at all. </w:t>
      </w:r>
      <w:r w:rsidR="00673C05">
        <w:rPr>
          <w:rFonts w:cs="Times New Roman"/>
          <w:sz w:val="22"/>
          <w:szCs w:val="22"/>
        </w:rPr>
        <w:t>If we used an indicator of low LDL as predictor, point estimate of odds ratio would be the reciprocal of the point es</w:t>
      </w:r>
      <w:r w:rsidR="00FC1517">
        <w:rPr>
          <w:rFonts w:cs="Times New Roman"/>
          <w:sz w:val="22"/>
          <w:szCs w:val="22"/>
        </w:rPr>
        <w:t xml:space="preserve">timator </w:t>
      </w:r>
      <w:r w:rsidR="00B5663C">
        <w:rPr>
          <w:rFonts w:cs="Times New Roman"/>
          <w:sz w:val="22"/>
          <w:szCs w:val="22"/>
        </w:rPr>
        <w:t xml:space="preserve">(slope) </w:t>
      </w:r>
      <w:r w:rsidR="00FC1517">
        <w:rPr>
          <w:rFonts w:cs="Times New Roman"/>
          <w:sz w:val="22"/>
          <w:szCs w:val="22"/>
        </w:rPr>
        <w:t xml:space="preserve">we obtained from part d. </w:t>
      </w:r>
      <w:proofErr w:type="gramStart"/>
      <w:r w:rsidR="00FC1517">
        <w:rPr>
          <w:rFonts w:cs="Times New Roman"/>
          <w:sz w:val="22"/>
          <w:szCs w:val="22"/>
        </w:rPr>
        <w:t>That</w:t>
      </w:r>
      <w:proofErr w:type="gramEnd"/>
      <w:r w:rsidR="00FC1517">
        <w:rPr>
          <w:rFonts w:cs="Times New Roman"/>
          <w:sz w:val="22"/>
          <w:szCs w:val="22"/>
        </w:rPr>
        <w:t xml:space="preserve">’s because after the </w:t>
      </w:r>
      <w:proofErr w:type="spellStart"/>
      <w:r w:rsidR="00FC1517">
        <w:rPr>
          <w:rFonts w:cs="Times New Roman"/>
          <w:sz w:val="22"/>
          <w:szCs w:val="22"/>
        </w:rPr>
        <w:t>reparameterization</w:t>
      </w:r>
      <w:proofErr w:type="spellEnd"/>
      <w:r w:rsidR="00FC1517">
        <w:rPr>
          <w:rFonts w:cs="Times New Roman"/>
          <w:sz w:val="22"/>
          <w:szCs w:val="22"/>
        </w:rPr>
        <w:t xml:space="preserve">, we flipped the odds in the numerator and denominator. </w:t>
      </w:r>
      <w:r>
        <w:rPr>
          <w:rFonts w:cs="Times New Roman"/>
          <w:sz w:val="22"/>
          <w:szCs w:val="22"/>
        </w:rPr>
        <w:t xml:space="preserve">Therefore, part </w:t>
      </w:r>
      <w:proofErr w:type="gramStart"/>
      <w:r>
        <w:rPr>
          <w:rFonts w:cs="Times New Roman"/>
          <w:sz w:val="22"/>
          <w:szCs w:val="22"/>
        </w:rPr>
        <w:t>a would</w:t>
      </w:r>
      <w:proofErr w:type="gramEnd"/>
      <w:r>
        <w:rPr>
          <w:rFonts w:cs="Times New Roman"/>
          <w:sz w:val="22"/>
          <w:szCs w:val="22"/>
        </w:rPr>
        <w:t xml:space="preserve"> be the same since the new model holds the same character as the prior one. </w:t>
      </w:r>
      <w:proofErr w:type="gramStart"/>
      <w:r>
        <w:rPr>
          <w:rFonts w:cs="Times New Roman"/>
          <w:sz w:val="22"/>
          <w:szCs w:val="22"/>
        </w:rPr>
        <w:t>b</w:t>
      </w:r>
      <w:proofErr w:type="gramEnd"/>
      <w:r>
        <w:rPr>
          <w:rFonts w:cs="Times New Roman"/>
          <w:sz w:val="22"/>
          <w:szCs w:val="22"/>
        </w:rPr>
        <w:t xml:space="preserve"> and c won’t change since odds and probability are the state of nature of </w:t>
      </w:r>
      <w:r w:rsidR="00E41C69">
        <w:rPr>
          <w:rFonts w:cs="Times New Roman"/>
          <w:sz w:val="22"/>
          <w:szCs w:val="22"/>
        </w:rPr>
        <w:t xml:space="preserve">the data given research interest which won’t depend on the model. </w:t>
      </w:r>
      <w:r w:rsidR="007A41FD">
        <w:rPr>
          <w:rFonts w:cs="Times New Roman"/>
          <w:sz w:val="22"/>
          <w:szCs w:val="22"/>
        </w:rPr>
        <w:t xml:space="preserve">We won’t lose any information through </w:t>
      </w:r>
      <w:proofErr w:type="spellStart"/>
      <w:r w:rsidR="007A41FD">
        <w:rPr>
          <w:rFonts w:cs="Times New Roman"/>
          <w:sz w:val="22"/>
          <w:szCs w:val="22"/>
        </w:rPr>
        <w:t>reparameterization</w:t>
      </w:r>
      <w:proofErr w:type="spellEnd"/>
      <w:r w:rsidR="007A41FD">
        <w:rPr>
          <w:rFonts w:cs="Times New Roman"/>
          <w:sz w:val="22"/>
          <w:szCs w:val="22"/>
        </w:rPr>
        <w:t xml:space="preserve"> so we can always compute those values through the new estimators by manipulating the formula. </w:t>
      </w:r>
    </w:p>
    <w:p w14:paraId="4DA7D455" w14:textId="77777777" w:rsidR="00E41C69" w:rsidRDefault="00E41C69" w:rsidP="00673C05">
      <w:pPr>
        <w:autoSpaceDE w:val="0"/>
        <w:autoSpaceDN w:val="0"/>
        <w:adjustRightInd w:val="0"/>
        <w:spacing w:after="120"/>
        <w:ind w:left="1440"/>
        <w:rPr>
          <w:rFonts w:cs="Times New Roman"/>
          <w:sz w:val="22"/>
          <w:szCs w:val="22"/>
        </w:rPr>
      </w:pPr>
      <w:r>
        <w:rPr>
          <w:rFonts w:cs="Times New Roman"/>
          <w:sz w:val="22"/>
          <w:szCs w:val="22"/>
        </w:rPr>
        <w:t xml:space="preserve">If we used an indicator of survival for at least 5 </w:t>
      </w:r>
      <w:proofErr w:type="gramStart"/>
      <w:r>
        <w:rPr>
          <w:rFonts w:cs="Times New Roman"/>
          <w:sz w:val="22"/>
          <w:szCs w:val="22"/>
        </w:rPr>
        <w:t>years</w:t>
      </w:r>
      <w:proofErr w:type="gramEnd"/>
      <w:r>
        <w:rPr>
          <w:rFonts w:cs="Times New Roman"/>
          <w:sz w:val="22"/>
          <w:szCs w:val="22"/>
        </w:rPr>
        <w:t xml:space="preserve"> as the response variable, </w:t>
      </w:r>
      <w:r w:rsidR="00B5663C">
        <w:rPr>
          <w:rFonts w:cs="Times New Roman"/>
          <w:sz w:val="22"/>
          <w:szCs w:val="22"/>
        </w:rPr>
        <w:t xml:space="preserve">new </w:t>
      </w:r>
      <w:r>
        <w:rPr>
          <w:rFonts w:cs="Times New Roman"/>
          <w:sz w:val="22"/>
          <w:szCs w:val="22"/>
        </w:rPr>
        <w:t xml:space="preserve">slope </w:t>
      </w:r>
      <w:r w:rsidR="00B5663C">
        <w:rPr>
          <w:rFonts w:cs="Times New Roman"/>
          <w:sz w:val="22"/>
          <w:szCs w:val="22"/>
        </w:rPr>
        <w:t>will be the reciprocal of</w:t>
      </w:r>
      <w:r>
        <w:rPr>
          <w:rFonts w:cs="Times New Roman"/>
          <w:sz w:val="22"/>
          <w:szCs w:val="22"/>
        </w:rPr>
        <w:t xml:space="preserve"> </w:t>
      </w:r>
      <w:r w:rsidR="00B5663C">
        <w:rPr>
          <w:rFonts w:cs="Times New Roman"/>
          <w:sz w:val="22"/>
          <w:szCs w:val="22"/>
        </w:rPr>
        <w:t xml:space="preserve">the one in part </w:t>
      </w:r>
      <w:r>
        <w:rPr>
          <w:rFonts w:cs="Times New Roman"/>
          <w:sz w:val="22"/>
          <w:szCs w:val="22"/>
        </w:rPr>
        <w:t xml:space="preserve">d but </w:t>
      </w:r>
      <w:r w:rsidR="00B5663C">
        <w:rPr>
          <w:rFonts w:cs="Times New Roman"/>
          <w:sz w:val="22"/>
          <w:szCs w:val="22"/>
        </w:rPr>
        <w:t xml:space="preserve">we will have </w:t>
      </w:r>
      <w:r>
        <w:rPr>
          <w:rFonts w:cs="Times New Roman"/>
          <w:sz w:val="22"/>
          <w:szCs w:val="22"/>
        </w:rPr>
        <w:t>a different intercept</w:t>
      </w:r>
      <w:r w:rsidR="00B5663C">
        <w:rPr>
          <w:rFonts w:cs="Times New Roman"/>
          <w:sz w:val="22"/>
          <w:szCs w:val="22"/>
        </w:rPr>
        <w:t xml:space="preserve"> (4.89</w:t>
      </w:r>
      <w:r w:rsidR="00621683">
        <w:rPr>
          <w:rFonts w:cs="Times New Roman"/>
          <w:sz w:val="22"/>
          <w:szCs w:val="22"/>
        </w:rPr>
        <w:t>)</w:t>
      </w:r>
      <w:r>
        <w:rPr>
          <w:rFonts w:cs="Times New Roman"/>
          <w:sz w:val="22"/>
          <w:szCs w:val="22"/>
        </w:rPr>
        <w:t>.</w:t>
      </w:r>
      <w:r w:rsidR="00621683">
        <w:rPr>
          <w:rFonts w:cs="Times New Roman"/>
          <w:sz w:val="22"/>
          <w:szCs w:val="22"/>
        </w:rPr>
        <w:t xml:space="preserve"> </w:t>
      </w:r>
      <w:commentRangeStart w:id="7"/>
      <w:r w:rsidR="00621683">
        <w:rPr>
          <w:rFonts w:cs="Times New Roman"/>
          <w:sz w:val="22"/>
          <w:szCs w:val="22"/>
        </w:rPr>
        <w:t xml:space="preserve">It’s the </w:t>
      </w:r>
      <w:r w:rsidR="00B5663C">
        <w:rPr>
          <w:rFonts w:cs="Times New Roman"/>
          <w:sz w:val="22"/>
          <w:szCs w:val="22"/>
        </w:rPr>
        <w:t>odds of survival at least 5 years for low</w:t>
      </w:r>
      <w:r w:rsidR="00621683">
        <w:rPr>
          <w:rFonts w:cs="Times New Roman"/>
          <w:sz w:val="22"/>
          <w:szCs w:val="22"/>
        </w:rPr>
        <w:t xml:space="preserve"> LDL group</w:t>
      </w:r>
      <w:commentRangeEnd w:id="7"/>
      <w:r w:rsidR="005053E9">
        <w:rPr>
          <w:rStyle w:val="CommentReference"/>
        </w:rPr>
        <w:commentReference w:id="7"/>
      </w:r>
      <w:r w:rsidR="00621683">
        <w:rPr>
          <w:rFonts w:cs="Times New Roman"/>
          <w:sz w:val="22"/>
          <w:szCs w:val="22"/>
        </w:rPr>
        <w:t xml:space="preserve">. </w:t>
      </w:r>
      <w:r>
        <w:rPr>
          <w:rFonts w:cs="Times New Roman"/>
          <w:sz w:val="22"/>
          <w:szCs w:val="22"/>
        </w:rPr>
        <w:t xml:space="preserve">  </w:t>
      </w:r>
    </w:p>
    <w:p w14:paraId="3A89A702"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In parts a-d of this problem, we described the distribution of death within 5 years across groups defined by LDL level. What if we fit a logistic regression model mimicking the approach used in problems 1 – 4 of homework #2, where we described the distribution of LDL across groups defined by vital status? How would our answers to parts a-c change? </w:t>
      </w:r>
    </w:p>
    <w:p w14:paraId="4DD8C14E" w14:textId="77777777" w:rsidR="00D567CB" w:rsidRDefault="00E67EA4" w:rsidP="00D567CB">
      <w:pPr>
        <w:autoSpaceDE w:val="0"/>
        <w:autoSpaceDN w:val="0"/>
        <w:adjustRightInd w:val="0"/>
        <w:spacing w:after="120"/>
        <w:ind w:left="1440"/>
        <w:rPr>
          <w:rFonts w:cs="Times New Roman"/>
          <w:sz w:val="22"/>
          <w:szCs w:val="22"/>
        </w:rPr>
      </w:pPr>
      <w:r>
        <w:rPr>
          <w:rFonts w:cs="Times New Roman"/>
          <w:sz w:val="22"/>
          <w:szCs w:val="22"/>
        </w:rPr>
        <w:t>Odds</w:t>
      </w:r>
      <w:r w:rsidR="00D567CB">
        <w:rPr>
          <w:rFonts w:cs="Times New Roman"/>
          <w:sz w:val="22"/>
          <w:szCs w:val="22"/>
        </w:rPr>
        <w:t xml:space="preserve"> ratio woul</w:t>
      </w:r>
      <w:r>
        <w:rPr>
          <w:rFonts w:cs="Times New Roman"/>
          <w:sz w:val="22"/>
          <w:szCs w:val="22"/>
        </w:rPr>
        <w:t xml:space="preserve">dn’t change. </w:t>
      </w:r>
      <w:proofErr w:type="gramStart"/>
      <w:r>
        <w:rPr>
          <w:rFonts w:cs="Times New Roman"/>
          <w:sz w:val="22"/>
          <w:szCs w:val="22"/>
        </w:rPr>
        <w:t>but</w:t>
      </w:r>
      <w:proofErr w:type="gramEnd"/>
      <w:r>
        <w:rPr>
          <w:rFonts w:cs="Times New Roman"/>
          <w:sz w:val="22"/>
          <w:szCs w:val="22"/>
        </w:rPr>
        <w:t xml:space="preserve"> the odds changed. If we flip the response variable and explanatory variable, the intercept would be odds of having high LDL given that the subject survived at least 5 years. </w:t>
      </w:r>
      <w:r w:rsidR="0022422E">
        <w:rPr>
          <w:rFonts w:cs="Times New Roman"/>
          <w:sz w:val="22"/>
          <w:szCs w:val="22"/>
        </w:rPr>
        <w:t xml:space="preserve">Thus, we can derive the probability and odds of dying within 5 years for low and high LDL group using Bayes theorem. </w:t>
      </w:r>
      <w:proofErr w:type="gramStart"/>
      <w:r w:rsidR="0022422E">
        <w:rPr>
          <w:rFonts w:cs="Times New Roman"/>
          <w:sz w:val="22"/>
          <w:szCs w:val="22"/>
        </w:rPr>
        <w:t>a</w:t>
      </w:r>
      <w:proofErr w:type="gramEnd"/>
      <w:r w:rsidR="0022422E">
        <w:rPr>
          <w:rFonts w:cs="Times New Roman"/>
          <w:sz w:val="22"/>
          <w:szCs w:val="22"/>
        </w:rPr>
        <w:t>-c won’t change.</w:t>
      </w:r>
    </w:p>
    <w:p w14:paraId="0F7CB56A" w14:textId="77777777" w:rsidR="00754652" w:rsidRDefault="00754652" w:rsidP="00754652">
      <w:pPr>
        <w:autoSpaceDE w:val="0"/>
        <w:autoSpaceDN w:val="0"/>
        <w:adjustRightInd w:val="0"/>
        <w:spacing w:after="120"/>
        <w:ind w:left="1440"/>
        <w:rPr>
          <w:rFonts w:cs="Times New Roman"/>
          <w:sz w:val="22"/>
          <w:szCs w:val="22"/>
        </w:rPr>
      </w:pPr>
      <w:commentRangeStart w:id="8"/>
      <w:r>
        <w:rPr>
          <w:rFonts w:cs="Times New Roman"/>
          <w:sz w:val="22"/>
          <w:szCs w:val="22"/>
        </w:rPr>
        <w:t xml:space="preserve">Note that this only works if we have saturated </w:t>
      </w:r>
      <w:proofErr w:type="gramStart"/>
      <w:r>
        <w:rPr>
          <w:rFonts w:cs="Times New Roman"/>
          <w:sz w:val="22"/>
          <w:szCs w:val="22"/>
        </w:rPr>
        <w:t>model which</w:t>
      </w:r>
      <w:proofErr w:type="gramEnd"/>
      <w:r>
        <w:rPr>
          <w:rFonts w:cs="Times New Roman"/>
          <w:sz w:val="22"/>
          <w:szCs w:val="22"/>
        </w:rPr>
        <w:t xml:space="preserve"> gives us the full information of the data (it can be expressed as the 2 by 2 table).</w:t>
      </w:r>
      <w:commentRangeEnd w:id="8"/>
      <w:r w:rsidR="005053E9">
        <w:rPr>
          <w:rStyle w:val="CommentReference"/>
        </w:rPr>
        <w:commentReference w:id="8"/>
      </w:r>
    </w:p>
    <w:p w14:paraId="3E486273"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Pr>
          <w:rFonts w:cs="Times New Roman"/>
          <w:sz w:val="22"/>
          <w:szCs w:val="22"/>
          <w:u w:val="single"/>
        </w:rPr>
        <w:t>&gt;</w:t>
      </w:r>
      <w:r>
        <w:rPr>
          <w:rFonts w:cs="Times New Roman"/>
          <w:sz w:val="22"/>
          <w:szCs w:val="22"/>
        </w:rPr>
        <w:t xml:space="preserve"> 160 mg/</w:t>
      </w:r>
      <w:proofErr w:type="spellStart"/>
      <w:r>
        <w:rPr>
          <w:rFonts w:cs="Times New Roman"/>
          <w:sz w:val="22"/>
          <w:szCs w:val="22"/>
        </w:rPr>
        <w:t>dL</w:t>
      </w:r>
      <w:proofErr w:type="spellEnd"/>
      <w:r>
        <w:rPr>
          <w:rFonts w:cs="Times New Roman"/>
          <w:sz w:val="22"/>
          <w:szCs w:val="22"/>
        </w:rPr>
        <w:t>). In your regression model, use an indicator of death within 5 years as your response variable, and use an indicator of high LDL as your predictor. (Only give a formal report of the inference where asked to.)</w:t>
      </w:r>
    </w:p>
    <w:p w14:paraId="79F59F6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Is this a saturated regression model? Explain your answer.</w:t>
      </w:r>
    </w:p>
    <w:p w14:paraId="5EF22E01" w14:textId="77777777" w:rsidR="007A41FD" w:rsidRDefault="007A41FD" w:rsidP="007A41FD">
      <w:pPr>
        <w:autoSpaceDE w:val="0"/>
        <w:autoSpaceDN w:val="0"/>
        <w:adjustRightInd w:val="0"/>
        <w:spacing w:after="120"/>
        <w:ind w:left="1440"/>
        <w:rPr>
          <w:rFonts w:cs="Times New Roman"/>
          <w:sz w:val="22"/>
          <w:szCs w:val="22"/>
        </w:rPr>
      </w:pPr>
      <w:commentRangeStart w:id="9"/>
      <w:r>
        <w:rPr>
          <w:rFonts w:cs="Times New Roman"/>
          <w:sz w:val="22"/>
          <w:szCs w:val="22"/>
        </w:rPr>
        <w:t>Yes</w:t>
      </w:r>
      <w:commentRangeEnd w:id="9"/>
      <w:r w:rsidR="005053E9">
        <w:rPr>
          <w:rStyle w:val="CommentReference"/>
        </w:rPr>
        <w:commentReference w:id="9"/>
      </w:r>
      <w:r>
        <w:rPr>
          <w:rFonts w:cs="Times New Roman"/>
          <w:sz w:val="22"/>
          <w:szCs w:val="22"/>
        </w:rPr>
        <w:t>. We have two parameters in the model and predictor is split into two groups.</w:t>
      </w:r>
    </w:p>
    <w:p w14:paraId="0BDBBDB3"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low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08092DA2" w14:textId="77777777" w:rsidR="007A41FD" w:rsidRDefault="007A41FD" w:rsidP="007A41FD">
      <w:pPr>
        <w:autoSpaceDE w:val="0"/>
        <w:autoSpaceDN w:val="0"/>
        <w:adjustRightInd w:val="0"/>
        <w:spacing w:after="120"/>
        <w:ind w:left="1440"/>
        <w:rPr>
          <w:rFonts w:cs="Times New Roman"/>
          <w:sz w:val="22"/>
          <w:szCs w:val="22"/>
        </w:rPr>
      </w:pPr>
      <w:r>
        <w:rPr>
          <w:rFonts w:cs="Times New Roman"/>
          <w:sz w:val="22"/>
          <w:szCs w:val="22"/>
        </w:rPr>
        <w:t>For low LDL group, estimated probability of dying within 5 years</w:t>
      </w:r>
      <w:r w:rsidR="00942894">
        <w:rPr>
          <w:rFonts w:cs="Times New Roman"/>
          <w:sz w:val="22"/>
          <w:szCs w:val="22"/>
        </w:rPr>
        <w:t xml:space="preserve"> is 17.0% (Intercept from least square regression is 0.1699). </w:t>
      </w:r>
      <w:proofErr w:type="gramStart"/>
      <w:r w:rsidR="00942894">
        <w:rPr>
          <w:rFonts w:cs="Times New Roman"/>
          <w:sz w:val="22"/>
          <w:szCs w:val="22"/>
        </w:rPr>
        <w:t>Estimated odds is</w:t>
      </w:r>
      <w:proofErr w:type="gramEnd"/>
      <w:r w:rsidR="00942894">
        <w:rPr>
          <w:rFonts w:cs="Times New Roman"/>
          <w:sz w:val="22"/>
          <w:szCs w:val="22"/>
        </w:rPr>
        <w:t xml:space="preserve"> 0.205. They are the same as the </w:t>
      </w:r>
      <w:commentRangeStart w:id="10"/>
      <w:r w:rsidR="00942894">
        <w:rPr>
          <w:rFonts w:cs="Times New Roman"/>
          <w:sz w:val="22"/>
          <w:szCs w:val="22"/>
        </w:rPr>
        <w:t>observed value.</w:t>
      </w:r>
      <w:commentRangeEnd w:id="10"/>
      <w:r w:rsidR="005053E9">
        <w:rPr>
          <w:rStyle w:val="CommentReference"/>
        </w:rPr>
        <w:commentReference w:id="10"/>
      </w:r>
    </w:p>
    <w:p w14:paraId="63285CC4"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high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1E7BBEE5" w14:textId="77777777" w:rsidR="00942894" w:rsidRPr="00942894" w:rsidRDefault="00942894" w:rsidP="00942894">
      <w:pPr>
        <w:pStyle w:val="ListParagraph"/>
        <w:autoSpaceDE w:val="0"/>
        <w:autoSpaceDN w:val="0"/>
        <w:adjustRightInd w:val="0"/>
        <w:spacing w:after="120"/>
        <w:ind w:left="1440"/>
        <w:rPr>
          <w:rFonts w:cs="Times New Roman"/>
          <w:sz w:val="22"/>
          <w:szCs w:val="22"/>
        </w:rPr>
      </w:pPr>
      <w:r>
        <w:rPr>
          <w:rFonts w:cs="Times New Roman"/>
          <w:sz w:val="22"/>
          <w:szCs w:val="22"/>
        </w:rPr>
        <w:t>For high</w:t>
      </w:r>
      <w:r w:rsidRPr="00942894">
        <w:rPr>
          <w:rFonts w:cs="Times New Roman"/>
          <w:sz w:val="22"/>
          <w:szCs w:val="22"/>
        </w:rPr>
        <w:t xml:space="preserve"> LDL group, estimated probability of dying within 5 years</w:t>
      </w:r>
      <w:r>
        <w:rPr>
          <w:rFonts w:cs="Times New Roman"/>
          <w:sz w:val="22"/>
          <w:szCs w:val="22"/>
        </w:rPr>
        <w:t xml:space="preserve"> is 13.1</w:t>
      </w:r>
      <w:r w:rsidRPr="00942894">
        <w:rPr>
          <w:rFonts w:cs="Times New Roman"/>
          <w:sz w:val="22"/>
          <w:szCs w:val="22"/>
        </w:rPr>
        <w:t xml:space="preserve">% (Intercept </w:t>
      </w:r>
      <w:r>
        <w:rPr>
          <w:rFonts w:cs="Times New Roman"/>
          <w:sz w:val="22"/>
          <w:szCs w:val="22"/>
        </w:rPr>
        <w:t xml:space="preserve">+ slope </w:t>
      </w:r>
      <w:r w:rsidRPr="00942894">
        <w:rPr>
          <w:rFonts w:cs="Times New Roman"/>
          <w:sz w:val="22"/>
          <w:szCs w:val="22"/>
        </w:rPr>
        <w:t>from l</w:t>
      </w:r>
      <w:r>
        <w:rPr>
          <w:rFonts w:cs="Times New Roman"/>
          <w:sz w:val="22"/>
          <w:szCs w:val="22"/>
        </w:rPr>
        <w:t xml:space="preserve">east square regression is 0.1308). </w:t>
      </w:r>
      <w:proofErr w:type="gramStart"/>
      <w:r>
        <w:rPr>
          <w:rFonts w:cs="Times New Roman"/>
          <w:sz w:val="22"/>
          <w:szCs w:val="22"/>
        </w:rPr>
        <w:t>Estimated odds is</w:t>
      </w:r>
      <w:proofErr w:type="gramEnd"/>
      <w:r>
        <w:rPr>
          <w:rFonts w:cs="Times New Roman"/>
          <w:sz w:val="22"/>
          <w:szCs w:val="22"/>
        </w:rPr>
        <w:t xml:space="preserve"> about 0.151</w:t>
      </w:r>
      <w:r w:rsidRPr="00942894">
        <w:rPr>
          <w:rFonts w:cs="Times New Roman"/>
          <w:sz w:val="22"/>
          <w:szCs w:val="22"/>
        </w:rPr>
        <w:t xml:space="preserve">. They are the same </w:t>
      </w:r>
      <w:commentRangeStart w:id="11"/>
      <w:r w:rsidRPr="00942894">
        <w:rPr>
          <w:rFonts w:cs="Times New Roman"/>
          <w:sz w:val="22"/>
          <w:szCs w:val="22"/>
        </w:rPr>
        <w:t>as the observed value.</w:t>
      </w:r>
      <w:commentRangeEnd w:id="11"/>
      <w:r w:rsidR="005053E9">
        <w:rPr>
          <w:rStyle w:val="CommentReference"/>
        </w:rPr>
        <w:commentReference w:id="11"/>
      </w:r>
    </w:p>
    <w:p w14:paraId="0C571C0E" w14:textId="77777777" w:rsidR="00942894" w:rsidRDefault="00942894" w:rsidP="00942894">
      <w:pPr>
        <w:autoSpaceDE w:val="0"/>
        <w:autoSpaceDN w:val="0"/>
        <w:adjustRightInd w:val="0"/>
        <w:spacing w:after="120"/>
        <w:ind w:left="1440"/>
        <w:rPr>
          <w:rFonts w:cs="Times New Roman"/>
          <w:sz w:val="22"/>
          <w:szCs w:val="22"/>
        </w:rPr>
      </w:pPr>
    </w:p>
    <w:p w14:paraId="04DBF5CB" w14:textId="77777777" w:rsidR="009C5A28"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Give full inference regarding the association between </w:t>
      </w:r>
      <w:r w:rsidR="009C5A28">
        <w:rPr>
          <w:rFonts w:cs="Times New Roman"/>
          <w:sz w:val="22"/>
          <w:szCs w:val="22"/>
        </w:rPr>
        <w:t>5-year</w:t>
      </w:r>
      <w:r>
        <w:rPr>
          <w:rFonts w:cs="Times New Roman"/>
          <w:sz w:val="22"/>
          <w:szCs w:val="22"/>
        </w:rPr>
        <w:t xml:space="preserve"> mortality and high LDL levels. How does this differ from the inference that was made on problems 5 and 6 of homework #1? What is the source of any differences?</w:t>
      </w:r>
    </w:p>
    <w:p w14:paraId="057122C6" w14:textId="77777777" w:rsidR="009C5A28" w:rsidRDefault="000637A5" w:rsidP="009C5A28">
      <w:pPr>
        <w:autoSpaceDE w:val="0"/>
        <w:autoSpaceDN w:val="0"/>
        <w:adjustRightInd w:val="0"/>
        <w:spacing w:after="120"/>
        <w:ind w:left="1440"/>
        <w:rPr>
          <w:rFonts w:cs="Times New Roman"/>
          <w:sz w:val="22"/>
          <w:szCs w:val="22"/>
        </w:rPr>
      </w:pPr>
      <w:r>
        <w:rPr>
          <w:rFonts w:cs="Times New Roman"/>
          <w:sz w:val="22"/>
          <w:szCs w:val="22"/>
        </w:rPr>
        <w:t xml:space="preserve">The estimator for difference in probability of death within 5 years across the group (group with low LDL – group with high LDL) is 3.9%. </w:t>
      </w:r>
      <w:r w:rsidR="009C5A28">
        <w:rPr>
          <w:rFonts w:cs="Times New Roman"/>
          <w:sz w:val="22"/>
          <w:szCs w:val="22"/>
        </w:rPr>
        <w:t xml:space="preserve">The difference is not significantly different from 0 because the p-value is 0.278 (&gt;0.05). The 95% confidence Interval suggested that the observed difference would be reasonable is the true probability of dying with 5 years of low LDL group is from 3.2% lower to 11% higher comparing to high LDL group. Thus we cannot reject null hypothesis that states no difference of probability of death within 5 years across the groups (no association </w:t>
      </w:r>
      <w:r w:rsidR="009C5A28" w:rsidRPr="009C5A28">
        <w:rPr>
          <w:rFonts w:cs="Times New Roman"/>
          <w:sz w:val="22"/>
          <w:szCs w:val="22"/>
        </w:rPr>
        <w:t>b</w:t>
      </w:r>
      <w:r w:rsidR="009C5A28">
        <w:rPr>
          <w:rFonts w:cs="Times New Roman"/>
          <w:sz w:val="22"/>
          <w:szCs w:val="22"/>
        </w:rPr>
        <w:t xml:space="preserve">etween LDL level and mortality). </w:t>
      </w:r>
    </w:p>
    <w:p w14:paraId="604FB7FB" w14:textId="77777777" w:rsidR="0014269C" w:rsidRDefault="0014269C" w:rsidP="009C5A28">
      <w:pPr>
        <w:autoSpaceDE w:val="0"/>
        <w:autoSpaceDN w:val="0"/>
        <w:adjustRightInd w:val="0"/>
        <w:spacing w:after="120"/>
        <w:ind w:left="1440"/>
        <w:rPr>
          <w:rFonts w:cs="Times New Roman"/>
          <w:sz w:val="22"/>
          <w:szCs w:val="22"/>
        </w:rPr>
      </w:pPr>
      <w:commentRangeStart w:id="12"/>
      <w:r>
        <w:rPr>
          <w:rFonts w:cs="Times New Roman"/>
          <w:sz w:val="22"/>
          <w:szCs w:val="22"/>
        </w:rPr>
        <w:t>Point estimate are exactly the same</w:t>
      </w:r>
      <w:r w:rsidR="00942894">
        <w:rPr>
          <w:rFonts w:cs="Times New Roman"/>
          <w:sz w:val="22"/>
          <w:szCs w:val="22"/>
        </w:rPr>
        <w:t xml:space="preserve"> comparing to the 5 and 6 in homework 1</w:t>
      </w:r>
      <w:r>
        <w:rPr>
          <w:rFonts w:cs="Times New Roman"/>
          <w:sz w:val="22"/>
          <w:szCs w:val="22"/>
        </w:rPr>
        <w:t>, but the p-value and 95% C.I are slightly different.</w:t>
      </w:r>
      <w:r w:rsidR="00080304">
        <w:rPr>
          <w:rFonts w:cs="Times New Roman"/>
          <w:sz w:val="22"/>
          <w:szCs w:val="22"/>
        </w:rPr>
        <w:t xml:space="preserve"> Again, this might be caused by the error of using either </w:t>
      </w:r>
      <w:proofErr w:type="spellStart"/>
      <w:r w:rsidR="00080304">
        <w:rPr>
          <w:rFonts w:cs="Times New Roman"/>
          <w:sz w:val="22"/>
          <w:szCs w:val="22"/>
        </w:rPr>
        <w:t>wald</w:t>
      </w:r>
      <w:proofErr w:type="spellEnd"/>
      <w:r w:rsidR="00080304">
        <w:rPr>
          <w:rFonts w:cs="Times New Roman"/>
          <w:sz w:val="22"/>
          <w:szCs w:val="22"/>
        </w:rPr>
        <w:t xml:space="preserve">-based </w:t>
      </w:r>
      <w:r w:rsidR="00754652">
        <w:rPr>
          <w:rFonts w:cs="Times New Roman"/>
          <w:sz w:val="22"/>
          <w:szCs w:val="22"/>
        </w:rPr>
        <w:t>SE</w:t>
      </w:r>
      <w:r w:rsidR="00080304">
        <w:rPr>
          <w:rFonts w:cs="Times New Roman"/>
          <w:sz w:val="22"/>
          <w:szCs w:val="22"/>
        </w:rPr>
        <w:t xml:space="preserve"> or </w:t>
      </w:r>
      <w:r w:rsidR="00754652">
        <w:rPr>
          <w:rFonts w:cs="Times New Roman"/>
          <w:sz w:val="22"/>
          <w:szCs w:val="22"/>
        </w:rPr>
        <w:t>robust standard error</w:t>
      </w:r>
      <w:r w:rsidR="00080304">
        <w:rPr>
          <w:rFonts w:cs="Times New Roman"/>
          <w:sz w:val="22"/>
          <w:szCs w:val="22"/>
        </w:rPr>
        <w:t>.</w:t>
      </w:r>
      <w:commentRangeEnd w:id="12"/>
      <w:r w:rsidR="005053E9">
        <w:rPr>
          <w:rStyle w:val="CommentReference"/>
        </w:rPr>
        <w:commentReference w:id="12"/>
      </w:r>
    </w:p>
    <w:p w14:paraId="6D51FEE8"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7DAD0B9B" w14:textId="77777777" w:rsidR="0014269C" w:rsidRDefault="0014269C" w:rsidP="0014269C">
      <w:pPr>
        <w:autoSpaceDE w:val="0"/>
        <w:autoSpaceDN w:val="0"/>
        <w:adjustRightInd w:val="0"/>
        <w:spacing w:after="120"/>
        <w:ind w:left="1440"/>
        <w:rPr>
          <w:rFonts w:cs="Times New Roman"/>
          <w:sz w:val="22"/>
          <w:szCs w:val="22"/>
        </w:rPr>
      </w:pPr>
      <w:r>
        <w:rPr>
          <w:rFonts w:cs="Times New Roman"/>
          <w:sz w:val="22"/>
          <w:szCs w:val="22"/>
        </w:rPr>
        <w:t xml:space="preserve">Again, this is just parameterizing the model. So a-c will have exactly the same answer. </w:t>
      </w:r>
    </w:p>
    <w:p w14:paraId="72A326ED" w14:textId="77777777" w:rsidR="00E17A0B" w:rsidRPr="00E17A0B" w:rsidRDefault="00E17A0B" w:rsidP="00E17A0B">
      <w:pPr>
        <w:autoSpaceDE w:val="0"/>
        <w:autoSpaceDN w:val="0"/>
        <w:adjustRightInd w:val="0"/>
        <w:spacing w:after="120"/>
        <w:ind w:left="1440"/>
        <w:rPr>
          <w:rFonts w:cs="Times New Roman"/>
          <w:color w:val="FF0000"/>
          <w:sz w:val="22"/>
          <w:szCs w:val="22"/>
        </w:rPr>
      </w:pPr>
      <w:r>
        <w:rPr>
          <w:rFonts w:cs="Times New Roman"/>
          <w:sz w:val="22"/>
          <w:szCs w:val="22"/>
        </w:rPr>
        <w:t>If we used an indicator of survival for at least 5 years as the response v</w:t>
      </w:r>
      <w:r w:rsidR="00E22318">
        <w:rPr>
          <w:rFonts w:cs="Times New Roman"/>
          <w:sz w:val="22"/>
          <w:szCs w:val="22"/>
        </w:rPr>
        <w:t>ariable, slope will be 0.039 and intercept is 0.83.</w:t>
      </w:r>
      <w:r>
        <w:rPr>
          <w:rFonts w:cs="Times New Roman"/>
          <w:sz w:val="22"/>
          <w:szCs w:val="22"/>
        </w:rPr>
        <w:t xml:space="preserve"> </w:t>
      </w:r>
      <w:r w:rsidR="00E22318">
        <w:rPr>
          <w:rFonts w:cs="Times New Roman"/>
          <w:sz w:val="22"/>
          <w:szCs w:val="22"/>
        </w:rPr>
        <w:t xml:space="preserve">The baseline values and </w:t>
      </w:r>
      <w:commentRangeStart w:id="13"/>
      <w:proofErr w:type="gramStart"/>
      <w:r w:rsidR="00E22318">
        <w:rPr>
          <w:rFonts w:cs="Times New Roman"/>
          <w:sz w:val="22"/>
          <w:szCs w:val="22"/>
        </w:rPr>
        <w:t>interpretation  is</w:t>
      </w:r>
      <w:proofErr w:type="gramEnd"/>
      <w:r w:rsidR="00E22318">
        <w:rPr>
          <w:rFonts w:cs="Times New Roman"/>
          <w:sz w:val="22"/>
          <w:szCs w:val="22"/>
        </w:rPr>
        <w:t xml:space="preserve"> changed </w:t>
      </w:r>
      <w:commentRangeEnd w:id="13"/>
      <w:r w:rsidR="005053E9">
        <w:rPr>
          <w:rStyle w:val="CommentReference"/>
        </w:rPr>
        <w:commentReference w:id="13"/>
      </w:r>
      <w:r w:rsidR="00E22318">
        <w:rPr>
          <w:rFonts w:cs="Times New Roman"/>
          <w:sz w:val="22"/>
          <w:szCs w:val="22"/>
        </w:rPr>
        <w:t>but we can always derive b and c. a won’t change because re-parameterization don’t change the character of the model.</w:t>
      </w:r>
    </w:p>
    <w:p w14:paraId="78194868"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7CFBB6C9" w14:textId="77777777" w:rsidR="00E22318" w:rsidRDefault="00E22318" w:rsidP="00E22318">
      <w:pPr>
        <w:autoSpaceDE w:val="0"/>
        <w:autoSpaceDN w:val="0"/>
        <w:adjustRightInd w:val="0"/>
        <w:spacing w:after="120"/>
        <w:ind w:left="1440"/>
        <w:rPr>
          <w:rFonts w:cs="Times New Roman"/>
          <w:sz w:val="22"/>
          <w:szCs w:val="22"/>
        </w:rPr>
      </w:pPr>
      <w:r>
        <w:rPr>
          <w:rFonts w:cs="Times New Roman"/>
          <w:sz w:val="22"/>
          <w:szCs w:val="22"/>
        </w:rPr>
        <w:t xml:space="preserve">Again, we flipped the response and predictor. </w:t>
      </w:r>
      <w:commentRangeStart w:id="14"/>
      <w:r>
        <w:rPr>
          <w:rFonts w:cs="Times New Roman"/>
          <w:sz w:val="22"/>
          <w:szCs w:val="22"/>
        </w:rPr>
        <w:t xml:space="preserve">So we </w:t>
      </w:r>
      <w:r w:rsidR="004C5034">
        <w:rPr>
          <w:rFonts w:cs="Times New Roman"/>
          <w:sz w:val="22"/>
          <w:szCs w:val="22"/>
        </w:rPr>
        <w:t xml:space="preserve">would get the probability of a subject being in the high LDL group given he/she died within 5 years or not. Using </w:t>
      </w:r>
      <w:proofErr w:type="spellStart"/>
      <w:r w:rsidR="004C5034">
        <w:rPr>
          <w:rFonts w:cs="Times New Roman"/>
          <w:sz w:val="22"/>
          <w:szCs w:val="22"/>
        </w:rPr>
        <w:t>bayes</w:t>
      </w:r>
      <w:proofErr w:type="spellEnd"/>
      <w:r w:rsidR="004C5034">
        <w:rPr>
          <w:rFonts w:cs="Times New Roman"/>
          <w:sz w:val="22"/>
          <w:szCs w:val="22"/>
        </w:rPr>
        <w:t xml:space="preserve"> theorem, we can derive odds and probability of dying with 5 years for high/low LDL group so answer a-c won’t change.</w:t>
      </w:r>
      <w:commentRangeEnd w:id="14"/>
      <w:r w:rsidR="006406F1">
        <w:rPr>
          <w:rStyle w:val="CommentReference"/>
        </w:rPr>
        <w:commentReference w:id="14"/>
      </w:r>
    </w:p>
    <w:p w14:paraId="5FA04AB5"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Pr>
          <w:rFonts w:cs="Times New Roman"/>
          <w:sz w:val="22"/>
          <w:szCs w:val="22"/>
          <w:u w:val="single"/>
        </w:rPr>
        <w:t>&gt;</w:t>
      </w:r>
      <w:r>
        <w:rPr>
          <w:rFonts w:cs="Times New Roman"/>
          <w:sz w:val="22"/>
          <w:szCs w:val="22"/>
        </w:rPr>
        <w:t xml:space="preserve"> 160 mg/</w:t>
      </w:r>
      <w:proofErr w:type="spellStart"/>
      <w:r>
        <w:rPr>
          <w:rFonts w:cs="Times New Roman"/>
          <w:sz w:val="22"/>
          <w:szCs w:val="22"/>
        </w:rPr>
        <w:t>dL</w:t>
      </w:r>
      <w:proofErr w:type="spellEnd"/>
      <w:r>
        <w:rPr>
          <w:rFonts w:cs="Times New Roman"/>
          <w:sz w:val="22"/>
          <w:szCs w:val="22"/>
        </w:rPr>
        <w:t>). In your regression model, use an indicator of death within 5 years as your response variable, and use an indicator of high LDL as your predictor. (Only give a formal report of the inference where asked to.)</w:t>
      </w:r>
    </w:p>
    <w:p w14:paraId="235EEE2D"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Is this a saturated regression model? Explain your answer.</w:t>
      </w:r>
      <w:r w:rsidR="005E2B66">
        <w:rPr>
          <w:rFonts w:cs="Times New Roman"/>
          <w:sz w:val="22"/>
          <w:szCs w:val="22"/>
        </w:rPr>
        <w:t xml:space="preserve"> </w:t>
      </w:r>
    </w:p>
    <w:p w14:paraId="0BE407D2" w14:textId="77777777" w:rsidR="005E2B66" w:rsidRDefault="005E2B66" w:rsidP="005E2B66">
      <w:pPr>
        <w:autoSpaceDE w:val="0"/>
        <w:autoSpaceDN w:val="0"/>
        <w:adjustRightInd w:val="0"/>
        <w:spacing w:after="120"/>
        <w:ind w:left="1440"/>
        <w:rPr>
          <w:rFonts w:cs="Times New Roman"/>
          <w:sz w:val="22"/>
          <w:szCs w:val="22"/>
        </w:rPr>
      </w:pPr>
      <w:commentRangeStart w:id="15"/>
      <w:r>
        <w:rPr>
          <w:rFonts w:cs="Times New Roman"/>
          <w:sz w:val="22"/>
          <w:szCs w:val="22"/>
        </w:rPr>
        <w:t>Yes.</w:t>
      </w:r>
      <w:r w:rsidR="00E17A0B">
        <w:rPr>
          <w:rFonts w:cs="Times New Roman"/>
          <w:sz w:val="22"/>
          <w:szCs w:val="22"/>
        </w:rPr>
        <w:t xml:space="preserve"> </w:t>
      </w:r>
      <w:commentRangeEnd w:id="15"/>
      <w:r w:rsidR="006406F1">
        <w:rPr>
          <w:rStyle w:val="CommentReference"/>
        </w:rPr>
        <w:commentReference w:id="15"/>
      </w:r>
      <w:r w:rsidR="00E17A0B">
        <w:rPr>
          <w:rFonts w:cs="Times New Roman"/>
          <w:sz w:val="22"/>
          <w:szCs w:val="22"/>
        </w:rPr>
        <w:t>We have two parameters in the model and predictor is split into two groups.</w:t>
      </w:r>
    </w:p>
    <w:p w14:paraId="460CC41A"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low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72CBF7DA" w14:textId="77777777" w:rsidR="005E2B66" w:rsidRDefault="00182427" w:rsidP="005E2B66">
      <w:pPr>
        <w:autoSpaceDE w:val="0"/>
        <w:autoSpaceDN w:val="0"/>
        <w:adjustRightInd w:val="0"/>
        <w:spacing w:after="120"/>
        <w:ind w:left="1440"/>
        <w:rPr>
          <w:rFonts w:cs="Times New Roman"/>
          <w:sz w:val="22"/>
          <w:szCs w:val="22"/>
        </w:rPr>
      </w:pPr>
      <w:r>
        <w:rPr>
          <w:rFonts w:cs="Times New Roman"/>
          <w:sz w:val="22"/>
          <w:szCs w:val="22"/>
        </w:rPr>
        <w:t xml:space="preserve">Estimated p = </w:t>
      </w:r>
      <m:oMath>
        <m:r>
          <w:rPr>
            <w:rFonts w:ascii="Cambria Math" w:hAnsi="Cambria Math" w:cs="Times New Roman"/>
            <w:sz w:val="22"/>
            <w:szCs w:val="22"/>
          </w:rPr>
          <m:t>Exp</m:t>
        </m:r>
        <m:d>
          <m:dPr>
            <m:begChr m:val="["/>
            <m:endChr m:val="]"/>
            <m:ctrlPr>
              <w:rPr>
                <w:rFonts w:ascii="Cambria Math" w:hAnsi="Cambria Math" w:cs="Times New Roman"/>
                <w:i/>
                <w:sz w:val="22"/>
                <w:szCs w:val="22"/>
              </w:rPr>
            </m:ctrlPr>
          </m:dPr>
          <m:e>
            <m:r>
              <w:rPr>
                <w:rFonts w:ascii="Cambria Math" w:hAnsi="Cambria Math" w:cs="Times New Roman"/>
                <w:sz w:val="22"/>
                <w:szCs w:val="22"/>
              </w:rPr>
              <m:t>Intercept from possion regression</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e</m:t>
            </m:r>
          </m:e>
          <m:sup>
            <m:r>
              <w:rPr>
                <w:rFonts w:ascii="Cambria Math" w:hAnsi="Cambria Math" w:cs="Times New Roman"/>
                <w:sz w:val="22"/>
                <w:szCs w:val="22"/>
              </w:rPr>
              <m:t>-1.773</m:t>
            </m:r>
          </m:sup>
        </m:sSup>
        <m:r>
          <w:rPr>
            <w:rFonts w:ascii="Cambria Math" w:hAnsi="Cambria Math" w:cs="Times New Roman"/>
            <w:sz w:val="22"/>
            <w:szCs w:val="22"/>
          </w:rPr>
          <m:t>=0.169 ≈17%.</m:t>
        </m:r>
      </m:oMath>
      <w:r w:rsidR="005E2B66">
        <w:rPr>
          <w:rFonts w:cs="Times New Roman"/>
          <w:sz w:val="22"/>
          <w:szCs w:val="22"/>
        </w:rPr>
        <w:t xml:space="preserve"> Thus the estimated odds would be 0.205. It’s the same as the observed </w:t>
      </w:r>
      <w:commentRangeStart w:id="16"/>
      <w:r w:rsidR="005E2B66">
        <w:rPr>
          <w:rFonts w:cs="Times New Roman"/>
          <w:sz w:val="22"/>
          <w:szCs w:val="22"/>
        </w:rPr>
        <w:t>proportion</w:t>
      </w:r>
      <w:commentRangeEnd w:id="16"/>
      <w:r w:rsidR="006406F1">
        <w:rPr>
          <w:rStyle w:val="CommentReference"/>
        </w:rPr>
        <w:commentReference w:id="16"/>
      </w:r>
      <w:r w:rsidR="005E2B66">
        <w:rPr>
          <w:rFonts w:cs="Times New Roman"/>
          <w:sz w:val="22"/>
          <w:szCs w:val="22"/>
        </w:rPr>
        <w:t>.</w:t>
      </w:r>
    </w:p>
    <w:p w14:paraId="15F0614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high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41D1B199" w14:textId="77777777" w:rsidR="00182427" w:rsidRDefault="00182427" w:rsidP="00182427">
      <w:pPr>
        <w:autoSpaceDE w:val="0"/>
        <w:autoSpaceDN w:val="0"/>
        <w:adjustRightInd w:val="0"/>
        <w:spacing w:after="120"/>
        <w:ind w:left="1440"/>
        <w:rPr>
          <w:rFonts w:cs="Times New Roman"/>
          <w:sz w:val="22"/>
          <w:szCs w:val="22"/>
        </w:rPr>
      </w:pPr>
      <w:r>
        <w:rPr>
          <w:rFonts w:cs="Times New Roman"/>
          <w:sz w:val="22"/>
          <w:szCs w:val="22"/>
        </w:rPr>
        <w:t xml:space="preserve">Estimated p = </w:t>
      </w:r>
      <m:oMath>
        <m:r>
          <w:rPr>
            <w:rFonts w:ascii="Cambria Math" w:hAnsi="Cambria Math" w:cs="Times New Roman"/>
            <w:sz w:val="22"/>
            <w:szCs w:val="22"/>
          </w:rPr>
          <m:t>Exp</m:t>
        </m:r>
        <m:d>
          <m:dPr>
            <m:begChr m:val="["/>
            <m:endChr m:val="]"/>
            <m:ctrlPr>
              <w:rPr>
                <w:rFonts w:ascii="Cambria Math" w:hAnsi="Cambria Math" w:cs="Times New Roman"/>
                <w:i/>
                <w:sz w:val="22"/>
                <w:szCs w:val="22"/>
              </w:rPr>
            </m:ctrlPr>
          </m:dPr>
          <m:e>
            <m:r>
              <w:rPr>
                <w:rFonts w:ascii="Cambria Math" w:hAnsi="Cambria Math" w:cs="Times New Roman"/>
                <w:sz w:val="22"/>
                <w:szCs w:val="22"/>
              </w:rPr>
              <m:t>Intercept from possion regression+s</m:t>
            </m:r>
            <m:r>
              <w:rPr>
                <w:rFonts w:ascii="Cambria Math" w:hAnsi="Cambria Math" w:cs="Times New Roman"/>
                <w:sz w:val="22"/>
                <w:szCs w:val="22"/>
              </w:rPr>
              <m:t>lope estimate from the poisson regrssion</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e</m:t>
            </m:r>
          </m:e>
          <m:sup>
            <m:r>
              <w:rPr>
                <w:rFonts w:ascii="Cambria Math" w:hAnsi="Cambria Math" w:cs="Times New Roman"/>
                <w:sz w:val="22"/>
                <w:szCs w:val="22"/>
              </w:rPr>
              <m:t>-1.773-0.261</m:t>
            </m:r>
          </m:sup>
        </m:sSup>
        <m:r>
          <w:rPr>
            <w:rFonts w:ascii="Cambria Math" w:hAnsi="Cambria Math" w:cs="Times New Roman"/>
            <w:sz w:val="22"/>
            <w:szCs w:val="22"/>
          </w:rPr>
          <m:t>=0.1308 ≈13.1%</m:t>
        </m:r>
      </m:oMath>
      <w:r>
        <w:rPr>
          <w:rFonts w:cs="Times New Roman"/>
          <w:sz w:val="22"/>
          <w:szCs w:val="22"/>
        </w:rPr>
        <w:t xml:space="preserve">. Thus the estimated odds would be 0.151. And they are the same as the values we </w:t>
      </w:r>
      <w:commentRangeStart w:id="17"/>
      <w:r>
        <w:rPr>
          <w:rFonts w:cs="Times New Roman"/>
          <w:sz w:val="22"/>
          <w:szCs w:val="22"/>
        </w:rPr>
        <w:t>observed</w:t>
      </w:r>
      <w:commentRangeEnd w:id="17"/>
      <w:r w:rsidR="006406F1">
        <w:rPr>
          <w:rStyle w:val="CommentReference"/>
        </w:rPr>
        <w:commentReference w:id="17"/>
      </w:r>
      <w:r>
        <w:rPr>
          <w:rFonts w:cs="Times New Roman"/>
          <w:sz w:val="22"/>
          <w:szCs w:val="22"/>
        </w:rPr>
        <w:t xml:space="preserve">. </w:t>
      </w:r>
    </w:p>
    <w:p w14:paraId="24970044"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Give full inference regarding the association between </w:t>
      </w:r>
      <w:proofErr w:type="gramStart"/>
      <w:r>
        <w:rPr>
          <w:rFonts w:cs="Times New Roman"/>
          <w:sz w:val="22"/>
          <w:szCs w:val="22"/>
        </w:rPr>
        <w:t>5 year</w:t>
      </w:r>
      <w:proofErr w:type="gramEnd"/>
      <w:r>
        <w:rPr>
          <w:rFonts w:cs="Times New Roman"/>
          <w:sz w:val="22"/>
          <w:szCs w:val="22"/>
        </w:rPr>
        <w:t xml:space="preserve"> mortality and high LDL levels. How does this differ from the inference that was made on problems 5 and 6 of homework #1? What is the source of any differences?</w:t>
      </w:r>
    </w:p>
    <w:tbl>
      <w:tblPr>
        <w:tblW w:w="6870" w:type="dxa"/>
        <w:tblInd w:w="1548" w:type="dxa"/>
        <w:tblLayout w:type="fixed"/>
        <w:tblLook w:val="04A0" w:firstRow="1" w:lastRow="0" w:firstColumn="1" w:lastColumn="0" w:noHBand="0" w:noVBand="1"/>
      </w:tblPr>
      <w:tblGrid>
        <w:gridCol w:w="1800"/>
        <w:gridCol w:w="990"/>
        <w:gridCol w:w="1320"/>
        <w:gridCol w:w="840"/>
        <w:gridCol w:w="990"/>
        <w:gridCol w:w="930"/>
      </w:tblGrid>
      <w:tr w:rsidR="00A86F00" w:rsidRPr="00A86F00" w14:paraId="1F9BF240" w14:textId="77777777" w:rsidTr="00E17A0B">
        <w:trPr>
          <w:trHeight w:val="300"/>
        </w:trPr>
        <w:tc>
          <w:tcPr>
            <w:tcW w:w="1800" w:type="dxa"/>
            <w:tcBorders>
              <w:top w:val="nil"/>
              <w:left w:val="nil"/>
              <w:bottom w:val="nil"/>
              <w:right w:val="nil"/>
            </w:tcBorders>
            <w:shd w:val="clear" w:color="D9D9D9" w:fill="D9D9D9"/>
            <w:noWrap/>
            <w:vAlign w:val="bottom"/>
            <w:hideMark/>
          </w:tcPr>
          <w:p w14:paraId="4FF207B2" w14:textId="77777777" w:rsidR="00A86F00" w:rsidRPr="00A86F00" w:rsidRDefault="00A86F00" w:rsidP="00A86F00">
            <w:pPr>
              <w:rPr>
                <w:rFonts w:ascii="Calibri" w:hAnsi="Calibri" w:cs="Times New Roman"/>
                <w:color w:val="000000"/>
                <w:sz w:val="24"/>
                <w:szCs w:val="24"/>
              </w:rPr>
            </w:pPr>
            <w:r w:rsidRPr="00A86F00">
              <w:rPr>
                <w:rFonts w:ascii="Calibri" w:hAnsi="Calibri" w:cs="Times New Roman"/>
                <w:color w:val="000000"/>
                <w:sz w:val="24"/>
                <w:szCs w:val="24"/>
              </w:rPr>
              <w:t>Death in 5 year</w:t>
            </w:r>
          </w:p>
        </w:tc>
        <w:tc>
          <w:tcPr>
            <w:tcW w:w="990" w:type="dxa"/>
            <w:tcBorders>
              <w:top w:val="nil"/>
              <w:left w:val="nil"/>
              <w:bottom w:val="nil"/>
              <w:right w:val="nil"/>
            </w:tcBorders>
            <w:shd w:val="clear" w:color="D9D9D9" w:fill="D9D9D9"/>
            <w:noWrap/>
            <w:vAlign w:val="bottom"/>
            <w:hideMark/>
          </w:tcPr>
          <w:p w14:paraId="131E0D16" w14:textId="77777777" w:rsidR="00A86F00" w:rsidRPr="00A86F00" w:rsidRDefault="00A86F00" w:rsidP="00A86F00">
            <w:pPr>
              <w:rPr>
                <w:rFonts w:ascii="Calibri" w:hAnsi="Calibri" w:cs="Times New Roman"/>
                <w:color w:val="000000"/>
                <w:sz w:val="24"/>
                <w:szCs w:val="24"/>
              </w:rPr>
            </w:pPr>
            <w:proofErr w:type="spellStart"/>
            <w:r w:rsidRPr="00A86F00">
              <w:rPr>
                <w:rFonts w:ascii="Calibri" w:hAnsi="Calibri" w:cs="Times New Roman"/>
                <w:color w:val="000000"/>
                <w:sz w:val="24"/>
                <w:szCs w:val="24"/>
              </w:rPr>
              <w:t>Coef</w:t>
            </w:r>
            <w:proofErr w:type="spellEnd"/>
            <w:r w:rsidRPr="00A86F00">
              <w:rPr>
                <w:rFonts w:ascii="Calibri" w:hAnsi="Calibri" w:cs="Times New Roman"/>
                <w:color w:val="000000"/>
                <w:sz w:val="24"/>
                <w:szCs w:val="24"/>
              </w:rPr>
              <w:t>.</w:t>
            </w:r>
          </w:p>
        </w:tc>
        <w:tc>
          <w:tcPr>
            <w:tcW w:w="1320" w:type="dxa"/>
            <w:tcBorders>
              <w:top w:val="nil"/>
              <w:left w:val="nil"/>
              <w:bottom w:val="nil"/>
              <w:right w:val="nil"/>
            </w:tcBorders>
            <w:shd w:val="clear" w:color="D9D9D9" w:fill="D9D9D9"/>
            <w:noWrap/>
            <w:vAlign w:val="bottom"/>
            <w:hideMark/>
          </w:tcPr>
          <w:p w14:paraId="02E8BB2B" w14:textId="77777777" w:rsidR="00A86F00" w:rsidRPr="00A86F00" w:rsidRDefault="00A86F00" w:rsidP="00A86F00">
            <w:pPr>
              <w:rPr>
                <w:rFonts w:ascii="Calibri" w:hAnsi="Calibri" w:cs="Times New Roman"/>
                <w:color w:val="000000"/>
                <w:sz w:val="24"/>
                <w:szCs w:val="24"/>
              </w:rPr>
            </w:pPr>
            <w:r w:rsidRPr="00A86F00">
              <w:rPr>
                <w:rFonts w:ascii="Calibri" w:hAnsi="Calibri" w:cs="Times New Roman"/>
                <w:color w:val="000000"/>
                <w:sz w:val="24"/>
                <w:szCs w:val="24"/>
              </w:rPr>
              <w:t>Robust SE</w:t>
            </w:r>
          </w:p>
        </w:tc>
        <w:tc>
          <w:tcPr>
            <w:tcW w:w="840" w:type="dxa"/>
            <w:tcBorders>
              <w:top w:val="nil"/>
              <w:left w:val="nil"/>
              <w:bottom w:val="nil"/>
              <w:right w:val="nil"/>
            </w:tcBorders>
            <w:shd w:val="clear" w:color="D9D9D9" w:fill="D9D9D9"/>
            <w:noWrap/>
            <w:vAlign w:val="bottom"/>
            <w:hideMark/>
          </w:tcPr>
          <w:p w14:paraId="3561209C" w14:textId="77777777" w:rsidR="00A86F00" w:rsidRPr="00A86F00" w:rsidRDefault="00A86F00" w:rsidP="00A86F00">
            <w:pPr>
              <w:ind w:right="-258"/>
              <w:rPr>
                <w:rFonts w:ascii="Calibri" w:hAnsi="Calibri" w:cs="Times New Roman"/>
                <w:color w:val="000000"/>
                <w:sz w:val="24"/>
                <w:szCs w:val="24"/>
              </w:rPr>
            </w:pPr>
            <w:proofErr w:type="gramStart"/>
            <w:r w:rsidRPr="00A86F00">
              <w:rPr>
                <w:rFonts w:ascii="Calibri" w:hAnsi="Calibri" w:cs="Times New Roman"/>
                <w:color w:val="000000"/>
                <w:sz w:val="24"/>
                <w:szCs w:val="24"/>
              </w:rPr>
              <w:t>p</w:t>
            </w:r>
            <w:proofErr w:type="gramEnd"/>
            <w:r w:rsidRPr="00A86F00">
              <w:rPr>
                <w:rFonts w:ascii="Calibri" w:hAnsi="Calibri" w:cs="Times New Roman"/>
                <w:color w:val="000000"/>
                <w:sz w:val="24"/>
                <w:szCs w:val="24"/>
              </w:rPr>
              <w:t xml:space="preserve"> value</w:t>
            </w:r>
          </w:p>
        </w:tc>
        <w:tc>
          <w:tcPr>
            <w:tcW w:w="990" w:type="dxa"/>
            <w:tcBorders>
              <w:top w:val="nil"/>
              <w:left w:val="nil"/>
              <w:bottom w:val="nil"/>
              <w:right w:val="nil"/>
            </w:tcBorders>
            <w:shd w:val="clear" w:color="D9D9D9" w:fill="D9D9D9"/>
            <w:noWrap/>
            <w:vAlign w:val="bottom"/>
            <w:hideMark/>
          </w:tcPr>
          <w:p w14:paraId="6A2CDF28" w14:textId="77777777" w:rsidR="00A86F00" w:rsidRPr="00A86F00" w:rsidRDefault="00A86F00" w:rsidP="00A86F00">
            <w:pPr>
              <w:rPr>
                <w:rFonts w:ascii="Calibri" w:hAnsi="Calibri" w:cs="Times New Roman"/>
                <w:color w:val="000000"/>
                <w:sz w:val="24"/>
                <w:szCs w:val="24"/>
              </w:rPr>
            </w:pPr>
            <w:r>
              <w:rPr>
                <w:rFonts w:ascii="Calibri" w:hAnsi="Calibri" w:cs="Times New Roman"/>
                <w:color w:val="000000"/>
                <w:sz w:val="24"/>
                <w:szCs w:val="24"/>
              </w:rPr>
              <w:t>95% C.I</w:t>
            </w:r>
          </w:p>
        </w:tc>
        <w:tc>
          <w:tcPr>
            <w:tcW w:w="930" w:type="dxa"/>
            <w:tcBorders>
              <w:top w:val="nil"/>
              <w:left w:val="nil"/>
              <w:bottom w:val="nil"/>
              <w:right w:val="nil"/>
            </w:tcBorders>
            <w:shd w:val="clear" w:color="D9D9D9" w:fill="D9D9D9"/>
            <w:noWrap/>
            <w:vAlign w:val="bottom"/>
            <w:hideMark/>
          </w:tcPr>
          <w:p w14:paraId="5679F43F" w14:textId="77777777" w:rsidR="00A86F00" w:rsidRPr="00A86F00" w:rsidRDefault="00A86F00" w:rsidP="00A86F00">
            <w:pPr>
              <w:rPr>
                <w:rFonts w:ascii="Calibri" w:hAnsi="Calibri" w:cs="Times New Roman"/>
                <w:color w:val="000000"/>
                <w:sz w:val="24"/>
                <w:szCs w:val="24"/>
              </w:rPr>
            </w:pPr>
          </w:p>
        </w:tc>
      </w:tr>
      <w:tr w:rsidR="00A86F00" w:rsidRPr="00A86F00" w14:paraId="7F46E80C" w14:textId="77777777" w:rsidTr="00E17A0B">
        <w:trPr>
          <w:trHeight w:val="300"/>
        </w:trPr>
        <w:tc>
          <w:tcPr>
            <w:tcW w:w="1800" w:type="dxa"/>
            <w:tcBorders>
              <w:top w:val="nil"/>
              <w:left w:val="nil"/>
              <w:bottom w:val="nil"/>
              <w:right w:val="nil"/>
            </w:tcBorders>
            <w:shd w:val="clear" w:color="auto" w:fill="auto"/>
            <w:noWrap/>
            <w:vAlign w:val="bottom"/>
            <w:hideMark/>
          </w:tcPr>
          <w:p w14:paraId="3CA9412A" w14:textId="77777777" w:rsidR="00A86F00" w:rsidRPr="00A86F00" w:rsidRDefault="00A86F00" w:rsidP="00A86F00">
            <w:pPr>
              <w:rPr>
                <w:rFonts w:ascii="Calibri" w:hAnsi="Calibri" w:cs="Times New Roman"/>
                <w:color w:val="000000"/>
                <w:sz w:val="24"/>
                <w:szCs w:val="24"/>
              </w:rPr>
            </w:pPr>
            <w:proofErr w:type="gramStart"/>
            <w:r w:rsidRPr="00A86F00">
              <w:rPr>
                <w:rFonts w:ascii="Calibri" w:hAnsi="Calibri" w:cs="Times New Roman"/>
                <w:color w:val="000000"/>
                <w:sz w:val="24"/>
                <w:szCs w:val="24"/>
              </w:rPr>
              <w:t>slope</w:t>
            </w:r>
            <w:proofErr w:type="gramEnd"/>
          </w:p>
        </w:tc>
        <w:tc>
          <w:tcPr>
            <w:tcW w:w="990" w:type="dxa"/>
            <w:tcBorders>
              <w:top w:val="nil"/>
              <w:left w:val="nil"/>
              <w:bottom w:val="nil"/>
              <w:right w:val="nil"/>
            </w:tcBorders>
            <w:shd w:val="clear" w:color="auto" w:fill="auto"/>
            <w:noWrap/>
            <w:vAlign w:val="bottom"/>
            <w:hideMark/>
          </w:tcPr>
          <w:p w14:paraId="4435BFC6"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-0.261</w:t>
            </w:r>
          </w:p>
        </w:tc>
        <w:tc>
          <w:tcPr>
            <w:tcW w:w="1320" w:type="dxa"/>
            <w:tcBorders>
              <w:top w:val="nil"/>
              <w:left w:val="nil"/>
              <w:bottom w:val="nil"/>
              <w:right w:val="nil"/>
            </w:tcBorders>
            <w:shd w:val="clear" w:color="auto" w:fill="auto"/>
            <w:noWrap/>
            <w:vAlign w:val="bottom"/>
            <w:hideMark/>
          </w:tcPr>
          <w:p w14:paraId="5D0AEEC3"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0.265</w:t>
            </w:r>
          </w:p>
        </w:tc>
        <w:tc>
          <w:tcPr>
            <w:tcW w:w="840" w:type="dxa"/>
            <w:tcBorders>
              <w:top w:val="nil"/>
              <w:left w:val="nil"/>
              <w:bottom w:val="nil"/>
              <w:right w:val="nil"/>
            </w:tcBorders>
            <w:shd w:val="clear" w:color="auto" w:fill="auto"/>
            <w:noWrap/>
            <w:vAlign w:val="bottom"/>
            <w:hideMark/>
          </w:tcPr>
          <w:p w14:paraId="077694E5"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0.324</w:t>
            </w:r>
          </w:p>
        </w:tc>
        <w:tc>
          <w:tcPr>
            <w:tcW w:w="990" w:type="dxa"/>
            <w:tcBorders>
              <w:top w:val="nil"/>
              <w:left w:val="nil"/>
              <w:bottom w:val="nil"/>
              <w:right w:val="nil"/>
            </w:tcBorders>
            <w:shd w:val="clear" w:color="auto" w:fill="auto"/>
            <w:noWrap/>
            <w:vAlign w:val="bottom"/>
            <w:hideMark/>
          </w:tcPr>
          <w:p w14:paraId="6B3AD7CD" w14:textId="77777777" w:rsidR="00A86F00" w:rsidRPr="00A86F00" w:rsidRDefault="00A86F00" w:rsidP="00A86F00">
            <w:pPr>
              <w:jc w:val="right"/>
              <w:rPr>
                <w:rFonts w:ascii="Calibri" w:hAnsi="Calibri" w:cs="Times New Roman"/>
                <w:color w:val="000000"/>
                <w:sz w:val="24"/>
                <w:szCs w:val="24"/>
              </w:rPr>
            </w:pPr>
            <w:r>
              <w:rPr>
                <w:rFonts w:ascii="Calibri" w:hAnsi="Calibri" w:cs="Times New Roman"/>
                <w:color w:val="000000"/>
                <w:sz w:val="24"/>
                <w:szCs w:val="24"/>
              </w:rPr>
              <w:t>[</w:t>
            </w:r>
            <w:r w:rsidRPr="00A86F00">
              <w:rPr>
                <w:rFonts w:ascii="Calibri" w:hAnsi="Calibri" w:cs="Times New Roman"/>
                <w:color w:val="000000"/>
                <w:sz w:val="24"/>
                <w:szCs w:val="24"/>
              </w:rPr>
              <w:t>-0.780</w:t>
            </w:r>
            <w:r w:rsidR="00E17A0B">
              <w:rPr>
                <w:rFonts w:ascii="Calibri" w:hAnsi="Calibri" w:cs="Times New Roman"/>
                <w:color w:val="000000"/>
                <w:sz w:val="24"/>
                <w:szCs w:val="24"/>
              </w:rPr>
              <w:t>,</w:t>
            </w:r>
          </w:p>
        </w:tc>
        <w:tc>
          <w:tcPr>
            <w:tcW w:w="930" w:type="dxa"/>
            <w:tcBorders>
              <w:top w:val="nil"/>
              <w:left w:val="nil"/>
              <w:bottom w:val="nil"/>
              <w:right w:val="nil"/>
            </w:tcBorders>
            <w:shd w:val="clear" w:color="auto" w:fill="auto"/>
            <w:noWrap/>
            <w:vAlign w:val="bottom"/>
            <w:hideMark/>
          </w:tcPr>
          <w:p w14:paraId="4B75BFAB"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0.258</w:t>
            </w:r>
            <w:r>
              <w:rPr>
                <w:rFonts w:ascii="Calibri" w:hAnsi="Calibri" w:cs="Times New Roman"/>
                <w:color w:val="000000"/>
                <w:sz w:val="24"/>
                <w:szCs w:val="24"/>
              </w:rPr>
              <w:t>]</w:t>
            </w:r>
          </w:p>
        </w:tc>
      </w:tr>
      <w:tr w:rsidR="00A86F00" w:rsidRPr="00A86F00" w14:paraId="0665566D" w14:textId="77777777" w:rsidTr="00E17A0B">
        <w:trPr>
          <w:trHeight w:val="300"/>
        </w:trPr>
        <w:tc>
          <w:tcPr>
            <w:tcW w:w="1800" w:type="dxa"/>
            <w:tcBorders>
              <w:top w:val="nil"/>
              <w:left w:val="nil"/>
              <w:bottom w:val="single" w:sz="4" w:space="0" w:color="000000"/>
              <w:right w:val="nil"/>
            </w:tcBorders>
            <w:shd w:val="clear" w:color="D9D9D9" w:fill="D9D9D9"/>
            <w:noWrap/>
            <w:vAlign w:val="bottom"/>
            <w:hideMark/>
          </w:tcPr>
          <w:p w14:paraId="5E4107E6" w14:textId="77777777" w:rsidR="00A86F00" w:rsidRPr="00A86F00" w:rsidRDefault="00A86F00" w:rsidP="00A86F00">
            <w:pPr>
              <w:rPr>
                <w:rFonts w:ascii="Calibri" w:hAnsi="Calibri" w:cs="Times New Roman"/>
                <w:color w:val="000000"/>
                <w:sz w:val="24"/>
                <w:szCs w:val="24"/>
              </w:rPr>
            </w:pPr>
            <w:proofErr w:type="gramStart"/>
            <w:r w:rsidRPr="00A86F00">
              <w:rPr>
                <w:rFonts w:ascii="Calibri" w:hAnsi="Calibri" w:cs="Times New Roman"/>
                <w:color w:val="000000"/>
                <w:sz w:val="24"/>
                <w:szCs w:val="24"/>
              </w:rPr>
              <w:t>intercept</w:t>
            </w:r>
            <w:proofErr w:type="gramEnd"/>
          </w:p>
        </w:tc>
        <w:tc>
          <w:tcPr>
            <w:tcW w:w="990" w:type="dxa"/>
            <w:tcBorders>
              <w:top w:val="nil"/>
              <w:left w:val="nil"/>
              <w:bottom w:val="single" w:sz="4" w:space="0" w:color="000000"/>
              <w:right w:val="nil"/>
            </w:tcBorders>
            <w:shd w:val="clear" w:color="D9D9D9" w:fill="D9D9D9"/>
            <w:noWrap/>
            <w:vAlign w:val="bottom"/>
            <w:hideMark/>
          </w:tcPr>
          <w:p w14:paraId="7FD8DFFD"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-1.773</w:t>
            </w:r>
          </w:p>
        </w:tc>
        <w:tc>
          <w:tcPr>
            <w:tcW w:w="1320" w:type="dxa"/>
            <w:tcBorders>
              <w:top w:val="nil"/>
              <w:left w:val="nil"/>
              <w:bottom w:val="single" w:sz="4" w:space="0" w:color="000000"/>
              <w:right w:val="nil"/>
            </w:tcBorders>
            <w:shd w:val="clear" w:color="D9D9D9" w:fill="D9D9D9"/>
            <w:noWrap/>
            <w:vAlign w:val="bottom"/>
            <w:hideMark/>
          </w:tcPr>
          <w:p w14:paraId="3E15DA28"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0.089</w:t>
            </w:r>
          </w:p>
        </w:tc>
        <w:tc>
          <w:tcPr>
            <w:tcW w:w="840" w:type="dxa"/>
            <w:tcBorders>
              <w:top w:val="nil"/>
              <w:left w:val="nil"/>
              <w:bottom w:val="single" w:sz="4" w:space="0" w:color="000000"/>
              <w:right w:val="nil"/>
            </w:tcBorders>
            <w:shd w:val="clear" w:color="D9D9D9" w:fill="D9D9D9"/>
            <w:noWrap/>
            <w:vAlign w:val="bottom"/>
            <w:hideMark/>
          </w:tcPr>
          <w:p w14:paraId="675F0413"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w:t>
            </w:r>
          </w:p>
        </w:tc>
        <w:tc>
          <w:tcPr>
            <w:tcW w:w="990" w:type="dxa"/>
            <w:tcBorders>
              <w:top w:val="nil"/>
              <w:left w:val="nil"/>
              <w:bottom w:val="single" w:sz="4" w:space="0" w:color="000000"/>
              <w:right w:val="nil"/>
            </w:tcBorders>
            <w:shd w:val="clear" w:color="D9D9D9" w:fill="D9D9D9"/>
            <w:noWrap/>
            <w:vAlign w:val="bottom"/>
            <w:hideMark/>
          </w:tcPr>
          <w:p w14:paraId="432C3B0C" w14:textId="77777777" w:rsidR="00A86F00" w:rsidRPr="00A86F00" w:rsidRDefault="009664BB" w:rsidP="00A86F00">
            <w:pPr>
              <w:jc w:val="right"/>
              <w:rPr>
                <w:rFonts w:ascii="Calibri" w:hAnsi="Calibri" w:cs="Times New Roman"/>
                <w:color w:val="000000"/>
                <w:sz w:val="24"/>
                <w:szCs w:val="24"/>
              </w:rPr>
            </w:pPr>
            <w:r>
              <w:rPr>
                <w:rFonts w:ascii="Calibri" w:hAnsi="Calibri" w:cs="Times New Roman"/>
                <w:color w:val="000000"/>
                <w:sz w:val="24"/>
                <w:szCs w:val="24"/>
              </w:rPr>
              <w:t>[</w:t>
            </w:r>
            <w:r w:rsidR="00A86F00" w:rsidRPr="00A86F00">
              <w:rPr>
                <w:rFonts w:ascii="Calibri" w:hAnsi="Calibri" w:cs="Times New Roman"/>
                <w:color w:val="000000"/>
                <w:sz w:val="24"/>
                <w:szCs w:val="24"/>
              </w:rPr>
              <w:t>-1.947</w:t>
            </w:r>
            <w:r w:rsidR="00E17A0B">
              <w:rPr>
                <w:rFonts w:ascii="Calibri" w:hAnsi="Calibri" w:cs="Times New Roman"/>
                <w:color w:val="000000"/>
                <w:sz w:val="24"/>
                <w:szCs w:val="24"/>
              </w:rPr>
              <w:t>,</w:t>
            </w:r>
          </w:p>
        </w:tc>
        <w:tc>
          <w:tcPr>
            <w:tcW w:w="930" w:type="dxa"/>
            <w:tcBorders>
              <w:top w:val="nil"/>
              <w:left w:val="nil"/>
              <w:bottom w:val="single" w:sz="4" w:space="0" w:color="000000"/>
              <w:right w:val="nil"/>
            </w:tcBorders>
            <w:shd w:val="clear" w:color="D9D9D9" w:fill="D9D9D9"/>
            <w:noWrap/>
            <w:vAlign w:val="bottom"/>
            <w:hideMark/>
          </w:tcPr>
          <w:p w14:paraId="12E215A7"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-1.598</w:t>
            </w:r>
            <w:r w:rsidR="009664BB">
              <w:rPr>
                <w:rFonts w:ascii="Calibri" w:hAnsi="Calibri" w:cs="Times New Roman"/>
                <w:color w:val="000000"/>
                <w:sz w:val="24"/>
                <w:szCs w:val="24"/>
              </w:rPr>
              <w:t>]</w:t>
            </w:r>
          </w:p>
        </w:tc>
      </w:tr>
    </w:tbl>
    <w:p w14:paraId="78B15442" w14:textId="77777777" w:rsidR="00A86F00" w:rsidRDefault="00A86F00" w:rsidP="00A86F00">
      <w:pPr>
        <w:autoSpaceDE w:val="0"/>
        <w:autoSpaceDN w:val="0"/>
        <w:adjustRightInd w:val="0"/>
        <w:spacing w:after="120"/>
        <w:ind w:left="1440"/>
        <w:rPr>
          <w:rFonts w:cs="Times New Roman"/>
          <w:sz w:val="22"/>
          <w:szCs w:val="22"/>
        </w:rPr>
      </w:pPr>
    </w:p>
    <w:p w14:paraId="45FA5ED0" w14:textId="77777777" w:rsidR="00182427" w:rsidRDefault="00182427" w:rsidP="00182427">
      <w:pPr>
        <w:autoSpaceDE w:val="0"/>
        <w:autoSpaceDN w:val="0"/>
        <w:adjustRightInd w:val="0"/>
        <w:spacing w:after="120"/>
        <w:ind w:left="1440"/>
        <w:rPr>
          <w:rFonts w:cs="Times New Roman"/>
          <w:sz w:val="22"/>
          <w:szCs w:val="22"/>
        </w:rPr>
      </w:pPr>
      <w:r>
        <w:rPr>
          <w:rFonts w:cs="Times New Roman"/>
          <w:sz w:val="22"/>
          <w:szCs w:val="22"/>
        </w:rPr>
        <w:t xml:space="preserve">The estimate of risk ratio or ratio of probability of death within 5 years across </w:t>
      </w:r>
      <w:proofErr w:type="gramStart"/>
      <w:r>
        <w:rPr>
          <w:rFonts w:cs="Times New Roman"/>
          <w:sz w:val="22"/>
          <w:szCs w:val="22"/>
        </w:rPr>
        <w:t xml:space="preserve">groups </w:t>
      </w:r>
      <w:r w:rsidR="00C63646">
        <w:rPr>
          <w:rFonts w:cs="Times New Roman"/>
          <w:sz w:val="22"/>
          <w:szCs w:val="22"/>
        </w:rPr>
        <w:t>[</w:t>
      </w:r>
      <m:oMath>
        <m:r>
          <w:rPr>
            <w:rFonts w:ascii="Cambria Math" w:hAnsi="Cambria Math" w:cs="Times New Roman"/>
            <w:sz w:val="22"/>
            <w:szCs w:val="22"/>
          </w:rPr>
          <m:t xml:space="preserve"> </m:t>
        </m:r>
        <w:proofErr w:type="gramEnd"/>
        <m:f>
          <m:fPr>
            <m:ctrlPr>
              <w:rPr>
                <w:rFonts w:ascii="Cambria Math" w:hAnsi="Cambria Math" w:cs="Times New Roman"/>
                <w:i/>
                <w:sz w:val="22"/>
                <w:szCs w:val="22"/>
              </w:rPr>
            </m:ctrlPr>
          </m:fPr>
          <m:num>
            <m:r>
              <w:rPr>
                <w:rFonts w:ascii="Cambria Math" w:hAnsi="Cambria Math" w:cs="Times New Roman"/>
                <w:sz w:val="22"/>
                <w:szCs w:val="22"/>
              </w:rPr>
              <m:t>p(death in high LDL group)</m:t>
            </m:r>
          </m:num>
          <m:den>
            <m:r>
              <w:rPr>
                <w:rFonts w:ascii="Cambria Math" w:hAnsi="Cambria Math" w:cs="Times New Roman"/>
                <w:sz w:val="22"/>
                <w:szCs w:val="22"/>
              </w:rPr>
              <m:t>p(death in low LDL group)</m:t>
            </m:r>
          </m:den>
        </m:f>
        <m:r>
          <w:rPr>
            <w:rFonts w:ascii="Cambria Math" w:hAnsi="Cambria Math" w:cs="Times New Roman"/>
            <w:sz w:val="22"/>
            <w:szCs w:val="22"/>
          </w:rPr>
          <m:t>]</m:t>
        </m:r>
      </m:oMath>
      <w:r w:rsidR="00C63646">
        <w:rPr>
          <w:rFonts w:cs="Times New Roman"/>
          <w:sz w:val="22"/>
          <w:szCs w:val="22"/>
        </w:rPr>
        <w:t xml:space="preserve"> is 0.77 (slope of poison regression is -0.261). This is the same as saying the probability of death within 5 years for high LDL group is 23% lower than that probability for low LDL group. The ratio is not significantly different from 1 according to the p-value (p-value = 0.324 &gt; 0.05). According t</w:t>
      </w:r>
      <w:r w:rsidR="005F4194">
        <w:rPr>
          <w:rFonts w:cs="Times New Roman"/>
          <w:sz w:val="22"/>
          <w:szCs w:val="22"/>
        </w:rPr>
        <w:t>o the 95% confidence interval, t</w:t>
      </w:r>
      <w:r w:rsidR="00C63646">
        <w:rPr>
          <w:rFonts w:cs="Times New Roman"/>
          <w:sz w:val="22"/>
          <w:szCs w:val="22"/>
        </w:rPr>
        <w:t xml:space="preserve">he probability ratio is reasonable </w:t>
      </w:r>
      <w:r w:rsidR="005F4194">
        <w:rPr>
          <w:rFonts w:cs="Times New Roman"/>
          <w:sz w:val="22"/>
          <w:szCs w:val="22"/>
        </w:rPr>
        <w:t>if the</w:t>
      </w:r>
      <w:r w:rsidR="00C63646">
        <w:rPr>
          <w:rFonts w:cs="Times New Roman"/>
          <w:sz w:val="22"/>
          <w:szCs w:val="22"/>
        </w:rPr>
        <w:t xml:space="preserve"> true probability of death within 5 years for high LDL group is anywhere from 54</w:t>
      </w:r>
      <w:r w:rsidR="005F4194">
        <w:rPr>
          <w:rFonts w:cs="Times New Roman"/>
          <w:sz w:val="22"/>
          <w:szCs w:val="22"/>
        </w:rPr>
        <w:t>.2</w:t>
      </w:r>
      <w:r w:rsidR="00C63646">
        <w:rPr>
          <w:rFonts w:cs="Times New Roman"/>
          <w:sz w:val="22"/>
          <w:szCs w:val="22"/>
        </w:rPr>
        <w:t>% lower to 2</w:t>
      </w:r>
      <w:r w:rsidR="005F4194">
        <w:rPr>
          <w:rFonts w:cs="Times New Roman"/>
          <w:sz w:val="22"/>
          <w:szCs w:val="22"/>
        </w:rPr>
        <w:t xml:space="preserve">9.3% higher comparing to the true probability of death for low LDL group. </w:t>
      </w:r>
    </w:p>
    <w:p w14:paraId="31142EB3" w14:textId="77777777" w:rsidR="00A86F00" w:rsidRDefault="009664BB" w:rsidP="00A86F00">
      <w:pPr>
        <w:autoSpaceDE w:val="0"/>
        <w:autoSpaceDN w:val="0"/>
        <w:adjustRightInd w:val="0"/>
        <w:spacing w:after="120"/>
        <w:ind w:left="1440"/>
        <w:rPr>
          <w:rFonts w:cs="Times New Roman"/>
          <w:sz w:val="22"/>
          <w:szCs w:val="22"/>
        </w:rPr>
      </w:pPr>
      <w:r>
        <w:rPr>
          <w:rFonts w:cs="Times New Roman"/>
          <w:sz w:val="22"/>
          <w:szCs w:val="22"/>
        </w:rPr>
        <w:t>Maximum likelihood</w:t>
      </w:r>
      <w:r w:rsidR="00A86F00">
        <w:rPr>
          <w:rFonts w:cs="Times New Roman"/>
          <w:sz w:val="22"/>
          <w:szCs w:val="22"/>
        </w:rPr>
        <w:t xml:space="preserve"> </w:t>
      </w:r>
      <w:r>
        <w:rPr>
          <w:rFonts w:cs="Times New Roman"/>
          <w:sz w:val="22"/>
          <w:szCs w:val="22"/>
        </w:rPr>
        <w:t xml:space="preserve">estimation </w:t>
      </w:r>
      <w:r w:rsidR="00A86F00">
        <w:rPr>
          <w:rFonts w:cs="Times New Roman"/>
          <w:sz w:val="22"/>
          <w:szCs w:val="22"/>
        </w:rPr>
        <w:t xml:space="preserve">is used to calculate the parameter estimator. But as a saturated model, </w:t>
      </w:r>
      <w:commentRangeStart w:id="18"/>
      <w:r w:rsidR="00A86F00">
        <w:rPr>
          <w:rFonts w:cs="Times New Roman"/>
          <w:sz w:val="22"/>
          <w:szCs w:val="22"/>
        </w:rPr>
        <w:t>they are the same as the value from prior question</w:t>
      </w:r>
      <w:commentRangeEnd w:id="18"/>
      <w:r w:rsidR="006406F1">
        <w:rPr>
          <w:rStyle w:val="CommentReference"/>
        </w:rPr>
        <w:commentReference w:id="18"/>
      </w:r>
      <w:r w:rsidR="00A86F00">
        <w:rPr>
          <w:rFonts w:cs="Times New Roman"/>
          <w:sz w:val="22"/>
          <w:szCs w:val="22"/>
        </w:rPr>
        <w:t xml:space="preserve"> (after transformation back). Also </w:t>
      </w:r>
      <w:r w:rsidR="00A86F00" w:rsidRPr="00A86F00">
        <w:rPr>
          <w:rFonts w:cs="Times New Roman"/>
          <w:sz w:val="22"/>
          <w:szCs w:val="22"/>
        </w:rPr>
        <w:t xml:space="preserve">P values and CI that are </w:t>
      </w:r>
      <w:r w:rsidR="00A86F00">
        <w:rPr>
          <w:rFonts w:cs="Times New Roman"/>
          <w:sz w:val="22"/>
          <w:szCs w:val="22"/>
        </w:rPr>
        <w:t>calculated</w:t>
      </w:r>
      <w:r w:rsidR="00A86F00" w:rsidRPr="00A86F00">
        <w:rPr>
          <w:rFonts w:cs="Times New Roman"/>
          <w:sz w:val="22"/>
          <w:szCs w:val="22"/>
        </w:rPr>
        <w:t xml:space="preserve"> for each parameter estimate are Wald- based estimates</w:t>
      </w:r>
      <w:r>
        <w:rPr>
          <w:rFonts w:cs="Times New Roman"/>
          <w:sz w:val="22"/>
          <w:szCs w:val="22"/>
        </w:rPr>
        <w:t xml:space="preserve">, which might be the source causing the difference. </w:t>
      </w:r>
    </w:p>
    <w:p w14:paraId="6E505A66"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1BA8DEF0" w14:textId="77777777" w:rsidR="009664BB" w:rsidRDefault="00117000" w:rsidP="009664BB">
      <w:pPr>
        <w:autoSpaceDE w:val="0"/>
        <w:autoSpaceDN w:val="0"/>
        <w:adjustRightInd w:val="0"/>
        <w:spacing w:after="120"/>
        <w:ind w:left="1440"/>
        <w:rPr>
          <w:rFonts w:cs="Times New Roman"/>
          <w:sz w:val="22"/>
          <w:szCs w:val="22"/>
        </w:rPr>
      </w:pPr>
      <w:r>
        <w:rPr>
          <w:rFonts w:cs="Times New Roman"/>
          <w:sz w:val="22"/>
          <w:szCs w:val="22"/>
        </w:rPr>
        <w:t xml:space="preserve">Flip the dummy variables (indicators) would only change our reference as the baseline value of the model but won’t give us any more or less information. </w:t>
      </w:r>
      <w:commentRangeStart w:id="19"/>
      <w:r>
        <w:rPr>
          <w:rFonts w:cs="Times New Roman"/>
          <w:sz w:val="22"/>
          <w:szCs w:val="22"/>
        </w:rPr>
        <w:t xml:space="preserve">Thus answer to a-c will stay the same. </w:t>
      </w:r>
      <w:commentRangeEnd w:id="19"/>
      <w:r w:rsidR="006406F1">
        <w:rPr>
          <w:rStyle w:val="CommentReference"/>
        </w:rPr>
        <w:commentReference w:id="19"/>
      </w:r>
    </w:p>
    <w:p w14:paraId="387D559C"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3B4A12E5" w14:textId="77777777" w:rsidR="004C5034" w:rsidRDefault="004C5034" w:rsidP="004C5034">
      <w:pPr>
        <w:autoSpaceDE w:val="0"/>
        <w:autoSpaceDN w:val="0"/>
        <w:adjustRightInd w:val="0"/>
        <w:spacing w:after="120"/>
        <w:ind w:left="1440"/>
        <w:rPr>
          <w:rFonts w:cs="Times New Roman"/>
          <w:sz w:val="22"/>
          <w:szCs w:val="22"/>
        </w:rPr>
      </w:pPr>
      <w:r>
        <w:rPr>
          <w:rFonts w:cs="Times New Roman"/>
          <w:sz w:val="22"/>
          <w:szCs w:val="22"/>
        </w:rPr>
        <w:t xml:space="preserve">We won’t lose any information by flipping the response and explanatory. </w:t>
      </w:r>
      <w:commentRangeStart w:id="20"/>
      <w:r>
        <w:rPr>
          <w:rFonts w:cs="Times New Roman"/>
          <w:sz w:val="22"/>
          <w:szCs w:val="22"/>
        </w:rPr>
        <w:t>So a-c won’t change. The reason is explained in 1 (f) and 2 (f).</w:t>
      </w:r>
      <w:commentRangeEnd w:id="20"/>
      <w:r w:rsidR="006406F1">
        <w:rPr>
          <w:rStyle w:val="CommentReference"/>
        </w:rPr>
        <w:commentReference w:id="20"/>
      </w:r>
    </w:p>
    <w:p w14:paraId="23C3B123" w14:textId="77777777" w:rsidR="00754652" w:rsidRDefault="00754652" w:rsidP="004C5034">
      <w:pPr>
        <w:autoSpaceDE w:val="0"/>
        <w:autoSpaceDN w:val="0"/>
        <w:adjustRightInd w:val="0"/>
        <w:spacing w:after="120"/>
        <w:ind w:left="1440"/>
        <w:rPr>
          <w:rFonts w:cs="Times New Roman"/>
          <w:sz w:val="22"/>
          <w:szCs w:val="22"/>
        </w:rPr>
      </w:pPr>
    </w:p>
    <w:p w14:paraId="256F4C4E" w14:textId="77777777" w:rsidR="00754652" w:rsidRDefault="00754652" w:rsidP="004C5034">
      <w:pPr>
        <w:autoSpaceDE w:val="0"/>
        <w:autoSpaceDN w:val="0"/>
        <w:adjustRightInd w:val="0"/>
        <w:spacing w:after="120"/>
        <w:ind w:left="1440"/>
        <w:rPr>
          <w:rFonts w:cs="Times New Roman"/>
          <w:sz w:val="22"/>
          <w:szCs w:val="22"/>
        </w:rPr>
      </w:pPr>
    </w:p>
    <w:p w14:paraId="39CF15D7"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regression analysis of the distribution of death within 5 years across groups defined by the continuous measure of LDL. (In all cases we want formal inference.) </w:t>
      </w:r>
    </w:p>
    <w:p w14:paraId="5885BA36"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Evaluate associations between </w:t>
      </w:r>
      <w:proofErr w:type="gramStart"/>
      <w:r>
        <w:rPr>
          <w:rFonts w:cs="Times New Roman"/>
          <w:sz w:val="22"/>
          <w:szCs w:val="22"/>
        </w:rPr>
        <w:t>5 year</w:t>
      </w:r>
      <w:proofErr w:type="gramEnd"/>
      <w:r>
        <w:rPr>
          <w:rFonts w:cs="Times New Roman"/>
          <w:sz w:val="22"/>
          <w:szCs w:val="22"/>
        </w:rPr>
        <w:t xml:space="preserve"> mortality and LDL using risk difference (RD: difference in probabilities).</w:t>
      </w:r>
    </w:p>
    <w:p w14:paraId="1D45930B" w14:textId="77777777" w:rsidR="00080304" w:rsidRDefault="00080304" w:rsidP="00080304">
      <w:pPr>
        <w:autoSpaceDE w:val="0"/>
        <w:autoSpaceDN w:val="0"/>
        <w:adjustRightInd w:val="0"/>
        <w:spacing w:after="120"/>
        <w:ind w:left="1440"/>
        <w:rPr>
          <w:rFonts w:cs="Times New Roman"/>
          <w:sz w:val="22"/>
          <w:szCs w:val="22"/>
        </w:rPr>
      </w:pPr>
      <w:r>
        <w:rPr>
          <w:rFonts w:cs="Times New Roman"/>
          <w:sz w:val="22"/>
          <w:szCs w:val="22"/>
        </w:rPr>
        <w:t xml:space="preserve">Apply least square regression model with </w:t>
      </w:r>
      <w:commentRangeStart w:id="21"/>
      <w:r>
        <w:rPr>
          <w:rFonts w:cs="Times New Roman"/>
          <w:sz w:val="22"/>
          <w:szCs w:val="22"/>
        </w:rPr>
        <w:t>assumption of unequal variance</w:t>
      </w:r>
      <w:commentRangeEnd w:id="21"/>
      <w:r w:rsidR="006406F1">
        <w:rPr>
          <w:rStyle w:val="CommentReference"/>
        </w:rPr>
        <w:commentReference w:id="21"/>
      </w:r>
      <w:r>
        <w:rPr>
          <w:rFonts w:cs="Times New Roman"/>
          <w:sz w:val="22"/>
          <w:szCs w:val="22"/>
        </w:rPr>
        <w:t>. The point estimate f</w:t>
      </w:r>
      <w:r w:rsidR="00CE336B">
        <w:rPr>
          <w:rFonts w:cs="Times New Roman"/>
          <w:sz w:val="22"/>
          <w:szCs w:val="22"/>
        </w:rPr>
        <w:t>or intercept is 0.294 but here it’s meaning</w:t>
      </w:r>
      <w:r>
        <w:rPr>
          <w:rFonts w:cs="Times New Roman"/>
          <w:sz w:val="22"/>
          <w:szCs w:val="22"/>
        </w:rPr>
        <w:t>less</w:t>
      </w:r>
      <w:r w:rsidR="00CE336B">
        <w:rPr>
          <w:rFonts w:cs="Times New Roman"/>
          <w:sz w:val="22"/>
          <w:szCs w:val="22"/>
        </w:rPr>
        <w:t xml:space="preserve"> (</w:t>
      </w:r>
      <w:r w:rsidR="005C785C">
        <w:rPr>
          <w:rFonts w:cs="Times New Roman"/>
          <w:sz w:val="22"/>
          <w:szCs w:val="22"/>
        </w:rPr>
        <w:t>We don’t care the probability of death with 5 years for subjects with LDL level = 0. We are going to ignore</w:t>
      </w:r>
      <w:r w:rsidR="00E46821">
        <w:rPr>
          <w:rFonts w:cs="Times New Roman"/>
          <w:sz w:val="22"/>
          <w:szCs w:val="22"/>
        </w:rPr>
        <w:t xml:space="preserve"> this for b and c</w:t>
      </w:r>
      <w:r w:rsidR="00CE336B">
        <w:rPr>
          <w:rFonts w:cs="Times New Roman"/>
          <w:sz w:val="22"/>
          <w:szCs w:val="22"/>
        </w:rPr>
        <w:t>).</w:t>
      </w:r>
      <w:r w:rsidR="00E46821">
        <w:rPr>
          <w:rFonts w:cs="Times New Roman"/>
          <w:sz w:val="22"/>
          <w:szCs w:val="22"/>
        </w:rPr>
        <w:t xml:space="preserve"> The slope estimate is -0.001. This is saying when the LDL level goes up by 1 mg/</w:t>
      </w:r>
      <w:proofErr w:type="spellStart"/>
      <w:r w:rsidR="00E46821">
        <w:rPr>
          <w:rFonts w:cs="Times New Roman"/>
          <w:sz w:val="22"/>
          <w:szCs w:val="22"/>
        </w:rPr>
        <w:t>dL</w:t>
      </w:r>
      <w:proofErr w:type="spellEnd"/>
      <w:r w:rsidR="00E46821">
        <w:rPr>
          <w:rFonts w:cs="Times New Roman"/>
          <w:sz w:val="22"/>
          <w:szCs w:val="22"/>
        </w:rPr>
        <w:t xml:space="preserve">, the probability of subjects dying within 5 years goes down by 0.1%. The slope estimate is significantly different than 0 (p-value = 0.017 less than 0.05). And the 95% confidence interval tells us the slope estimate observed is reasonable if the probability of subjects dying within 5 years goes </w:t>
      </w:r>
      <w:commentRangeStart w:id="22"/>
      <w:r w:rsidR="00E46821">
        <w:rPr>
          <w:rFonts w:cs="Times New Roman"/>
          <w:sz w:val="22"/>
          <w:szCs w:val="22"/>
        </w:rPr>
        <w:t>down in the range from 0.19% to 0.018% when LDL level goes up by 1 mg/</w:t>
      </w:r>
      <w:proofErr w:type="spellStart"/>
      <w:r w:rsidR="00E46821">
        <w:rPr>
          <w:rFonts w:cs="Times New Roman"/>
          <w:sz w:val="22"/>
          <w:szCs w:val="22"/>
        </w:rPr>
        <w:t>dL</w:t>
      </w:r>
      <w:proofErr w:type="spellEnd"/>
      <w:r w:rsidR="00E46821">
        <w:rPr>
          <w:rFonts w:cs="Times New Roman"/>
          <w:sz w:val="22"/>
          <w:szCs w:val="22"/>
        </w:rPr>
        <w:t xml:space="preserve">. Thus, we conclude that we reject </w:t>
      </w:r>
      <w:r w:rsidR="00837CA2">
        <w:rPr>
          <w:rFonts w:cs="Times New Roman"/>
          <w:sz w:val="22"/>
          <w:szCs w:val="22"/>
        </w:rPr>
        <w:t xml:space="preserve">null hypotheses and in favor of the alternative hypotheses which suggesting there’s association between mortality and LDL level. </w:t>
      </w:r>
      <w:commentRangeEnd w:id="22"/>
      <w:r w:rsidR="006406F1">
        <w:rPr>
          <w:rStyle w:val="CommentReference"/>
        </w:rPr>
        <w:commentReference w:id="22"/>
      </w:r>
    </w:p>
    <w:p w14:paraId="1126D647"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Evaluate associations between </w:t>
      </w:r>
      <w:proofErr w:type="gramStart"/>
      <w:r>
        <w:rPr>
          <w:rFonts w:cs="Times New Roman"/>
          <w:sz w:val="22"/>
          <w:szCs w:val="22"/>
        </w:rPr>
        <w:t>5 year</w:t>
      </w:r>
      <w:proofErr w:type="gramEnd"/>
      <w:r>
        <w:rPr>
          <w:rFonts w:cs="Times New Roman"/>
          <w:sz w:val="22"/>
          <w:szCs w:val="22"/>
        </w:rPr>
        <w:t xml:space="preserve"> mortality and LDL using risk ratio (RR: ratios of probabilities).</w:t>
      </w:r>
    </w:p>
    <w:p w14:paraId="19F72DFF" w14:textId="77777777" w:rsidR="00837CA2" w:rsidRDefault="00837CA2" w:rsidP="00D54E08">
      <w:pPr>
        <w:autoSpaceDE w:val="0"/>
        <w:autoSpaceDN w:val="0"/>
        <w:adjustRightInd w:val="0"/>
        <w:spacing w:after="120"/>
        <w:ind w:left="1440"/>
        <w:rPr>
          <w:rFonts w:cs="Times New Roman"/>
          <w:sz w:val="22"/>
          <w:szCs w:val="22"/>
        </w:rPr>
      </w:pPr>
      <w:r w:rsidRPr="00837CA2">
        <w:rPr>
          <w:rFonts w:cs="Times New Roman"/>
          <w:sz w:val="22"/>
          <w:szCs w:val="22"/>
        </w:rPr>
        <w:t xml:space="preserve">Apply </w:t>
      </w:r>
      <w:proofErr w:type="spellStart"/>
      <w:r>
        <w:rPr>
          <w:rFonts w:cs="Times New Roman"/>
          <w:sz w:val="22"/>
          <w:szCs w:val="22"/>
        </w:rPr>
        <w:t>poisson</w:t>
      </w:r>
      <w:proofErr w:type="spellEnd"/>
      <w:r w:rsidRPr="00837CA2">
        <w:rPr>
          <w:rFonts w:cs="Times New Roman"/>
          <w:sz w:val="22"/>
          <w:szCs w:val="22"/>
        </w:rPr>
        <w:t xml:space="preserve"> regression model with </w:t>
      </w:r>
      <w:commentRangeStart w:id="23"/>
      <w:r w:rsidRPr="00837CA2">
        <w:rPr>
          <w:rFonts w:cs="Times New Roman"/>
          <w:sz w:val="22"/>
          <w:szCs w:val="22"/>
        </w:rPr>
        <w:t>assumption of unequal variance</w:t>
      </w:r>
      <w:commentRangeEnd w:id="23"/>
      <w:r w:rsidR="005A4A54">
        <w:rPr>
          <w:rStyle w:val="CommentReference"/>
        </w:rPr>
        <w:commentReference w:id="23"/>
      </w:r>
      <w:r w:rsidRPr="00837CA2">
        <w:rPr>
          <w:rFonts w:cs="Times New Roman"/>
          <w:sz w:val="22"/>
          <w:szCs w:val="22"/>
        </w:rPr>
        <w:t xml:space="preserve">. </w:t>
      </w:r>
      <w:r>
        <w:rPr>
          <w:rFonts w:cs="Times New Roman"/>
          <w:sz w:val="22"/>
          <w:szCs w:val="22"/>
        </w:rPr>
        <w:t>The slope estimate is -0.00647</w:t>
      </w:r>
      <w:r w:rsidRPr="00837CA2">
        <w:rPr>
          <w:rFonts w:cs="Times New Roman"/>
          <w:sz w:val="22"/>
          <w:szCs w:val="22"/>
        </w:rPr>
        <w:t xml:space="preserve">. </w:t>
      </w:r>
      <w:r>
        <w:rPr>
          <w:rFonts w:cs="Times New Roman"/>
          <w:sz w:val="22"/>
          <w:szCs w:val="22"/>
        </w:rPr>
        <w:t xml:space="preserve">Risk ratio would the </w:t>
      </w:r>
      <w:commentRangeStart w:id="24"/>
      <w:proofErr w:type="spellStart"/>
      <w:proofErr w:type="gramStart"/>
      <w:r>
        <w:rPr>
          <w:rFonts w:cs="Times New Roman"/>
          <w:sz w:val="22"/>
          <w:szCs w:val="22"/>
        </w:rPr>
        <w:t>exp</w:t>
      </w:r>
      <w:proofErr w:type="spellEnd"/>
      <w:r>
        <w:rPr>
          <w:rFonts w:cs="Times New Roman"/>
          <w:sz w:val="22"/>
          <w:szCs w:val="22"/>
        </w:rPr>
        <w:t>(</w:t>
      </w:r>
      <w:proofErr w:type="gramEnd"/>
      <w:r>
        <w:rPr>
          <w:rFonts w:cs="Times New Roman"/>
          <w:sz w:val="22"/>
          <w:szCs w:val="22"/>
        </w:rPr>
        <w:t>-0.00647) = 0.9936</w:t>
      </w:r>
      <w:commentRangeEnd w:id="24"/>
      <w:r w:rsidR="005A4A54">
        <w:rPr>
          <w:rStyle w:val="CommentReference"/>
        </w:rPr>
        <w:commentReference w:id="24"/>
      </w:r>
      <w:r>
        <w:rPr>
          <w:rFonts w:cs="Times New Roman"/>
          <w:sz w:val="22"/>
          <w:szCs w:val="22"/>
        </w:rPr>
        <w:t xml:space="preserve">. This is saying </w:t>
      </w:r>
      <w:r w:rsidR="000C2CD3">
        <w:rPr>
          <w:rFonts w:cs="Times New Roman"/>
          <w:sz w:val="22"/>
          <w:szCs w:val="22"/>
        </w:rPr>
        <w:t>when LDL level increased by 1 mg/</w:t>
      </w:r>
      <w:proofErr w:type="spellStart"/>
      <w:r w:rsidR="000C2CD3">
        <w:rPr>
          <w:rFonts w:cs="Times New Roman"/>
          <w:sz w:val="22"/>
          <w:szCs w:val="22"/>
        </w:rPr>
        <w:t>dL</w:t>
      </w:r>
      <w:proofErr w:type="spellEnd"/>
      <w:r w:rsidR="000C2CD3">
        <w:rPr>
          <w:rFonts w:cs="Times New Roman"/>
          <w:sz w:val="22"/>
          <w:szCs w:val="22"/>
        </w:rPr>
        <w:t xml:space="preserve">, the probability of death in 5 years decreases by 0.645%. The observation is significant since p-value = 0.018 &lt; 0.05. </w:t>
      </w:r>
      <w:r w:rsidR="00893A66">
        <w:rPr>
          <w:rFonts w:cs="Times New Roman"/>
          <w:sz w:val="22"/>
          <w:szCs w:val="22"/>
        </w:rPr>
        <w:t>95% confidence interval suggested that observed risk ratio is reasonable if the true probability of subjects dying within 5 years decrease in the range from 1.17% to 0.11% when</w:t>
      </w:r>
      <w:r w:rsidR="00D54E08">
        <w:rPr>
          <w:rFonts w:cs="Times New Roman"/>
          <w:sz w:val="22"/>
          <w:szCs w:val="22"/>
        </w:rPr>
        <w:t xml:space="preserve"> LDL level increased by 1 mg/</w:t>
      </w:r>
      <w:proofErr w:type="spellStart"/>
      <w:r w:rsidR="00D54E08">
        <w:rPr>
          <w:rFonts w:cs="Times New Roman"/>
          <w:sz w:val="22"/>
          <w:szCs w:val="22"/>
        </w:rPr>
        <w:t>dL</w:t>
      </w:r>
      <w:proofErr w:type="spellEnd"/>
      <w:r w:rsidR="00D54E08">
        <w:rPr>
          <w:rFonts w:cs="Times New Roman"/>
          <w:sz w:val="22"/>
          <w:szCs w:val="22"/>
        </w:rPr>
        <w:t xml:space="preserve">. Thus, we conclude that we reject null hypotheses and in favor of the alternative hypotheses which suggesting there’s association between mortality and LDL </w:t>
      </w:r>
      <w:commentRangeStart w:id="25"/>
      <w:r w:rsidR="00D54E08">
        <w:rPr>
          <w:rFonts w:cs="Times New Roman"/>
          <w:sz w:val="22"/>
          <w:szCs w:val="22"/>
        </w:rPr>
        <w:t>level</w:t>
      </w:r>
      <w:commentRangeEnd w:id="25"/>
      <w:r w:rsidR="005A4A54">
        <w:rPr>
          <w:rStyle w:val="CommentReference"/>
        </w:rPr>
        <w:commentReference w:id="25"/>
      </w:r>
      <w:r w:rsidR="00D54E08">
        <w:rPr>
          <w:rFonts w:cs="Times New Roman"/>
          <w:sz w:val="22"/>
          <w:szCs w:val="22"/>
        </w:rPr>
        <w:t xml:space="preserve">. </w:t>
      </w:r>
    </w:p>
    <w:p w14:paraId="3AAC5F10" w14:textId="77777777" w:rsidR="00D54E08" w:rsidRDefault="00D54E08" w:rsidP="00D54E08">
      <w:pPr>
        <w:autoSpaceDE w:val="0"/>
        <w:autoSpaceDN w:val="0"/>
        <w:adjustRightInd w:val="0"/>
        <w:spacing w:after="120"/>
        <w:ind w:left="1440"/>
        <w:rPr>
          <w:rFonts w:cs="Times New Roman"/>
          <w:sz w:val="22"/>
          <w:szCs w:val="22"/>
        </w:rPr>
      </w:pPr>
    </w:p>
    <w:p w14:paraId="01C7B0F9"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Evaluate associations between 5 year mortality and LDL using odds ratio (OR: ratios of odds)</w:t>
      </w:r>
    </w:p>
    <w:p w14:paraId="64DCF0DC" w14:textId="77777777" w:rsidR="00D54E08" w:rsidRDefault="00D54E08" w:rsidP="00D54E08">
      <w:pPr>
        <w:autoSpaceDE w:val="0"/>
        <w:autoSpaceDN w:val="0"/>
        <w:adjustRightInd w:val="0"/>
        <w:spacing w:after="120"/>
        <w:ind w:left="1440"/>
        <w:rPr>
          <w:rFonts w:cs="Times New Roman"/>
          <w:sz w:val="22"/>
          <w:szCs w:val="22"/>
        </w:rPr>
      </w:pPr>
      <w:r w:rsidRPr="00837CA2">
        <w:rPr>
          <w:rFonts w:cs="Times New Roman"/>
          <w:sz w:val="22"/>
          <w:szCs w:val="22"/>
        </w:rPr>
        <w:t xml:space="preserve">Apply </w:t>
      </w:r>
      <w:r>
        <w:rPr>
          <w:rFonts w:cs="Times New Roman"/>
          <w:sz w:val="22"/>
          <w:szCs w:val="22"/>
        </w:rPr>
        <w:t>logistic</w:t>
      </w:r>
      <w:r w:rsidRPr="00837CA2">
        <w:rPr>
          <w:rFonts w:cs="Times New Roman"/>
          <w:sz w:val="22"/>
          <w:szCs w:val="22"/>
        </w:rPr>
        <w:t xml:space="preserve"> regression model with </w:t>
      </w:r>
      <w:commentRangeStart w:id="26"/>
      <w:r w:rsidRPr="00837CA2">
        <w:rPr>
          <w:rFonts w:cs="Times New Roman"/>
          <w:sz w:val="22"/>
          <w:szCs w:val="22"/>
        </w:rPr>
        <w:t>assumption of unequal variance</w:t>
      </w:r>
      <w:commentRangeEnd w:id="26"/>
      <w:r w:rsidR="005A4A54">
        <w:rPr>
          <w:rStyle w:val="CommentReference"/>
        </w:rPr>
        <w:commentReference w:id="26"/>
      </w:r>
      <w:r w:rsidRPr="00837CA2">
        <w:rPr>
          <w:rFonts w:cs="Times New Roman"/>
          <w:sz w:val="22"/>
          <w:szCs w:val="22"/>
        </w:rPr>
        <w:t xml:space="preserve">. </w:t>
      </w:r>
      <w:r>
        <w:rPr>
          <w:rFonts w:cs="Times New Roman"/>
          <w:sz w:val="22"/>
          <w:szCs w:val="22"/>
        </w:rPr>
        <w:t>The slope estimate is 0.992 (odds ratio). This is saying when LDL level increased by 1 mg/</w:t>
      </w:r>
      <w:proofErr w:type="spellStart"/>
      <w:r>
        <w:rPr>
          <w:rFonts w:cs="Times New Roman"/>
          <w:sz w:val="22"/>
          <w:szCs w:val="22"/>
        </w:rPr>
        <w:t>dL</w:t>
      </w:r>
      <w:proofErr w:type="spellEnd"/>
      <w:r>
        <w:rPr>
          <w:rFonts w:cs="Times New Roman"/>
          <w:sz w:val="22"/>
          <w:szCs w:val="22"/>
        </w:rPr>
        <w:t>, the odds of death in 5 years decreases by 0.8%. The observation is significant since p-value = 0</w:t>
      </w:r>
      <w:commentRangeStart w:id="27"/>
      <w:r>
        <w:rPr>
          <w:rFonts w:cs="Times New Roman"/>
          <w:sz w:val="22"/>
          <w:szCs w:val="22"/>
        </w:rPr>
        <w:t xml:space="preserve">.019 </w:t>
      </w:r>
      <w:commentRangeEnd w:id="27"/>
      <w:r w:rsidR="005A4A54">
        <w:rPr>
          <w:rStyle w:val="CommentReference"/>
        </w:rPr>
        <w:commentReference w:id="27"/>
      </w:r>
      <w:r>
        <w:rPr>
          <w:rFonts w:cs="Times New Roman"/>
          <w:sz w:val="22"/>
          <w:szCs w:val="22"/>
        </w:rPr>
        <w:t xml:space="preserve">&lt; 0.05. 95% confidence interval suggested that observed odds ratio is reasonable if the true odds of subjects dying within 5 years decrease in the range </w:t>
      </w:r>
      <w:commentRangeStart w:id="28"/>
      <w:r>
        <w:rPr>
          <w:rFonts w:cs="Times New Roman"/>
          <w:sz w:val="22"/>
          <w:szCs w:val="22"/>
        </w:rPr>
        <w:t>from 0.125% to 1.42</w:t>
      </w:r>
      <w:commentRangeEnd w:id="28"/>
      <w:r w:rsidR="005A4A54">
        <w:rPr>
          <w:rStyle w:val="CommentReference"/>
        </w:rPr>
        <w:commentReference w:id="28"/>
      </w:r>
      <w:r>
        <w:rPr>
          <w:rFonts w:cs="Times New Roman"/>
          <w:sz w:val="22"/>
          <w:szCs w:val="22"/>
        </w:rPr>
        <w:t>% when LDL level increased by 1 mg/</w:t>
      </w:r>
      <w:proofErr w:type="spellStart"/>
      <w:r>
        <w:rPr>
          <w:rFonts w:cs="Times New Roman"/>
          <w:sz w:val="22"/>
          <w:szCs w:val="22"/>
        </w:rPr>
        <w:t>dL</w:t>
      </w:r>
      <w:proofErr w:type="spellEnd"/>
      <w:r>
        <w:rPr>
          <w:rFonts w:cs="Times New Roman"/>
          <w:sz w:val="22"/>
          <w:szCs w:val="22"/>
        </w:rPr>
        <w:t>. Thus, we conclude that we reject null hypotheses and in favor of the alternative hypotheses which suggesting there’s association between mortality and LDL level.</w:t>
      </w:r>
    </w:p>
    <w:p w14:paraId="0B110EC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How do your conclusions about such an association from this model compare to your conclusions reached in problems 1-3 of this homework and problems 2 and 4 of homework #2? Which analyses would you prefer </w:t>
      </w:r>
      <w:r>
        <w:rPr>
          <w:rFonts w:cs="Times New Roman"/>
          <w:i/>
          <w:iCs/>
          <w:sz w:val="22"/>
          <w:szCs w:val="22"/>
        </w:rPr>
        <w:t>a priori</w:t>
      </w:r>
      <w:proofErr w:type="gramStart"/>
      <w:r>
        <w:rPr>
          <w:rFonts w:cs="Times New Roman"/>
          <w:sz w:val="22"/>
          <w:szCs w:val="22"/>
        </w:rPr>
        <w:t>.?</w:t>
      </w:r>
      <w:proofErr w:type="gramEnd"/>
    </w:p>
    <w:p w14:paraId="2871A804" w14:textId="77777777" w:rsidR="00D54E08" w:rsidRDefault="00D54E08" w:rsidP="00D54E08">
      <w:pPr>
        <w:autoSpaceDE w:val="0"/>
        <w:autoSpaceDN w:val="0"/>
        <w:adjustRightInd w:val="0"/>
        <w:spacing w:after="120"/>
        <w:ind w:left="1440"/>
        <w:rPr>
          <w:rFonts w:cs="Times New Roman"/>
          <w:sz w:val="22"/>
          <w:szCs w:val="22"/>
        </w:rPr>
      </w:pPr>
      <w:r>
        <w:rPr>
          <w:rFonts w:cs="Times New Roman"/>
          <w:sz w:val="22"/>
          <w:szCs w:val="22"/>
        </w:rPr>
        <w:t xml:space="preserve">First comparing to 1-3, models in part 4 is better because using continuous LDL level won’t let us lose any information collected whereas dichotomizing LDL definitely excluded some information although it’s convenient. </w:t>
      </w:r>
    </w:p>
    <w:p w14:paraId="2B475741" w14:textId="77777777" w:rsidR="00D54E08" w:rsidRDefault="00D54E08" w:rsidP="00D54E08">
      <w:pPr>
        <w:autoSpaceDE w:val="0"/>
        <w:autoSpaceDN w:val="0"/>
        <w:adjustRightInd w:val="0"/>
        <w:spacing w:after="120"/>
        <w:ind w:left="1440"/>
        <w:rPr>
          <w:rFonts w:cs="Times New Roman"/>
          <w:sz w:val="22"/>
          <w:szCs w:val="22"/>
        </w:rPr>
      </w:pPr>
      <w:r>
        <w:rPr>
          <w:rFonts w:cs="Times New Roman"/>
          <w:sz w:val="22"/>
          <w:szCs w:val="22"/>
        </w:rPr>
        <w:t>Second, comparing to homework 2, we prefer the model in this homework because we tend to be more interested in probability of death given having high or low LDL comparing to the probability of being in the high</w:t>
      </w:r>
      <w:r w:rsidR="00C1767B">
        <w:rPr>
          <w:rFonts w:cs="Times New Roman"/>
          <w:sz w:val="22"/>
          <w:szCs w:val="22"/>
        </w:rPr>
        <w:t>/low</w:t>
      </w:r>
      <w:r>
        <w:rPr>
          <w:rFonts w:cs="Times New Roman"/>
          <w:sz w:val="22"/>
          <w:szCs w:val="22"/>
        </w:rPr>
        <w:t xml:space="preserve"> LDL group given death</w:t>
      </w:r>
      <w:r w:rsidR="00C1767B">
        <w:rPr>
          <w:rFonts w:cs="Times New Roman"/>
          <w:sz w:val="22"/>
          <w:szCs w:val="22"/>
        </w:rPr>
        <w:t xml:space="preserve">/survive. </w:t>
      </w:r>
    </w:p>
    <w:p w14:paraId="6AEB1C1F" w14:textId="77777777" w:rsidR="00C1767B" w:rsidRDefault="00C1767B" w:rsidP="00D54E08">
      <w:pPr>
        <w:autoSpaceDE w:val="0"/>
        <w:autoSpaceDN w:val="0"/>
        <w:adjustRightInd w:val="0"/>
        <w:spacing w:after="120"/>
        <w:ind w:left="1440"/>
        <w:rPr>
          <w:rFonts w:cs="Times New Roman"/>
          <w:sz w:val="22"/>
          <w:szCs w:val="22"/>
        </w:rPr>
      </w:pPr>
      <w:commentRangeStart w:id="29"/>
      <w:r>
        <w:rPr>
          <w:rFonts w:cs="Times New Roman"/>
          <w:sz w:val="22"/>
          <w:szCs w:val="22"/>
        </w:rPr>
        <w:t>Finally, I think logistic regression model best fits our research interest. Logistic regress allows the true relationship between variables to be non-linear.</w:t>
      </w:r>
    </w:p>
    <w:p w14:paraId="58A2C45A" w14:textId="77777777" w:rsidR="00C1767B" w:rsidRPr="00C1767B" w:rsidRDefault="00C1767B" w:rsidP="00D54E08">
      <w:pPr>
        <w:autoSpaceDE w:val="0"/>
        <w:autoSpaceDN w:val="0"/>
        <w:adjustRightInd w:val="0"/>
        <w:spacing w:after="120"/>
        <w:ind w:left="1440"/>
        <w:rPr>
          <w:rFonts w:ascii="宋体" w:eastAsia="宋体" w:hAnsi="宋体" w:cs="宋体"/>
          <w:sz w:val="22"/>
          <w:szCs w:val="22"/>
          <w:lang w:eastAsia="zh-CN"/>
        </w:rPr>
      </w:pPr>
      <w:r>
        <w:rPr>
          <w:rFonts w:cs="Times New Roman"/>
          <w:sz w:val="22"/>
          <w:szCs w:val="22"/>
        </w:rPr>
        <w:t>So overall, I prefer logistic regression.</w:t>
      </w:r>
      <w:r>
        <w:rPr>
          <w:rFonts w:ascii="宋体" w:eastAsia="宋体" w:hAnsi="宋体" w:cs="宋体" w:hint="eastAsia"/>
          <w:sz w:val="22"/>
          <w:szCs w:val="22"/>
          <w:lang w:eastAsia="zh-CN"/>
        </w:rPr>
        <w:t xml:space="preserve"> </w:t>
      </w:r>
    </w:p>
    <w:commentRangeEnd w:id="29"/>
    <w:p w14:paraId="77538A88" w14:textId="77777777" w:rsidR="0088785E" w:rsidRDefault="005A4A54">
      <w:r>
        <w:rPr>
          <w:rStyle w:val="CommentReference"/>
        </w:rPr>
        <w:commentReference w:id="29"/>
      </w:r>
    </w:p>
    <w:sectPr w:rsidR="0088785E" w:rsidSect="00983BEC">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4FE644CA" w14:textId="6F7908B6" w:rsidR="006E05E9" w:rsidRDefault="006E05E9">
      <w:pPr>
        <w:pStyle w:val="CommentText"/>
      </w:pPr>
      <w:r>
        <w:rPr>
          <w:rStyle w:val="CommentReference"/>
        </w:rPr>
        <w:annotationRef/>
      </w:r>
      <w:r>
        <w:t>Total Points:</w:t>
      </w:r>
    </w:p>
    <w:p w14:paraId="5A4A4D01" w14:textId="06CE7377" w:rsidR="006E05E9" w:rsidRDefault="006E05E9">
      <w:pPr>
        <w:pStyle w:val="CommentText"/>
      </w:pPr>
      <w:r>
        <w:t>68/108</w:t>
      </w:r>
    </w:p>
  </w:comment>
  <w:comment w:id="1" w:author="Author" w:initials="A">
    <w:p w14:paraId="21BF1E0F" w14:textId="77777777" w:rsidR="00F7102A" w:rsidRDefault="00F7102A">
      <w:pPr>
        <w:pStyle w:val="CommentText"/>
      </w:pPr>
      <w:r>
        <w:rPr>
          <w:rStyle w:val="CommentReference"/>
        </w:rPr>
        <w:annotationRef/>
      </w:r>
      <w:r>
        <w:t>Got it!</w:t>
      </w:r>
    </w:p>
    <w:p w14:paraId="48DF8E5D" w14:textId="259021CD" w:rsidR="00F7102A" w:rsidRDefault="00F7102A">
      <w:pPr>
        <w:pStyle w:val="CommentText"/>
      </w:pPr>
      <w:r>
        <w:t>3/3</w:t>
      </w:r>
    </w:p>
  </w:comment>
  <w:comment w:id="3" w:author="Author" w:initials="A">
    <w:p w14:paraId="10FACCA6" w14:textId="77777777" w:rsidR="00F7102A" w:rsidRDefault="00F7102A">
      <w:pPr>
        <w:pStyle w:val="CommentText"/>
      </w:pPr>
      <w:r>
        <w:rPr>
          <w:rStyle w:val="CommentReference"/>
        </w:rPr>
        <w:annotationRef/>
      </w:r>
      <w:r>
        <w:t>Nice!</w:t>
      </w:r>
    </w:p>
    <w:p w14:paraId="256D7AC9" w14:textId="3D4BDBC7" w:rsidR="00F7102A" w:rsidRDefault="00F7102A">
      <w:pPr>
        <w:pStyle w:val="CommentText"/>
      </w:pPr>
      <w:r>
        <w:t>3/3</w:t>
      </w:r>
    </w:p>
  </w:comment>
  <w:comment w:id="4" w:author="Author" w:initials="A">
    <w:p w14:paraId="223B2F99" w14:textId="64B82D9E" w:rsidR="00F7102A" w:rsidRDefault="00F7102A">
      <w:pPr>
        <w:pStyle w:val="CommentText"/>
      </w:pPr>
      <w:r>
        <w:rPr>
          <w:rStyle w:val="CommentReference"/>
        </w:rPr>
        <w:annotationRef/>
      </w:r>
      <w:r>
        <w:t>Need 3 sig digits, but no points lost; just a note</w:t>
      </w:r>
    </w:p>
  </w:comment>
  <w:comment w:id="5" w:author="Author" w:initials="A">
    <w:p w14:paraId="49572358" w14:textId="77777777" w:rsidR="00F7102A" w:rsidRDefault="00F7102A">
      <w:pPr>
        <w:pStyle w:val="CommentText"/>
      </w:pPr>
      <w:r>
        <w:rPr>
          <w:rStyle w:val="CommentReference"/>
        </w:rPr>
        <w:annotationRef/>
      </w:r>
      <w:r>
        <w:t>Perfect</w:t>
      </w:r>
    </w:p>
    <w:p w14:paraId="08BAFD50" w14:textId="5B0456AB" w:rsidR="00F7102A" w:rsidRDefault="00F7102A">
      <w:pPr>
        <w:pStyle w:val="CommentText"/>
      </w:pPr>
      <w:r>
        <w:t>3/3</w:t>
      </w:r>
    </w:p>
  </w:comment>
  <w:comment w:id="6" w:author="Author" w:initials="A">
    <w:p w14:paraId="5DC68C58" w14:textId="0222259E" w:rsidR="00F7102A" w:rsidRDefault="00F7102A">
      <w:pPr>
        <w:pStyle w:val="CommentText"/>
      </w:pPr>
      <w:r>
        <w:rPr>
          <w:rStyle w:val="CommentReference"/>
        </w:rPr>
        <w:annotationRef/>
      </w:r>
      <w:r>
        <w:t>Inference was great, but there was no description of the methodology.</w:t>
      </w:r>
    </w:p>
    <w:p w14:paraId="507DC12D" w14:textId="59AB9CB9" w:rsidR="00F7102A" w:rsidRDefault="00F7102A">
      <w:pPr>
        <w:pStyle w:val="CommentText"/>
      </w:pPr>
      <w:r>
        <w:t>5/10</w:t>
      </w:r>
    </w:p>
  </w:comment>
  <w:comment w:id="7" w:author="Author" w:initials="A">
    <w:p w14:paraId="27D03D16" w14:textId="77777777" w:rsidR="00F7102A" w:rsidRDefault="00F7102A" w:rsidP="005053E9">
      <w:pPr>
        <w:pStyle w:val="CommentText"/>
      </w:pPr>
      <w:r>
        <w:rPr>
          <w:rStyle w:val="CommentReference"/>
        </w:rPr>
        <w:annotationRef/>
      </w:r>
      <w:r>
        <w:t>Good job again!</w:t>
      </w:r>
    </w:p>
    <w:p w14:paraId="7D2E113C" w14:textId="55D7ECA8" w:rsidR="00F7102A" w:rsidRDefault="00F7102A" w:rsidP="005053E9">
      <w:pPr>
        <w:pStyle w:val="CommentText"/>
      </w:pPr>
      <w:r>
        <w:t>3/3</w:t>
      </w:r>
    </w:p>
  </w:comment>
  <w:comment w:id="8" w:author="Author" w:initials="A">
    <w:p w14:paraId="4DEEBABC" w14:textId="77777777" w:rsidR="00F7102A" w:rsidRDefault="00F7102A">
      <w:pPr>
        <w:pStyle w:val="CommentText"/>
      </w:pPr>
      <w:r>
        <w:rPr>
          <w:rStyle w:val="CommentReference"/>
        </w:rPr>
        <w:annotationRef/>
      </w:r>
      <w:r>
        <w:t>Awesome!</w:t>
      </w:r>
    </w:p>
    <w:p w14:paraId="27A8438B" w14:textId="4742F581" w:rsidR="00F7102A" w:rsidRDefault="00F7102A">
      <w:pPr>
        <w:pStyle w:val="CommentText"/>
      </w:pPr>
      <w:r>
        <w:t>3/3</w:t>
      </w:r>
    </w:p>
  </w:comment>
  <w:comment w:id="9" w:author="Author" w:initials="A">
    <w:p w14:paraId="6ED13B63" w14:textId="167F6C4C" w:rsidR="00F7102A" w:rsidRDefault="00F7102A">
      <w:pPr>
        <w:pStyle w:val="CommentText"/>
      </w:pPr>
      <w:r>
        <w:rPr>
          <w:rStyle w:val="CommentReference"/>
        </w:rPr>
        <w:annotationRef/>
      </w:r>
      <w:r>
        <w:t>3/3</w:t>
      </w:r>
    </w:p>
  </w:comment>
  <w:comment w:id="10" w:author="Author" w:initials="A">
    <w:p w14:paraId="316A6991" w14:textId="47951E59" w:rsidR="00F7102A" w:rsidRDefault="00F7102A">
      <w:pPr>
        <w:pStyle w:val="CommentText"/>
      </w:pPr>
      <w:r>
        <w:rPr>
          <w:rStyle w:val="CommentReference"/>
        </w:rPr>
        <w:annotationRef/>
      </w:r>
      <w:r>
        <w:t>3/3</w:t>
      </w:r>
    </w:p>
  </w:comment>
  <w:comment w:id="11" w:author="Author" w:initials="A">
    <w:p w14:paraId="3EBA07DC" w14:textId="1899704F" w:rsidR="00F7102A" w:rsidRDefault="00F7102A">
      <w:pPr>
        <w:pStyle w:val="CommentText"/>
      </w:pPr>
      <w:r>
        <w:rPr>
          <w:rStyle w:val="CommentReference"/>
        </w:rPr>
        <w:annotationRef/>
      </w:r>
      <w:r>
        <w:t>3/3</w:t>
      </w:r>
    </w:p>
  </w:comment>
  <w:comment w:id="12" w:author="Author" w:initials="A">
    <w:p w14:paraId="7EEC5C1D" w14:textId="77777777" w:rsidR="00F7102A" w:rsidRDefault="00F7102A">
      <w:pPr>
        <w:pStyle w:val="CommentText"/>
      </w:pPr>
      <w:r>
        <w:rPr>
          <w:rStyle w:val="CommentReference"/>
        </w:rPr>
        <w:annotationRef/>
      </w:r>
      <w:r>
        <w:t xml:space="preserve">Numbers perfect, but no methods! </w:t>
      </w:r>
      <w:r>
        <w:sym w:font="Wingdings" w:char="F04C"/>
      </w:r>
    </w:p>
    <w:p w14:paraId="517633BC" w14:textId="4C96B47A" w:rsidR="00F7102A" w:rsidRDefault="00F7102A">
      <w:pPr>
        <w:pStyle w:val="CommentText"/>
      </w:pPr>
      <w:r>
        <w:t>5/10</w:t>
      </w:r>
    </w:p>
  </w:comment>
  <w:comment w:id="13" w:author="Author" w:initials="A">
    <w:p w14:paraId="33769313" w14:textId="34CC7300" w:rsidR="00F7102A" w:rsidRDefault="00F7102A">
      <w:pPr>
        <w:pStyle w:val="CommentText"/>
      </w:pPr>
      <w:r>
        <w:rPr>
          <w:rStyle w:val="CommentReference"/>
        </w:rPr>
        <w:annotationRef/>
      </w:r>
      <w:r>
        <w:t>The interpretation would actually be the same because it is just a linear transformation</w:t>
      </w:r>
    </w:p>
    <w:p w14:paraId="4C96948C" w14:textId="6173DC04" w:rsidR="00F7102A" w:rsidRDefault="00F7102A">
      <w:pPr>
        <w:pStyle w:val="CommentText"/>
      </w:pPr>
      <w:r>
        <w:t>1.5/3</w:t>
      </w:r>
    </w:p>
  </w:comment>
  <w:comment w:id="14" w:author="Author" w:initials="A">
    <w:p w14:paraId="37098B08" w14:textId="77777777" w:rsidR="00F7102A" w:rsidRDefault="00F7102A">
      <w:pPr>
        <w:pStyle w:val="CommentText"/>
      </w:pPr>
      <w:r>
        <w:rPr>
          <w:rStyle w:val="CommentReference"/>
        </w:rPr>
        <w:annotationRef/>
      </w:r>
      <w:r>
        <w:t xml:space="preserve">According to key: “the interpretations of the intercept and slope… </w:t>
      </w:r>
      <w:proofErr w:type="spellStart"/>
      <w:r>
        <w:t>wil</w:t>
      </w:r>
      <w:proofErr w:type="spellEnd"/>
      <w:r>
        <w:t xml:space="preserve"> differ…between the model used in parts a-c and this… model.” And “the fitted values within specific groups are not directly comparable.”</w:t>
      </w:r>
    </w:p>
    <w:p w14:paraId="7AD51564" w14:textId="04278D66" w:rsidR="00F7102A" w:rsidRDefault="00F7102A">
      <w:pPr>
        <w:pStyle w:val="CommentText"/>
      </w:pPr>
      <w:r>
        <w:t>0/3</w:t>
      </w:r>
    </w:p>
  </w:comment>
  <w:comment w:id="15" w:author="Author" w:initials="A">
    <w:p w14:paraId="3B1C12DE" w14:textId="77777777" w:rsidR="00F7102A" w:rsidRDefault="00F7102A">
      <w:pPr>
        <w:pStyle w:val="CommentText"/>
      </w:pPr>
      <w:r>
        <w:rPr>
          <w:rStyle w:val="CommentReference"/>
        </w:rPr>
        <w:annotationRef/>
      </w:r>
      <w:r>
        <w:t>Good!</w:t>
      </w:r>
    </w:p>
    <w:p w14:paraId="7C682D36" w14:textId="627AC2A9" w:rsidR="00F7102A" w:rsidRDefault="00F7102A">
      <w:pPr>
        <w:pStyle w:val="CommentText"/>
      </w:pPr>
      <w:r>
        <w:t>3/3</w:t>
      </w:r>
    </w:p>
  </w:comment>
  <w:comment w:id="16" w:author="Author" w:initials="A">
    <w:p w14:paraId="1A8AB180" w14:textId="7F9BD200" w:rsidR="00F7102A" w:rsidRDefault="00F7102A">
      <w:pPr>
        <w:pStyle w:val="CommentText"/>
      </w:pPr>
      <w:r>
        <w:rPr>
          <w:rStyle w:val="CommentReference"/>
        </w:rPr>
        <w:annotationRef/>
      </w:r>
      <w:r>
        <w:t>3/3</w:t>
      </w:r>
    </w:p>
  </w:comment>
  <w:comment w:id="17" w:author="Author" w:initials="A">
    <w:p w14:paraId="17D44B8E" w14:textId="680D859A" w:rsidR="00F7102A" w:rsidRDefault="00F7102A">
      <w:pPr>
        <w:pStyle w:val="CommentText"/>
      </w:pPr>
      <w:r>
        <w:rPr>
          <w:rStyle w:val="CommentReference"/>
        </w:rPr>
        <w:annotationRef/>
      </w:r>
      <w:r>
        <w:t>3/3</w:t>
      </w:r>
    </w:p>
  </w:comment>
  <w:comment w:id="18" w:author="Author" w:initials="A">
    <w:p w14:paraId="148C62D5" w14:textId="77777777" w:rsidR="00F7102A" w:rsidRDefault="00F7102A">
      <w:pPr>
        <w:pStyle w:val="CommentText"/>
      </w:pPr>
      <w:r>
        <w:rPr>
          <w:rStyle w:val="CommentReference"/>
        </w:rPr>
        <w:annotationRef/>
      </w:r>
      <w:r>
        <w:t>They are not exactly the same (-1), and no methods (-5)</w:t>
      </w:r>
    </w:p>
    <w:p w14:paraId="69CB5C27" w14:textId="016F3872" w:rsidR="00F7102A" w:rsidRDefault="00F7102A">
      <w:pPr>
        <w:pStyle w:val="CommentText"/>
      </w:pPr>
      <w:r>
        <w:t>4/10</w:t>
      </w:r>
    </w:p>
  </w:comment>
  <w:comment w:id="19" w:author="Author" w:initials="A">
    <w:p w14:paraId="457D3041" w14:textId="77777777" w:rsidR="00F7102A" w:rsidRDefault="00F7102A">
      <w:pPr>
        <w:pStyle w:val="CommentText"/>
      </w:pPr>
      <w:r>
        <w:rPr>
          <w:rStyle w:val="CommentReference"/>
        </w:rPr>
        <w:annotationRef/>
      </w:r>
      <w:r>
        <w:t>According to key, the measures of association will not remain the same</w:t>
      </w:r>
    </w:p>
    <w:p w14:paraId="22D5246A" w14:textId="15CE7D77" w:rsidR="00F7102A" w:rsidRDefault="00F7102A">
      <w:pPr>
        <w:pStyle w:val="CommentText"/>
      </w:pPr>
      <w:r>
        <w:t>1/3</w:t>
      </w:r>
    </w:p>
  </w:comment>
  <w:comment w:id="20" w:author="Author" w:initials="A">
    <w:p w14:paraId="0CBA17D8" w14:textId="77777777" w:rsidR="00F7102A" w:rsidRDefault="00F7102A">
      <w:pPr>
        <w:pStyle w:val="CommentText"/>
      </w:pPr>
      <w:r>
        <w:rPr>
          <w:rStyle w:val="CommentReference"/>
        </w:rPr>
        <w:annotationRef/>
      </w:r>
      <w:r>
        <w:t>Answers will change and they are not comparable according to key</w:t>
      </w:r>
    </w:p>
    <w:p w14:paraId="2DB002F1" w14:textId="34D9F556" w:rsidR="00F7102A" w:rsidRDefault="00F7102A">
      <w:pPr>
        <w:pStyle w:val="CommentText"/>
      </w:pPr>
      <w:r>
        <w:t>0/3</w:t>
      </w:r>
    </w:p>
  </w:comment>
  <w:comment w:id="21" w:author="Author" w:initials="A">
    <w:p w14:paraId="28A5C20E" w14:textId="4E317AB2" w:rsidR="00F7102A" w:rsidRDefault="00F7102A">
      <w:pPr>
        <w:pStyle w:val="CommentText"/>
      </w:pPr>
      <w:r>
        <w:rPr>
          <w:rStyle w:val="CommentReference"/>
        </w:rPr>
        <w:annotationRef/>
      </w:r>
      <w:r>
        <w:t>Incorrect – should say “without assuming equal variances” (-1)</w:t>
      </w:r>
      <w:r w:rsidR="006E05E9">
        <w:t xml:space="preserve"> </w:t>
      </w:r>
      <w:r w:rsidR="006E05E9">
        <w:t>Methods need to be more comprehensive rather than one sentence (-2.5)</w:t>
      </w:r>
    </w:p>
  </w:comment>
  <w:comment w:id="22" w:author="Author" w:initials="A">
    <w:p w14:paraId="4C95E360" w14:textId="3DED1685" w:rsidR="00F7102A" w:rsidRDefault="00F7102A">
      <w:pPr>
        <w:pStyle w:val="CommentText"/>
      </w:pPr>
      <w:r>
        <w:rPr>
          <w:rStyle w:val="CommentReference"/>
        </w:rPr>
        <w:annotationRef/>
      </w:r>
      <w:r>
        <w:t>If you are going to discuss difference in probabilities, you should also give absolute probabilities for each group so someone can compare. Just a difference by itself does not give context. (-2)</w:t>
      </w:r>
    </w:p>
    <w:p w14:paraId="1066003A" w14:textId="4A2D88CF" w:rsidR="00F7102A" w:rsidRDefault="006E05E9">
      <w:pPr>
        <w:pStyle w:val="CommentText"/>
      </w:pPr>
      <w:r>
        <w:t>4.5</w:t>
      </w:r>
      <w:r w:rsidR="00F7102A">
        <w:t>/10</w:t>
      </w:r>
    </w:p>
  </w:comment>
  <w:comment w:id="23" w:author="Author" w:initials="A">
    <w:p w14:paraId="65D360EB" w14:textId="404EC620" w:rsidR="00F7102A" w:rsidRDefault="00F7102A">
      <w:pPr>
        <w:pStyle w:val="CommentText"/>
      </w:pPr>
      <w:r>
        <w:rPr>
          <w:rStyle w:val="CommentReference"/>
        </w:rPr>
        <w:annotationRef/>
      </w:r>
      <w:r>
        <w:t>Same issue as last answer (-1)</w:t>
      </w:r>
    </w:p>
  </w:comment>
  <w:comment w:id="24" w:author="Author" w:initials="A">
    <w:p w14:paraId="3F41662F" w14:textId="615B20AD" w:rsidR="00F7102A" w:rsidRDefault="00F7102A">
      <w:pPr>
        <w:pStyle w:val="CommentText"/>
      </w:pPr>
      <w:r>
        <w:rPr>
          <w:rStyle w:val="CommentReference"/>
        </w:rPr>
        <w:annotationRef/>
      </w:r>
      <w:r>
        <w:t xml:space="preserve">Don’t really need to do calculations when giving estimates and inferences. Also, give group values for </w:t>
      </w:r>
      <w:proofErr w:type="gramStart"/>
      <w:r>
        <w:t>comparison(</w:t>
      </w:r>
      <w:proofErr w:type="gramEnd"/>
      <w:r>
        <w:t>-2)</w:t>
      </w:r>
      <w:r w:rsidR="006E05E9">
        <w:t xml:space="preserve"> </w:t>
      </w:r>
      <w:r w:rsidR="006E05E9">
        <w:t>Methods need to be more comprehensive rather than one sentence (-2.5)</w:t>
      </w:r>
    </w:p>
  </w:comment>
  <w:comment w:id="25" w:author="Author" w:initials="A">
    <w:p w14:paraId="340BBED6" w14:textId="50CA5FBD" w:rsidR="00F7102A" w:rsidRDefault="00F7102A">
      <w:pPr>
        <w:pStyle w:val="CommentText"/>
      </w:pPr>
      <w:r>
        <w:rPr>
          <w:rStyle w:val="CommentReference"/>
        </w:rPr>
        <w:annotationRef/>
      </w:r>
      <w:r w:rsidR="006E05E9">
        <w:t>4.5</w:t>
      </w:r>
      <w:r>
        <w:t>/10</w:t>
      </w:r>
    </w:p>
  </w:comment>
  <w:comment w:id="26" w:author="Author" w:initials="A">
    <w:p w14:paraId="5EECEB42" w14:textId="19ACC7D7" w:rsidR="00F7102A" w:rsidRDefault="00F7102A">
      <w:pPr>
        <w:pStyle w:val="CommentText"/>
      </w:pPr>
      <w:r>
        <w:rPr>
          <w:rStyle w:val="CommentReference"/>
        </w:rPr>
        <w:annotationRef/>
      </w:r>
      <w:r>
        <w:t>(-1)</w:t>
      </w:r>
    </w:p>
  </w:comment>
  <w:comment w:id="27" w:author="Author" w:initials="A">
    <w:p w14:paraId="655AD371" w14:textId="15AD4A65" w:rsidR="00F7102A" w:rsidRDefault="00F7102A">
      <w:pPr>
        <w:pStyle w:val="CommentText"/>
      </w:pPr>
      <w:r>
        <w:rPr>
          <w:rStyle w:val="CommentReference"/>
        </w:rPr>
        <w:annotationRef/>
      </w:r>
      <w:proofErr w:type="gramStart"/>
      <w:r>
        <w:t>p</w:t>
      </w:r>
      <w:proofErr w:type="gramEnd"/>
      <w:r>
        <w:t>-value seems a little too off here; not sure of the issue that caused this (-1)</w:t>
      </w:r>
    </w:p>
  </w:comment>
  <w:comment w:id="28" w:author="Author" w:initials="A">
    <w:p w14:paraId="0CE7CCE2" w14:textId="07097C08" w:rsidR="00F7102A" w:rsidRDefault="00F7102A">
      <w:pPr>
        <w:pStyle w:val="CommentText"/>
      </w:pPr>
      <w:r>
        <w:rPr>
          <w:rStyle w:val="CommentReference"/>
        </w:rPr>
        <w:annotationRef/>
      </w:r>
      <w:r>
        <w:t>Do not correspond with key, even when extrapolated to 10 mg/</w:t>
      </w:r>
      <w:proofErr w:type="spellStart"/>
      <w:r>
        <w:t>dL</w:t>
      </w:r>
      <w:proofErr w:type="spellEnd"/>
      <w:r>
        <w:t xml:space="preserve"> difference (-2)</w:t>
      </w:r>
      <w:r w:rsidR="006E05E9">
        <w:t>. Methods need to be more comprehensive rather than one sentence (-2.5)</w:t>
      </w:r>
    </w:p>
    <w:p w14:paraId="147B4B6A" w14:textId="68184B31" w:rsidR="00F7102A" w:rsidRDefault="006E05E9">
      <w:pPr>
        <w:pStyle w:val="CommentText"/>
      </w:pPr>
      <w:r>
        <w:t>3.5</w:t>
      </w:r>
      <w:r w:rsidR="00F7102A">
        <w:t>/10</w:t>
      </w:r>
    </w:p>
  </w:comment>
  <w:comment w:id="29" w:author="Author" w:initials="A">
    <w:p w14:paraId="38696B41" w14:textId="77777777" w:rsidR="00F7102A" w:rsidRDefault="00F7102A">
      <w:pPr>
        <w:pStyle w:val="CommentText"/>
      </w:pPr>
      <w:r>
        <w:rPr>
          <w:rStyle w:val="CommentReference"/>
        </w:rPr>
        <w:annotationRef/>
      </w:r>
      <w:r>
        <w:t>Good explanations!</w:t>
      </w:r>
    </w:p>
    <w:p w14:paraId="5CD590EF" w14:textId="3C877F98" w:rsidR="00F7102A" w:rsidRDefault="00F7102A">
      <w:pPr>
        <w:pStyle w:val="CommentText"/>
      </w:pPr>
      <w:r>
        <w:t>3/3</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B3"/>
    <w:rsid w:val="000637A5"/>
    <w:rsid w:val="00080304"/>
    <w:rsid w:val="000C2CD3"/>
    <w:rsid w:val="00117000"/>
    <w:rsid w:val="0014269C"/>
    <w:rsid w:val="00182427"/>
    <w:rsid w:val="0022422E"/>
    <w:rsid w:val="00235999"/>
    <w:rsid w:val="002665F8"/>
    <w:rsid w:val="00477E24"/>
    <w:rsid w:val="00485C3D"/>
    <w:rsid w:val="004C5034"/>
    <w:rsid w:val="005053E9"/>
    <w:rsid w:val="005A4A54"/>
    <w:rsid w:val="005C785C"/>
    <w:rsid w:val="005E2B66"/>
    <w:rsid w:val="005F4194"/>
    <w:rsid w:val="00621683"/>
    <w:rsid w:val="006406F1"/>
    <w:rsid w:val="00673C05"/>
    <w:rsid w:val="006B0DB3"/>
    <w:rsid w:val="006E05E9"/>
    <w:rsid w:val="00723849"/>
    <w:rsid w:val="0074061C"/>
    <w:rsid w:val="00754652"/>
    <w:rsid w:val="007A41FD"/>
    <w:rsid w:val="00837CA2"/>
    <w:rsid w:val="00880A22"/>
    <w:rsid w:val="0088785E"/>
    <w:rsid w:val="00893A66"/>
    <w:rsid w:val="00942894"/>
    <w:rsid w:val="009664BB"/>
    <w:rsid w:val="00983BEC"/>
    <w:rsid w:val="009C5A28"/>
    <w:rsid w:val="00A86F00"/>
    <w:rsid w:val="00A9633D"/>
    <w:rsid w:val="00B36B92"/>
    <w:rsid w:val="00B5663C"/>
    <w:rsid w:val="00BA109D"/>
    <w:rsid w:val="00C1767B"/>
    <w:rsid w:val="00C63646"/>
    <w:rsid w:val="00CC66E8"/>
    <w:rsid w:val="00CE336B"/>
    <w:rsid w:val="00D54E08"/>
    <w:rsid w:val="00D567CB"/>
    <w:rsid w:val="00DA5209"/>
    <w:rsid w:val="00E17A0B"/>
    <w:rsid w:val="00E22318"/>
    <w:rsid w:val="00E41C69"/>
    <w:rsid w:val="00E46821"/>
    <w:rsid w:val="00E67EA4"/>
    <w:rsid w:val="00F7102A"/>
    <w:rsid w:val="00F857BE"/>
    <w:rsid w:val="00FC1517"/>
    <w:rsid w:val="00FE21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EA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B3"/>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2B66"/>
    <w:rPr>
      <w:color w:val="808080"/>
    </w:rPr>
  </w:style>
  <w:style w:type="paragraph" w:styleId="BalloonText">
    <w:name w:val="Balloon Text"/>
    <w:basedOn w:val="Normal"/>
    <w:link w:val="BalloonTextChar"/>
    <w:uiPriority w:val="99"/>
    <w:semiHidden/>
    <w:unhideWhenUsed/>
    <w:rsid w:val="005E2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B66"/>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723849"/>
    <w:pPr>
      <w:ind w:left="720"/>
      <w:contextualSpacing/>
    </w:pPr>
  </w:style>
  <w:style w:type="character" w:styleId="CommentReference">
    <w:name w:val="annotation reference"/>
    <w:basedOn w:val="DefaultParagraphFont"/>
    <w:uiPriority w:val="99"/>
    <w:semiHidden/>
    <w:unhideWhenUsed/>
    <w:rsid w:val="005053E9"/>
    <w:rPr>
      <w:sz w:val="18"/>
      <w:szCs w:val="18"/>
    </w:rPr>
  </w:style>
  <w:style w:type="paragraph" w:styleId="CommentText">
    <w:name w:val="annotation text"/>
    <w:basedOn w:val="Normal"/>
    <w:link w:val="CommentTextChar"/>
    <w:uiPriority w:val="99"/>
    <w:unhideWhenUsed/>
    <w:rsid w:val="005053E9"/>
    <w:rPr>
      <w:sz w:val="24"/>
      <w:szCs w:val="24"/>
    </w:rPr>
  </w:style>
  <w:style w:type="character" w:customStyle="1" w:styleId="CommentTextChar">
    <w:name w:val="Comment Text Char"/>
    <w:basedOn w:val="DefaultParagraphFont"/>
    <w:link w:val="CommentText"/>
    <w:uiPriority w:val="99"/>
    <w:rsid w:val="005053E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053E9"/>
    <w:rPr>
      <w:b/>
      <w:bCs/>
      <w:sz w:val="20"/>
      <w:szCs w:val="20"/>
    </w:rPr>
  </w:style>
  <w:style w:type="character" w:customStyle="1" w:styleId="CommentSubjectChar">
    <w:name w:val="Comment Subject Char"/>
    <w:basedOn w:val="CommentTextChar"/>
    <w:link w:val="CommentSubject"/>
    <w:uiPriority w:val="99"/>
    <w:semiHidden/>
    <w:rsid w:val="005053E9"/>
    <w:rPr>
      <w:rFonts w:ascii="Times New Roman" w:eastAsia="Times New Roman" w:hAnsi="Times New Roman"/>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B3"/>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2B66"/>
    <w:rPr>
      <w:color w:val="808080"/>
    </w:rPr>
  </w:style>
  <w:style w:type="paragraph" w:styleId="BalloonText">
    <w:name w:val="Balloon Text"/>
    <w:basedOn w:val="Normal"/>
    <w:link w:val="BalloonTextChar"/>
    <w:uiPriority w:val="99"/>
    <w:semiHidden/>
    <w:unhideWhenUsed/>
    <w:rsid w:val="005E2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B66"/>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723849"/>
    <w:pPr>
      <w:ind w:left="720"/>
      <w:contextualSpacing/>
    </w:pPr>
  </w:style>
  <w:style w:type="character" w:styleId="CommentReference">
    <w:name w:val="annotation reference"/>
    <w:basedOn w:val="DefaultParagraphFont"/>
    <w:uiPriority w:val="99"/>
    <w:semiHidden/>
    <w:unhideWhenUsed/>
    <w:rsid w:val="005053E9"/>
    <w:rPr>
      <w:sz w:val="18"/>
      <w:szCs w:val="18"/>
    </w:rPr>
  </w:style>
  <w:style w:type="paragraph" w:styleId="CommentText">
    <w:name w:val="annotation text"/>
    <w:basedOn w:val="Normal"/>
    <w:link w:val="CommentTextChar"/>
    <w:uiPriority w:val="99"/>
    <w:unhideWhenUsed/>
    <w:rsid w:val="005053E9"/>
    <w:rPr>
      <w:sz w:val="24"/>
      <w:szCs w:val="24"/>
    </w:rPr>
  </w:style>
  <w:style w:type="character" w:customStyle="1" w:styleId="CommentTextChar">
    <w:name w:val="Comment Text Char"/>
    <w:basedOn w:val="DefaultParagraphFont"/>
    <w:link w:val="CommentText"/>
    <w:uiPriority w:val="99"/>
    <w:rsid w:val="005053E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053E9"/>
    <w:rPr>
      <w:b/>
      <w:bCs/>
      <w:sz w:val="20"/>
      <w:szCs w:val="20"/>
    </w:rPr>
  </w:style>
  <w:style w:type="character" w:customStyle="1" w:styleId="CommentSubjectChar">
    <w:name w:val="Comment Subject Char"/>
    <w:basedOn w:val="CommentTextChar"/>
    <w:link w:val="CommentSubject"/>
    <w:uiPriority w:val="99"/>
    <w:semiHidden/>
    <w:rsid w:val="005053E9"/>
    <w:rPr>
      <w:rFonts w:ascii="Times New Roman" w:eastAsia="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6356">
      <w:bodyDiv w:val="1"/>
      <w:marLeft w:val="0"/>
      <w:marRight w:val="0"/>
      <w:marTop w:val="0"/>
      <w:marBottom w:val="0"/>
      <w:divBdr>
        <w:top w:val="none" w:sz="0" w:space="0" w:color="auto"/>
        <w:left w:val="none" w:sz="0" w:space="0" w:color="auto"/>
        <w:bottom w:val="none" w:sz="0" w:space="0" w:color="auto"/>
        <w:right w:val="none" w:sz="0" w:space="0" w:color="auto"/>
      </w:divBdr>
    </w:div>
    <w:div w:id="502286742">
      <w:bodyDiv w:val="1"/>
      <w:marLeft w:val="0"/>
      <w:marRight w:val="0"/>
      <w:marTop w:val="0"/>
      <w:marBottom w:val="0"/>
      <w:divBdr>
        <w:top w:val="none" w:sz="0" w:space="0" w:color="auto"/>
        <w:left w:val="none" w:sz="0" w:space="0" w:color="auto"/>
        <w:bottom w:val="none" w:sz="0" w:space="0" w:color="auto"/>
        <w:right w:val="none" w:sz="0" w:space="0" w:color="auto"/>
      </w:divBdr>
    </w:div>
    <w:div w:id="711808522">
      <w:bodyDiv w:val="1"/>
      <w:marLeft w:val="0"/>
      <w:marRight w:val="0"/>
      <w:marTop w:val="0"/>
      <w:marBottom w:val="0"/>
      <w:divBdr>
        <w:top w:val="none" w:sz="0" w:space="0" w:color="auto"/>
        <w:left w:val="none" w:sz="0" w:space="0" w:color="auto"/>
        <w:bottom w:val="none" w:sz="0" w:space="0" w:color="auto"/>
        <w:right w:val="none" w:sz="0" w:space="0" w:color="auto"/>
      </w:divBdr>
    </w:div>
    <w:div w:id="1407803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68DE8-7D2E-9E43-80EC-7D20349B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Pages>
  <Words>2491</Words>
  <Characters>14205</Characters>
  <Application>Microsoft Macintosh Word</Application>
  <DocSecurity>0</DocSecurity>
  <Lines>118</Lines>
  <Paragraphs>33</Paragraphs>
  <ScaleCrop>false</ScaleCrop>
  <Manager/>
  <Company/>
  <LinksUpToDate>false</LinksUpToDate>
  <CharactersWithSpaces>16663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2014-01-25T21:30:00Z</dcterms:created>
  <dcterms:modified xsi:type="dcterms:W3CDTF">2014-01-31T03:38:00Z</dcterms:modified>
</cp:coreProperties>
</file>