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60096" w14:textId="77777777" w:rsidR="00A420EC" w:rsidRDefault="00A420E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ommentReference"/>
        </w:rPr>
        <w:commentReference w:id="0"/>
      </w:r>
    </w:p>
    <w:p w14:paraId="323E1F9D" w14:textId="144F8D8C" w:rsidR="00A420EC" w:rsidRPr="002A6593" w:rsidRDefault="007C4275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2"/>
      <w:r w:rsidRPr="002A6593">
        <w:rPr>
          <w:rFonts w:ascii="Times New Roman" w:hAnsi="Times New Roman" w:cs="Times New Roman"/>
          <w:b/>
          <w:sz w:val="24"/>
          <w:szCs w:val="24"/>
        </w:rPr>
        <w:t>1</w:t>
      </w:r>
      <w:commentRangeEnd w:id="2"/>
      <w:r w:rsidR="00453973">
        <w:rPr>
          <w:rStyle w:val="CommentReference"/>
        </w:rPr>
        <w:commentReference w:id="2"/>
      </w:r>
      <w:r w:rsidRPr="002A6593">
        <w:rPr>
          <w:rFonts w:ascii="Times New Roman" w:hAnsi="Times New Roman" w:cs="Times New Roman"/>
          <w:b/>
          <w:sz w:val="24"/>
          <w:szCs w:val="24"/>
        </w:rPr>
        <w:t>.</w:t>
      </w:r>
    </w:p>
    <w:p w14:paraId="21FDF235" w14:textId="77777777"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 xml:space="preserve">(a) </w:t>
      </w:r>
    </w:p>
    <w:p w14:paraId="2641A210" w14:textId="77777777" w:rsidR="00047B79" w:rsidRPr="002A6593" w:rsidRDefault="0038180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Of the 735 observations in the dataset, 10 had missing values of LDL and were excluded from the table below</w:t>
      </w:r>
      <w:r w:rsidR="00FB7D3C" w:rsidRPr="002A6593">
        <w:rPr>
          <w:rFonts w:ascii="Times New Roman" w:hAnsi="Times New Roman" w:cs="Times New Roman"/>
          <w:sz w:val="24"/>
          <w:szCs w:val="24"/>
        </w:rPr>
        <w:t>, showing sample size, sample mean LDL, and sample standard deviation of LDL.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50"/>
        <w:gridCol w:w="2250"/>
        <w:gridCol w:w="1980"/>
      </w:tblGrid>
      <w:tr w:rsidR="00A03E9B" w:rsidRPr="002A6593" w14:paraId="6242905B" w14:textId="77777777" w:rsidTr="00381805">
        <w:tc>
          <w:tcPr>
            <w:tcW w:w="2785" w:type="dxa"/>
          </w:tcPr>
          <w:p w14:paraId="3EF30C3D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29647E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2250" w:type="dxa"/>
          </w:tcPr>
          <w:p w14:paraId="0800F192" w14:textId="77777777" w:rsidR="00A03E9B" w:rsidRPr="002A6593" w:rsidRDefault="00C4666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Sample </w:t>
            </w:r>
            <w:r w:rsidR="00A03E9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Mean (mg/dL)</w:t>
            </w:r>
          </w:p>
        </w:tc>
        <w:tc>
          <w:tcPr>
            <w:tcW w:w="1980" w:type="dxa"/>
          </w:tcPr>
          <w:p w14:paraId="27401F92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SD</w:t>
            </w:r>
          </w:p>
          <w:p w14:paraId="6207D9FC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</w:tr>
      <w:tr w:rsidR="00A03E9B" w:rsidRPr="002A6593" w14:paraId="22F3193C" w14:textId="77777777" w:rsidTr="00381805">
        <w:tc>
          <w:tcPr>
            <w:tcW w:w="2785" w:type="dxa"/>
          </w:tcPr>
          <w:p w14:paraId="2EA8DDE8" w14:textId="77777777" w:rsidR="00A03E9B" w:rsidRPr="002A6593" w:rsidRDefault="00A03E9B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1350" w:type="dxa"/>
          </w:tcPr>
          <w:p w14:paraId="1F55E7DF" w14:textId="77777777"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250" w:type="dxa"/>
          </w:tcPr>
          <w:p w14:paraId="3DAD20A4" w14:textId="77777777" w:rsidR="00A03E9B" w:rsidRPr="002A6593" w:rsidRDefault="00B13736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980" w:type="dxa"/>
          </w:tcPr>
          <w:p w14:paraId="35CA0A1F" w14:textId="77777777"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 w:rsidR="00B137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03E9B" w:rsidRPr="002A6593" w14:paraId="2C7B40E6" w14:textId="77777777" w:rsidTr="00381805">
        <w:tc>
          <w:tcPr>
            <w:tcW w:w="2785" w:type="dxa"/>
          </w:tcPr>
          <w:p w14:paraId="631BE1B2" w14:textId="77777777" w:rsidR="00A03E9B" w:rsidRPr="002A6593" w:rsidRDefault="00A03E9B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1350" w:type="dxa"/>
          </w:tcPr>
          <w:p w14:paraId="3FAE4DC5" w14:textId="77777777"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50" w:type="dxa"/>
          </w:tcPr>
          <w:p w14:paraId="1CEA4BD2" w14:textId="77777777" w:rsidR="00A03E9B" w:rsidRPr="002A6593" w:rsidRDefault="00B13736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980" w:type="dxa"/>
          </w:tcPr>
          <w:p w14:paraId="636B752E" w14:textId="77777777" w:rsidR="00A03E9B" w:rsidRPr="002A6593" w:rsidRDefault="00FB7D3C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 w:rsidR="00B137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14:paraId="0F759392" w14:textId="77777777" w:rsidR="00A03E9B" w:rsidRPr="002A6593" w:rsidRDefault="00A03E9B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AFD9D" w14:textId="77777777" w:rsidR="007C4275" w:rsidRPr="002A6593" w:rsidRDefault="00FB7FA9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sample mean of LDL is 127.198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mg/dL </w:t>
      </w:r>
      <w:r>
        <w:rPr>
          <w:rFonts w:ascii="Times New Roman" w:hAnsi="Times New Roman" w:cs="Times New Roman"/>
          <w:sz w:val="24"/>
          <w:szCs w:val="24"/>
        </w:rPr>
        <w:t>among 5-year survivors and 118.698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mg/dL among those who died within 5 years. This difference in sample means, 8.5</w:t>
      </w:r>
      <w:r>
        <w:rPr>
          <w:rFonts w:ascii="Times New Roman" w:hAnsi="Times New Roman" w:cs="Times New Roman"/>
          <w:sz w:val="24"/>
          <w:szCs w:val="24"/>
        </w:rPr>
        <w:t>0</w:t>
      </w:r>
      <w:r w:rsidR="00FB7D3C" w:rsidRPr="002A6593">
        <w:rPr>
          <w:rFonts w:ascii="Times New Roman" w:hAnsi="Times New Roman" w:cs="Times New Roman"/>
          <w:sz w:val="24"/>
          <w:szCs w:val="24"/>
        </w:rPr>
        <w:t>0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mg/dL, </w:t>
      </w:r>
      <w:r w:rsidR="00D65C4F" w:rsidRPr="002A6593">
        <w:rPr>
          <w:rFonts w:ascii="Times New Roman" w:hAnsi="Times New Roman" w:cs="Times New Roman"/>
          <w:sz w:val="24"/>
          <w:szCs w:val="24"/>
        </w:rPr>
        <w:t xml:space="preserve">represents a </w:t>
      </w:r>
      <w:r w:rsidR="007A423F">
        <w:rPr>
          <w:rFonts w:ascii="Times New Roman" w:hAnsi="Times New Roman" w:cs="Times New Roman"/>
          <w:sz w:val="24"/>
          <w:szCs w:val="24"/>
        </w:rPr>
        <w:t>7.2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% </w:t>
      </w:r>
      <w:r w:rsidR="00D65C4F" w:rsidRPr="002A6593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381805" w:rsidRPr="002A6593">
        <w:rPr>
          <w:rFonts w:ascii="Times New Roman" w:hAnsi="Times New Roman" w:cs="Times New Roman"/>
          <w:sz w:val="24"/>
          <w:szCs w:val="24"/>
        </w:rPr>
        <w:t>the sample mean LDL amon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g those who died within 5 years. As a result, </w:t>
      </w:r>
      <w:r w:rsidR="00381805" w:rsidRPr="002A6593">
        <w:rPr>
          <w:rFonts w:ascii="Times New Roman" w:hAnsi="Times New Roman" w:cs="Times New Roman"/>
          <w:sz w:val="24"/>
          <w:szCs w:val="24"/>
        </w:rPr>
        <w:t>I believe the sample means are similar in magnitude.</w:t>
      </w:r>
    </w:p>
    <w:p w14:paraId="36D04501" w14:textId="77777777" w:rsidR="00381805" w:rsidRPr="002A6593" w:rsidRDefault="0038180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sample SD of LDL is 32.9</w:t>
      </w:r>
      <w:r w:rsidR="00E3548F">
        <w:rPr>
          <w:rFonts w:ascii="Times New Roman" w:hAnsi="Times New Roman" w:cs="Times New Roman"/>
          <w:sz w:val="24"/>
          <w:szCs w:val="24"/>
        </w:rPr>
        <w:t>29 mg/dL among survivors and 36.157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 among those who died within 5 years. </w:t>
      </w:r>
      <w:r w:rsidR="00FB7D3C" w:rsidRPr="002A6593">
        <w:rPr>
          <w:rFonts w:ascii="Times New Roman" w:hAnsi="Times New Roman" w:cs="Times New Roman"/>
          <w:sz w:val="24"/>
          <w:szCs w:val="24"/>
        </w:rPr>
        <w:t>This difference in sample SDs, 3.22</w:t>
      </w:r>
      <w:r w:rsidR="00D032B1">
        <w:rPr>
          <w:rFonts w:ascii="Times New Roman" w:hAnsi="Times New Roman" w:cs="Times New Roman"/>
          <w:sz w:val="24"/>
          <w:szCs w:val="24"/>
        </w:rPr>
        <w:t>8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 mg/dL, </w:t>
      </w:r>
      <w:r w:rsidRPr="002A6593">
        <w:rPr>
          <w:rFonts w:ascii="Times New Roman" w:hAnsi="Times New Roman" w:cs="Times New Roman"/>
          <w:sz w:val="24"/>
          <w:szCs w:val="24"/>
        </w:rPr>
        <w:t xml:space="preserve">represents a </w:t>
      </w:r>
      <w:r w:rsidR="006F3FF5">
        <w:rPr>
          <w:rFonts w:ascii="Times New Roman" w:hAnsi="Times New Roman" w:cs="Times New Roman"/>
          <w:sz w:val="24"/>
          <w:szCs w:val="24"/>
        </w:rPr>
        <w:t>9.8%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 increase in sample SD of LDL among those who survived at least 5 years. As a result, I think the sample SDs are similar in </w:t>
      </w:r>
      <w:commentRangeStart w:id="3"/>
      <w:r w:rsidR="00FB7D3C" w:rsidRPr="002A6593">
        <w:rPr>
          <w:rFonts w:ascii="Times New Roman" w:hAnsi="Times New Roman" w:cs="Times New Roman"/>
          <w:sz w:val="24"/>
          <w:szCs w:val="24"/>
        </w:rPr>
        <w:t>magnitude</w:t>
      </w:r>
      <w:commentRangeEnd w:id="3"/>
      <w:r w:rsidR="0049693B">
        <w:rPr>
          <w:rStyle w:val="CommentReference"/>
        </w:rPr>
        <w:commentReference w:id="3"/>
      </w:r>
      <w:r w:rsidR="00FB7D3C" w:rsidRPr="002A6593">
        <w:rPr>
          <w:rFonts w:ascii="Times New Roman" w:hAnsi="Times New Roman" w:cs="Times New Roman"/>
          <w:sz w:val="24"/>
          <w:szCs w:val="24"/>
        </w:rPr>
        <w:t>.</w:t>
      </w:r>
    </w:p>
    <w:p w14:paraId="6EF41073" w14:textId="77777777"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14:paraId="24280ADC" w14:textId="77777777" w:rsidR="00593485" w:rsidRPr="002A6593" w:rsidRDefault="0059348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table below reports the point estimate, corresponding estimated standard error, and the 95% confidence interval </w:t>
      </w:r>
      <w:r w:rsidR="00D75633" w:rsidRPr="002A6593">
        <w:rPr>
          <w:rFonts w:ascii="Times New Roman" w:hAnsi="Times New Roman" w:cs="Times New Roman"/>
          <w:sz w:val="24"/>
          <w:szCs w:val="24"/>
        </w:rPr>
        <w:t xml:space="preserve">(based on the normal approximation) </w:t>
      </w:r>
      <w:r w:rsidRPr="002A6593">
        <w:rPr>
          <w:rFonts w:ascii="Times New Roman" w:hAnsi="Times New Roman" w:cs="Times New Roman"/>
          <w:sz w:val="24"/>
          <w:szCs w:val="24"/>
        </w:rPr>
        <w:t xml:space="preserve">for the population mean of LDL in a population of similar </w:t>
      </w:r>
      <w:r w:rsidR="004E2C3E" w:rsidRPr="002A6593">
        <w:rPr>
          <w:rFonts w:ascii="Times New Roman" w:hAnsi="Times New Roman" w:cs="Times New Roman"/>
          <w:sz w:val="24"/>
          <w:szCs w:val="24"/>
        </w:rPr>
        <w:t xml:space="preserve">elderly </w:t>
      </w:r>
      <w:r w:rsidRPr="002A6593">
        <w:rPr>
          <w:rFonts w:ascii="Times New Roman" w:hAnsi="Times New Roman" w:cs="Times New Roman"/>
          <w:sz w:val="24"/>
          <w:szCs w:val="24"/>
        </w:rPr>
        <w:t>subjects.</w:t>
      </w:r>
      <w:r w:rsidR="007B2F15" w:rsidRPr="002A6593">
        <w:rPr>
          <w:rFonts w:ascii="Times New Roman" w:hAnsi="Times New Roman" w:cs="Times New Roman"/>
          <w:sz w:val="24"/>
          <w:szCs w:val="24"/>
        </w:rPr>
        <w:t xml:space="preserve"> The units of all numbers in the table are mg/dL.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50"/>
        <w:gridCol w:w="1980"/>
        <w:gridCol w:w="3060"/>
      </w:tblGrid>
      <w:tr w:rsidR="00593485" w:rsidRPr="002A6593" w14:paraId="65F13B1A" w14:textId="77777777" w:rsidTr="00715A55">
        <w:trPr>
          <w:trHeight w:val="512"/>
        </w:trPr>
        <w:tc>
          <w:tcPr>
            <w:tcW w:w="2785" w:type="dxa"/>
          </w:tcPr>
          <w:p w14:paraId="2F354FCC" w14:textId="77777777" w:rsidR="00593485" w:rsidRPr="002A6593" w:rsidRDefault="00593485" w:rsidP="00815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430F97" w14:textId="77777777" w:rsidR="00593485" w:rsidRPr="002A6593" w:rsidRDefault="0059348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  <w:p w14:paraId="46B9DC76" w14:textId="77777777" w:rsidR="007B2F1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Estimate</w:t>
            </w:r>
          </w:p>
        </w:tc>
        <w:tc>
          <w:tcPr>
            <w:tcW w:w="1980" w:type="dxa"/>
          </w:tcPr>
          <w:p w14:paraId="634B7514" w14:textId="77777777" w:rsidR="0059348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Estimated</w:t>
            </w:r>
          </w:p>
          <w:p w14:paraId="60D774C7" w14:textId="77777777" w:rsidR="007B2F1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</w:tc>
        <w:tc>
          <w:tcPr>
            <w:tcW w:w="3060" w:type="dxa"/>
          </w:tcPr>
          <w:p w14:paraId="44A7E171" w14:textId="77777777" w:rsidR="00A5634F" w:rsidRPr="002A6593" w:rsidRDefault="00A5634F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  <w:p w14:paraId="77807C25" w14:textId="77777777" w:rsidR="00A5634F" w:rsidRPr="002A6593" w:rsidRDefault="00A5634F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Confidence Interval</w:t>
            </w:r>
          </w:p>
          <w:p w14:paraId="17279E51" w14:textId="77777777" w:rsidR="00593485" w:rsidRPr="002A6593" w:rsidRDefault="0059348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485" w:rsidRPr="002A6593" w14:paraId="171D1F00" w14:textId="77777777" w:rsidTr="00A5634F">
        <w:tc>
          <w:tcPr>
            <w:tcW w:w="2785" w:type="dxa"/>
          </w:tcPr>
          <w:p w14:paraId="72753EB1" w14:textId="77777777" w:rsidR="00593485" w:rsidRPr="002A6593" w:rsidRDefault="00593485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1350" w:type="dxa"/>
          </w:tcPr>
          <w:p w14:paraId="16F2FBDF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980" w:type="dxa"/>
          </w:tcPr>
          <w:p w14:paraId="02B55F53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3060" w:type="dxa"/>
          </w:tcPr>
          <w:p w14:paraId="0316A74E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[124.571, 129.825]</w:t>
            </w:r>
          </w:p>
        </w:tc>
      </w:tr>
      <w:tr w:rsidR="00593485" w:rsidRPr="002A6593" w14:paraId="20E742CC" w14:textId="77777777" w:rsidTr="00A5634F">
        <w:tc>
          <w:tcPr>
            <w:tcW w:w="2785" w:type="dxa"/>
          </w:tcPr>
          <w:p w14:paraId="533B0E4C" w14:textId="77777777" w:rsidR="00593485" w:rsidRPr="002A6593" w:rsidRDefault="00593485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1350" w:type="dxa"/>
          </w:tcPr>
          <w:p w14:paraId="1BA060E2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980" w:type="dxa"/>
          </w:tcPr>
          <w:p w14:paraId="72B1753F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3060" w:type="dxa"/>
          </w:tcPr>
          <w:p w14:paraId="1CEBE61A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[112.134, 125.261]</w:t>
            </w:r>
          </w:p>
        </w:tc>
      </w:tr>
    </w:tbl>
    <w:p w14:paraId="62FA4D4C" w14:textId="77777777"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43780" w14:textId="77777777" w:rsidR="00923BA0" w:rsidRPr="002A6593" w:rsidRDefault="00923BA0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As in part (a),</w:t>
      </w:r>
      <w:r w:rsidR="00704C8A">
        <w:rPr>
          <w:rFonts w:ascii="Times New Roman" w:hAnsi="Times New Roman" w:cs="Times New Roman"/>
          <w:sz w:val="24"/>
          <w:szCs w:val="24"/>
        </w:rPr>
        <w:t xml:space="preserve"> the sample mean of LDL is 127.198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 </w:t>
      </w:r>
      <w:r w:rsidR="00704C8A">
        <w:rPr>
          <w:rFonts w:ascii="Times New Roman" w:hAnsi="Times New Roman" w:cs="Times New Roman"/>
          <w:sz w:val="24"/>
          <w:szCs w:val="24"/>
        </w:rPr>
        <w:t>among 5-year survivors and 118.698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 among those who died within 5 years. This difference in sample means, 8.50</w:t>
      </w:r>
      <w:r w:rsidR="00AE3921">
        <w:rPr>
          <w:rFonts w:ascii="Times New Roman" w:hAnsi="Times New Roman" w:cs="Times New Roman"/>
          <w:sz w:val="24"/>
          <w:szCs w:val="24"/>
        </w:rPr>
        <w:t>0</w:t>
      </w:r>
      <w:r w:rsidR="005A652B">
        <w:rPr>
          <w:rFonts w:ascii="Times New Roman" w:hAnsi="Times New Roman" w:cs="Times New Roman"/>
          <w:sz w:val="24"/>
          <w:szCs w:val="24"/>
        </w:rPr>
        <w:t xml:space="preserve"> mg/dL, represents a 7.2</w:t>
      </w:r>
      <w:r w:rsidRPr="002A6593">
        <w:rPr>
          <w:rFonts w:ascii="Times New Roman" w:hAnsi="Times New Roman" w:cs="Times New Roman"/>
          <w:sz w:val="24"/>
          <w:szCs w:val="24"/>
        </w:rPr>
        <w:t>% increase in the sample mean LDL among those who died within 5 years. I think the sample means are similar in magnitude.</w:t>
      </w:r>
    </w:p>
    <w:p w14:paraId="0081E9A5" w14:textId="77777777" w:rsidR="002D1078" w:rsidRPr="002A6593" w:rsidRDefault="002D1078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However, the standard error of LDL is 1.338 mg/dL among 5-year survivors and 3.315 mg/dL among those who died within 5 years. This difference in standard errors, r</w:t>
      </w:r>
      <w:r w:rsidR="007F14A4">
        <w:rPr>
          <w:rFonts w:ascii="Times New Roman" w:hAnsi="Times New Roman" w:cs="Times New Roman"/>
          <w:sz w:val="24"/>
          <w:szCs w:val="24"/>
        </w:rPr>
        <w:t>epresents an increase of 147.8</w:t>
      </w:r>
      <w:r w:rsidRPr="002A6593">
        <w:rPr>
          <w:rFonts w:ascii="Times New Roman" w:hAnsi="Times New Roman" w:cs="Times New Roman"/>
          <w:sz w:val="24"/>
          <w:szCs w:val="24"/>
        </w:rPr>
        <w:t xml:space="preserve">% from the standard error of LDL among 5-year survivors. As a result, I believe the standard errors </w:t>
      </w:r>
      <w:r w:rsidRPr="002A6593">
        <w:rPr>
          <w:rFonts w:ascii="Times New Roman" w:hAnsi="Times New Roman" w:cs="Times New Roman"/>
          <w:i/>
          <w:sz w:val="24"/>
          <w:szCs w:val="24"/>
        </w:rPr>
        <w:t>are</w:t>
      </w:r>
      <w:r w:rsidRPr="002A6593">
        <w:rPr>
          <w:rFonts w:ascii="Times New Roman" w:hAnsi="Times New Roman" w:cs="Times New Roman"/>
          <w:sz w:val="24"/>
          <w:szCs w:val="24"/>
        </w:rPr>
        <w:t xml:space="preserve"> different in magnitude. This can be explained by the relative sample sizes of the two groups. There are 606 observations who survived at least 5 years compared to only 119 who died within 5 years. Since SE </w:t>
      </w:r>
      <w:r w:rsidR="00B765C3">
        <w:rPr>
          <w:rFonts w:ascii="Times New Roman" w:hAnsi="Times New Roman" w:cs="Times New Roman"/>
          <w:sz w:val="24"/>
          <w:szCs w:val="24"/>
        </w:rPr>
        <w:t xml:space="preserve">here </w:t>
      </w:r>
      <w:r w:rsidRPr="002A6593">
        <w:rPr>
          <w:rFonts w:ascii="Times New Roman" w:hAnsi="Times New Roman" w:cs="Times New Roman"/>
          <w:sz w:val="24"/>
          <w:szCs w:val="24"/>
        </w:rPr>
        <w:t xml:space="preserve">is defined as sample standard deviation divided by </w:t>
      </w: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sample size, it is calculated for those who died within 5 years by dividing the sample standard deviation by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119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≈10.909</m:t>
        </m:r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while SE is calculated for 5-year survivors by dividing that group’s sample standard deviation by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≈24.617</m:t>
        </m:r>
      </m:oMath>
      <w:r w:rsidR="00100413">
        <w:rPr>
          <w:rFonts w:ascii="Times New Roman" w:eastAsiaTheme="minorEastAsia" w:hAnsi="Times New Roman" w:cs="Times New Roman"/>
          <w:sz w:val="24"/>
          <w:szCs w:val="24"/>
        </w:rPr>
        <w:t xml:space="preserve">, a significantly larger </w:t>
      </w:r>
      <w:commentRangeStart w:id="4"/>
      <w:r w:rsidR="00100413">
        <w:rPr>
          <w:rFonts w:ascii="Times New Roman" w:eastAsiaTheme="minorEastAsia" w:hAnsi="Times New Roman" w:cs="Times New Roman"/>
          <w:sz w:val="24"/>
          <w:szCs w:val="24"/>
        </w:rPr>
        <w:t>number</w:t>
      </w:r>
      <w:commentRangeEnd w:id="4"/>
      <w:r w:rsidR="00A97F9E">
        <w:rPr>
          <w:rStyle w:val="CommentReference"/>
        </w:rPr>
        <w:commentReference w:id="4"/>
      </w:r>
      <w:r w:rsidR="0010041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2ECFEA4" w14:textId="77777777" w:rsidR="002D1078" w:rsidRPr="002A6593" w:rsidRDefault="002D1078" w:rsidP="00815A1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(c)</w:t>
      </w:r>
    </w:p>
    <w:p w14:paraId="28F186B0" w14:textId="77777777" w:rsidR="00815A11" w:rsidRPr="002A6593" w:rsidRDefault="008F21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As shown in the table for part (b), the 95% CI for the mean LDL in a</w:t>
      </w:r>
      <w:r w:rsidR="004E2C3E" w:rsidRPr="002A6593">
        <w:rPr>
          <w:rFonts w:ascii="Times New Roman" w:eastAsiaTheme="minorEastAsia" w:hAnsi="Times New Roman" w:cs="Times New Roman"/>
          <w:sz w:val="24"/>
          <w:szCs w:val="24"/>
        </w:rPr>
        <w:t>n elderly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population of 5-year survivors is </w:t>
      </w:r>
      <w:r w:rsidRPr="002A6593">
        <w:rPr>
          <w:rFonts w:ascii="Times New Roman" w:hAnsi="Times New Roman" w:cs="Times New Roman"/>
          <w:sz w:val="24"/>
          <w:szCs w:val="24"/>
        </w:rPr>
        <w:t>[124.571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, 129.825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] and the 95% CI for the mean LDL in a</w:t>
      </w:r>
      <w:r w:rsidR="00562DF1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dying within 5 years is [112.134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, 125.261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].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T</w:t>
      </w:r>
      <w:r w:rsidR="00451C82" w:rsidRPr="002A6593">
        <w:rPr>
          <w:rFonts w:ascii="Times New Roman" w:hAnsi="Times New Roman" w:cs="Times New Roman"/>
          <w:sz w:val="24"/>
          <w:szCs w:val="24"/>
        </w:rPr>
        <w:t>he 95% CI</w:t>
      </w:r>
      <w:r w:rsidR="0077709C" w:rsidRPr="002A6593">
        <w:rPr>
          <w:rFonts w:ascii="Times New Roman" w:hAnsi="Times New Roman" w:cs="Times New Roman"/>
          <w:sz w:val="24"/>
          <w:szCs w:val="24"/>
        </w:rPr>
        <w:t xml:space="preserve">s between the two groups </w:t>
      </w:r>
      <w:r w:rsidR="00451C82" w:rsidRPr="002A6593">
        <w:rPr>
          <w:rFonts w:ascii="Times New Roman" w:hAnsi="Times New Roman" w:cs="Times New Roman"/>
          <w:sz w:val="24"/>
          <w:szCs w:val="24"/>
        </w:rPr>
        <w:t>overlap.</w:t>
      </w:r>
      <w:r w:rsidR="00740DC6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77709C" w:rsidRPr="002A6593">
        <w:rPr>
          <w:rFonts w:ascii="Times New Roman" w:hAnsi="Times New Roman" w:cs="Times New Roman"/>
          <w:sz w:val="24"/>
          <w:szCs w:val="24"/>
        </w:rPr>
        <w:t xml:space="preserve">However, we </w:t>
      </w:r>
      <w:r w:rsidR="0077709C" w:rsidRPr="002A6593">
        <w:rPr>
          <w:rFonts w:ascii="Times New Roman" w:hAnsi="Times New Roman" w:cs="Times New Roman"/>
          <w:i/>
          <w:sz w:val="24"/>
          <w:szCs w:val="24"/>
        </w:rPr>
        <w:t>cannot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conclude that, assuming the two </w:t>
      </w:r>
      <w:r w:rsidR="00D4477B" w:rsidRPr="002A6593">
        <w:rPr>
          <w:rFonts w:ascii="Times New Roman" w:hAnsi="Times New Roman" w:cs="Times New Roman"/>
          <w:sz w:val="24"/>
          <w:szCs w:val="24"/>
        </w:rPr>
        <w:t>populations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have equal variances</w:t>
      </w:r>
      <w:r w:rsidR="0084685D" w:rsidRPr="002A6593">
        <w:rPr>
          <w:rFonts w:ascii="Times New Roman" w:hAnsi="Times New Roman" w:cs="Times New Roman"/>
          <w:sz w:val="24"/>
          <w:szCs w:val="24"/>
        </w:rPr>
        <w:t>,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the estimated difference in mean LDLs </w:t>
      </w:r>
      <w:r w:rsidR="00740DC6" w:rsidRPr="002A6593">
        <w:rPr>
          <w:rFonts w:ascii="Times New Roman" w:hAnsi="Times New Roman" w:cs="Times New Roman"/>
          <w:sz w:val="24"/>
          <w:szCs w:val="24"/>
        </w:rPr>
        <w:t xml:space="preserve">would give us sufficient evidence to reject the null hypothesis that the </w:t>
      </w:r>
      <w:r w:rsidR="007F7339" w:rsidRPr="002A6593">
        <w:rPr>
          <w:rFonts w:ascii="Times New Roman" w:hAnsi="Times New Roman" w:cs="Times New Roman"/>
          <w:sz w:val="24"/>
          <w:szCs w:val="24"/>
        </w:rPr>
        <w:t>two populations have the same mean LDL</w:t>
      </w:r>
      <w:r w:rsidR="00871896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055601" w:rsidRPr="002A6593">
        <w:rPr>
          <w:rFonts w:ascii="Times New Roman" w:hAnsi="Times New Roman" w:cs="Times New Roman"/>
          <w:sz w:val="24"/>
          <w:szCs w:val="24"/>
        </w:rPr>
        <w:t>at the 0.05 level.</w:t>
      </w:r>
      <w:r w:rsidR="00A4052C" w:rsidRPr="002A6593">
        <w:rPr>
          <w:rFonts w:ascii="Times New Roman" w:hAnsi="Times New Roman" w:cs="Times New Roman"/>
          <w:sz w:val="24"/>
          <w:szCs w:val="24"/>
        </w:rPr>
        <w:t xml:space="preserve"> We cannot </w:t>
      </w:r>
      <w:r w:rsidR="00994E43">
        <w:rPr>
          <w:rFonts w:ascii="Times New Roman" w:hAnsi="Times New Roman" w:cs="Times New Roman"/>
          <w:sz w:val="24"/>
          <w:szCs w:val="24"/>
        </w:rPr>
        <w:t xml:space="preserve">safely </w:t>
      </w:r>
      <w:r w:rsidR="00A4052C" w:rsidRPr="002A6593">
        <w:rPr>
          <w:rFonts w:ascii="Times New Roman" w:hAnsi="Times New Roman" w:cs="Times New Roman"/>
          <w:sz w:val="24"/>
          <w:szCs w:val="24"/>
        </w:rPr>
        <w:t xml:space="preserve">reach this conclusion because the standard error used to produce a 95% CI for the difference in means is calculated as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6706B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while the SE used to compute the confidence interval for each </w:t>
      </w:r>
      <w:r w:rsidR="00AE7CD1">
        <w:rPr>
          <w:rFonts w:ascii="Times New Roman" w:eastAsiaTheme="minorEastAsia" w:hAnsi="Times New Roman" w:cs="Times New Roman"/>
          <w:sz w:val="24"/>
          <w:szCs w:val="24"/>
        </w:rPr>
        <w:t xml:space="preserve">vital </w:t>
      </w:r>
      <w:r w:rsidR="006706B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group </w:t>
      </w:r>
      <w:r w:rsidR="00861E9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either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1</m:t>
            </m:r>
          </m:sub>
        </m:sSub>
      </m:oMath>
      <w:r w:rsidR="00861E9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</m:t>
            </m:r>
            <m:r>
              <w:rPr>
                <w:rFonts w:ascii="Cambria Math" w:hAnsi="Cambria Math" w:cs="Times New Roman"/>
                <w:sz w:val="24"/>
                <w:szCs w:val="24"/>
              </w:rPr>
              <m:t>p 2</m:t>
            </m:r>
          </m:sub>
        </m:sSub>
      </m:oMath>
      <w:r w:rsidR="00E077C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</w:p>
    <w:p w14:paraId="54C8DA40" w14:textId="77777777" w:rsidR="00815A11" w:rsidRPr="002A6593" w:rsidRDefault="00A97F9E" w:rsidP="00815A11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2</m:t>
            </m:r>
          </m:sub>
        </m:sSub>
      </m:oMath>
      <w:r w:rsidR="00E077CC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869B64F" w14:textId="77777777" w:rsidR="002D1078" w:rsidRPr="002A6593" w:rsidRDefault="00E077CC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That is, </w:t>
      </w:r>
      <w:r w:rsidR="00815A11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it’s possible for the confidence intervals computed for </w:t>
      </w:r>
      <w:r w:rsidR="008F6DB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individual group means </w:t>
      </w:r>
      <w:r w:rsidR="00555C43">
        <w:rPr>
          <w:rFonts w:ascii="Times New Roman" w:eastAsiaTheme="minorEastAsia" w:hAnsi="Times New Roman" w:cs="Times New Roman"/>
          <w:sz w:val="24"/>
          <w:szCs w:val="24"/>
        </w:rPr>
        <w:t xml:space="preserve">of LDL </w:t>
      </w:r>
      <w:r w:rsidR="008F6DBE" w:rsidRPr="002A6593">
        <w:rPr>
          <w:rFonts w:ascii="Times New Roman" w:eastAsiaTheme="minorEastAsia" w:hAnsi="Times New Roman" w:cs="Times New Roman"/>
          <w:sz w:val="24"/>
          <w:szCs w:val="24"/>
        </w:rPr>
        <w:t>to overlap while the confidence interval for the differe</w:t>
      </w:r>
      <w:r w:rsidR="00557962">
        <w:rPr>
          <w:rFonts w:ascii="Times New Roman" w:eastAsiaTheme="minorEastAsia" w:hAnsi="Times New Roman" w:cs="Times New Roman"/>
          <w:sz w:val="24"/>
          <w:szCs w:val="24"/>
        </w:rPr>
        <w:t>nce in mean LDL</w:t>
      </w:r>
      <w:r w:rsidR="00580C84">
        <w:rPr>
          <w:rFonts w:ascii="Times New Roman" w:eastAsiaTheme="minorEastAsia" w:hAnsi="Times New Roman" w:cs="Times New Roman"/>
          <w:sz w:val="24"/>
          <w:szCs w:val="24"/>
        </w:rPr>
        <w:t xml:space="preserve"> does not contain 0 mg/</w:t>
      </w:r>
      <w:commentRangeStart w:id="5"/>
      <w:r w:rsidR="00580C84">
        <w:rPr>
          <w:rFonts w:ascii="Times New Roman" w:eastAsiaTheme="minorEastAsia" w:hAnsi="Times New Roman" w:cs="Times New Roman"/>
          <w:sz w:val="24"/>
          <w:szCs w:val="24"/>
        </w:rPr>
        <w:t>dL</w:t>
      </w:r>
      <w:commentRangeEnd w:id="5"/>
      <w:r w:rsidR="006952B9">
        <w:rPr>
          <w:rStyle w:val="CommentReference"/>
        </w:rPr>
        <w:commentReference w:id="5"/>
      </w:r>
      <w:r w:rsidR="00580C8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A83C9D1" w14:textId="77777777" w:rsidR="00055601" w:rsidRDefault="00670580" w:rsidP="00486B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(d)</w:t>
      </w:r>
    </w:p>
    <w:p w14:paraId="3CE23DF4" w14:textId="77777777" w:rsidR="00AE7CD1" w:rsidRPr="00AE7CD1" w:rsidRDefault="00AE7CD1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we assume </w:t>
      </w:r>
      <w:r w:rsidR="00882C71">
        <w:rPr>
          <w:rFonts w:ascii="Times New Roman" w:hAnsi="Times New Roman" w:cs="Times New Roman"/>
          <w:sz w:val="24"/>
          <w:szCs w:val="24"/>
        </w:rPr>
        <w:t>equal variances in both populations but want to allow for their means to be different, we would combine the two estimated sample standard deviations with the following pooled SD:</w:t>
      </w:r>
    </w:p>
    <w:p w14:paraId="4E6F8A1D" w14:textId="77777777" w:rsidR="00AE7CD1" w:rsidRPr="002A6593" w:rsidRDefault="00A97F9E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SD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pooled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e>
          </m:rad>
        </m:oMath>
      </m:oMathPara>
    </w:p>
    <w:p w14:paraId="28125786" w14:textId="77777777" w:rsidR="00670580" w:rsidRPr="00882C71" w:rsidRDefault="00882C71" w:rsidP="00486B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 respectively, of 5-year survivors, 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</w:t>
      </w:r>
      <w:r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respectively, of those who died within 5 </w:t>
      </w:r>
      <w:commentRangeStart w:id="6"/>
      <w:r>
        <w:rPr>
          <w:rFonts w:ascii="Times New Roman" w:eastAsiaTheme="minorEastAsia" w:hAnsi="Times New Roman" w:cs="Times New Roman"/>
          <w:sz w:val="24"/>
          <w:szCs w:val="24"/>
        </w:rPr>
        <w:t>years</w:t>
      </w:r>
      <w:commentRangeEnd w:id="6"/>
      <w:r w:rsidR="00B774E4">
        <w:rPr>
          <w:rStyle w:val="CommentReference"/>
        </w:rPr>
        <w:commentReference w:id="6"/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2B4731D" w14:textId="77777777" w:rsidR="00FB7D3C" w:rsidRPr="002A6593" w:rsidRDefault="0044315B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14:paraId="3FB10BA8" w14:textId="77777777" w:rsidR="0044315B" w:rsidRPr="002A6593" w:rsidRDefault="00DD71F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For the true difference in mean LDL between a population</w:t>
      </w:r>
      <w:r w:rsidR="003810AC" w:rsidRPr="002A6593">
        <w:rPr>
          <w:rFonts w:ascii="Times New Roman" w:hAnsi="Times New Roman" w:cs="Times New Roman"/>
          <w:sz w:val="24"/>
          <w:szCs w:val="24"/>
        </w:rPr>
        <w:t xml:space="preserve"> of elderly individuals</w:t>
      </w:r>
      <w:r w:rsidRPr="002A6593">
        <w:rPr>
          <w:rFonts w:ascii="Times New Roman" w:hAnsi="Times New Roman" w:cs="Times New Roman"/>
          <w:sz w:val="24"/>
          <w:szCs w:val="24"/>
        </w:rPr>
        <w:t xml:space="preserve"> that survives at least 5 years and a</w:t>
      </w:r>
      <w:r w:rsidR="00562DF1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that dies within 5 years,</w:t>
      </w:r>
      <w:r w:rsidR="003F5541" w:rsidRPr="002A6593">
        <w:rPr>
          <w:rFonts w:ascii="Times New Roman" w:hAnsi="Times New Roman" w:cs="Times New Roman"/>
          <w:sz w:val="24"/>
          <w:szCs w:val="24"/>
        </w:rPr>
        <w:t xml:space="preserve"> we present</w:t>
      </w:r>
      <w:r w:rsidRPr="002A6593">
        <w:rPr>
          <w:rFonts w:ascii="Times New Roman" w:hAnsi="Times New Roman" w:cs="Times New Roman"/>
          <w:sz w:val="24"/>
          <w:szCs w:val="24"/>
        </w:rPr>
        <w:t xml:space="preserve"> the point est</w:t>
      </w:r>
      <w:r w:rsidR="00445A12" w:rsidRPr="002A6593">
        <w:rPr>
          <w:rFonts w:ascii="Times New Roman" w:hAnsi="Times New Roman" w:cs="Times New Roman"/>
          <w:sz w:val="24"/>
          <w:szCs w:val="24"/>
        </w:rPr>
        <w:t>imate, standard error estimate</w:t>
      </w:r>
      <w:r w:rsidR="005C34BA" w:rsidRPr="002A6593">
        <w:rPr>
          <w:rFonts w:ascii="Times New Roman" w:hAnsi="Times New Roman" w:cs="Times New Roman"/>
          <w:sz w:val="24"/>
          <w:szCs w:val="24"/>
        </w:rPr>
        <w:t>, 95% CI,</w:t>
      </w:r>
      <w:r w:rsidR="00445A12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>and two-sided p-value</w:t>
      </w:r>
      <w:r w:rsidR="00B916B1" w:rsidRPr="002A6593">
        <w:rPr>
          <w:rFonts w:ascii="Times New Roman" w:hAnsi="Times New Roman" w:cs="Times New Roman"/>
          <w:sz w:val="24"/>
          <w:szCs w:val="24"/>
        </w:rPr>
        <w:t xml:space="preserve"> from a two-sample t-test that assumes equal variances between groups</w:t>
      </w:r>
      <w:r w:rsidRPr="002A6593">
        <w:rPr>
          <w:rFonts w:ascii="Times New Roman" w:hAnsi="Times New Roman" w:cs="Times New Roman"/>
          <w:sz w:val="24"/>
          <w:szCs w:val="24"/>
        </w:rPr>
        <w:t xml:space="preserve"> in the table below.</w:t>
      </w:r>
      <w:r w:rsidR="002B0C1F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581B36" w:rsidRPr="002A6593">
        <w:rPr>
          <w:rFonts w:ascii="Times New Roman" w:hAnsi="Times New Roman" w:cs="Times New Roman"/>
          <w:sz w:val="24"/>
          <w:szCs w:val="24"/>
        </w:rPr>
        <w:t xml:space="preserve"> The sample size for this two-sample t-test </w:t>
      </w:r>
      <w:r w:rsidR="009155CB" w:rsidRPr="002A6593">
        <w:rPr>
          <w:rFonts w:ascii="Times New Roman" w:hAnsi="Times New Roman" w:cs="Times New Roman"/>
          <w:sz w:val="24"/>
          <w:szCs w:val="24"/>
        </w:rPr>
        <w:t>was 725 (606 5-year survivors and 119 individuals who died within 5 years).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2071"/>
        <w:gridCol w:w="1620"/>
      </w:tblGrid>
      <w:tr w:rsidR="00DC4B7D" w:rsidRPr="002A6593" w14:paraId="41240FC5" w14:textId="77777777" w:rsidTr="00DB7B83">
        <w:tc>
          <w:tcPr>
            <w:tcW w:w="1558" w:type="dxa"/>
          </w:tcPr>
          <w:p w14:paraId="061909FF" w14:textId="77777777" w:rsidR="00DC4B7D" w:rsidRPr="002A6593" w:rsidRDefault="00DC4B7D" w:rsidP="0081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9A12693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06518BF4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558" w:type="dxa"/>
          </w:tcPr>
          <w:p w14:paraId="0172CC1D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14:paraId="2C0D180D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071" w:type="dxa"/>
          </w:tcPr>
          <w:p w14:paraId="0D608850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4B5A1F05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620" w:type="dxa"/>
          </w:tcPr>
          <w:p w14:paraId="5B64DC9E" w14:textId="77777777" w:rsidR="00DB7B83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47707ACE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DC4B7D" w:rsidRPr="002A6593" w14:paraId="6A68ADCA" w14:textId="77777777" w:rsidTr="00DB7B83">
        <w:tc>
          <w:tcPr>
            <w:tcW w:w="1558" w:type="dxa"/>
          </w:tcPr>
          <w:p w14:paraId="1F7DD7BA" w14:textId="77777777" w:rsidR="00DC4B7D" w:rsidRPr="002A6593" w:rsidRDefault="00DC4B7D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True </w:t>
            </w: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Difference in mean LDL*</w:t>
            </w:r>
          </w:p>
        </w:tc>
        <w:tc>
          <w:tcPr>
            <w:tcW w:w="1558" w:type="dxa"/>
          </w:tcPr>
          <w:p w14:paraId="39C9C846" w14:textId="77777777"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8.501</w:t>
            </w:r>
          </w:p>
        </w:tc>
        <w:tc>
          <w:tcPr>
            <w:tcW w:w="1558" w:type="dxa"/>
          </w:tcPr>
          <w:p w14:paraId="0D14E6C5" w14:textId="77777777"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3.357</w:t>
            </w:r>
          </w:p>
        </w:tc>
        <w:tc>
          <w:tcPr>
            <w:tcW w:w="2071" w:type="dxa"/>
          </w:tcPr>
          <w:p w14:paraId="75E5D606" w14:textId="77777777"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[1.911, 15.090]</w:t>
            </w:r>
          </w:p>
        </w:tc>
        <w:tc>
          <w:tcPr>
            <w:tcW w:w="1620" w:type="dxa"/>
          </w:tcPr>
          <w:p w14:paraId="0D50A8CE" w14:textId="77777777" w:rsidR="00DC4B7D" w:rsidRPr="002A6593" w:rsidRDefault="00DB7B83" w:rsidP="00151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="001513FC" w:rsidRPr="002A6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CE01F1C" w14:textId="77777777" w:rsidR="003F5541" w:rsidRPr="002A6593" w:rsidRDefault="003C14AE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>* Expressed as the mean LDL of a</w:t>
      </w:r>
      <w:r w:rsidR="005A11EB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of 5-year survivors </w:t>
      </w:r>
      <w:r w:rsidR="00B85A5C" w:rsidRPr="002A6593">
        <w:rPr>
          <w:rFonts w:ascii="Times New Roman" w:hAnsi="Times New Roman" w:cs="Times New Roman"/>
          <w:sz w:val="24"/>
          <w:szCs w:val="24"/>
        </w:rPr>
        <w:t xml:space="preserve">minus the </w:t>
      </w:r>
      <w:r w:rsidRPr="002A6593">
        <w:rPr>
          <w:rFonts w:ascii="Times New Roman" w:hAnsi="Times New Roman" w:cs="Times New Roman"/>
          <w:sz w:val="24"/>
          <w:szCs w:val="24"/>
        </w:rPr>
        <w:t>mean LDL of a</w:t>
      </w:r>
      <w:r w:rsidR="005A11EB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that dies within 5 years.</w:t>
      </w:r>
    </w:p>
    <w:p w14:paraId="4D165142" w14:textId="77777777" w:rsidR="00F33C3F" w:rsidRPr="002A6593" w:rsidRDefault="00F33C3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833E1" w14:textId="77777777" w:rsidR="00F33C3F" w:rsidRPr="002A6593" w:rsidRDefault="00F33C3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95% CI </w:t>
      </w:r>
      <w:r w:rsidR="00C65EB4" w:rsidRPr="002A6593">
        <w:rPr>
          <w:rFonts w:ascii="Times New Roman" w:hAnsi="Times New Roman" w:cs="Times New Roman"/>
          <w:sz w:val="24"/>
          <w:szCs w:val="24"/>
        </w:rPr>
        <w:t xml:space="preserve">from our two-sample t-test that assumes equal variances between groups </w:t>
      </w:r>
      <w:r w:rsidRPr="002A6593">
        <w:rPr>
          <w:rFonts w:ascii="Times New Roman" w:hAnsi="Times New Roman" w:cs="Times New Roman"/>
          <w:sz w:val="24"/>
          <w:szCs w:val="24"/>
        </w:rPr>
        <w:t xml:space="preserve">tells us that our sample is consistent with a true difference in mean LDL </w:t>
      </w:r>
      <w:r w:rsidR="007315EE" w:rsidRPr="002A6593">
        <w:rPr>
          <w:rFonts w:ascii="Times New Roman" w:hAnsi="Times New Roman" w:cs="Times New Roman"/>
          <w:sz w:val="24"/>
          <w:szCs w:val="24"/>
        </w:rPr>
        <w:t>of a population of 5-year survivors relative to a population that dies within 5 years of</w:t>
      </w:r>
      <w:r w:rsidRPr="002A6593">
        <w:rPr>
          <w:rFonts w:ascii="Times New Roman" w:hAnsi="Times New Roman" w:cs="Times New Roman"/>
          <w:sz w:val="24"/>
          <w:szCs w:val="24"/>
        </w:rPr>
        <w:t xml:space="preserve"> 1.911 mg/dL and 15.090 mg/dL</w:t>
      </w:r>
      <w:r w:rsidR="00B916B1" w:rsidRPr="002A6593">
        <w:rPr>
          <w:rFonts w:ascii="Times New Roman" w:hAnsi="Times New Roman" w:cs="Times New Roman"/>
          <w:sz w:val="24"/>
          <w:szCs w:val="24"/>
        </w:rPr>
        <w:t xml:space="preserve">. </w:t>
      </w:r>
      <w:r w:rsidR="00D85098" w:rsidRPr="002A6593">
        <w:rPr>
          <w:rFonts w:ascii="Times New Roman" w:hAnsi="Times New Roman" w:cs="Times New Roman"/>
          <w:sz w:val="24"/>
          <w:szCs w:val="24"/>
        </w:rPr>
        <w:t xml:space="preserve">Our two-sided p-value (which comes from a test of the null hypothesis that the two populations have equal </w:t>
      </w:r>
      <w:r w:rsidR="009F0F79" w:rsidRPr="002A6593">
        <w:rPr>
          <w:rFonts w:ascii="Times New Roman" w:hAnsi="Times New Roman" w:cs="Times New Roman"/>
          <w:sz w:val="24"/>
          <w:szCs w:val="24"/>
        </w:rPr>
        <w:t>mean</w:t>
      </w:r>
      <w:r w:rsidR="00815EAA" w:rsidRPr="002A6593">
        <w:rPr>
          <w:rFonts w:ascii="Times New Roman" w:hAnsi="Times New Roman" w:cs="Times New Roman"/>
          <w:sz w:val="24"/>
          <w:szCs w:val="24"/>
        </w:rPr>
        <w:t xml:space="preserve"> LDL</w:t>
      </w:r>
      <w:r w:rsidR="009F0F79" w:rsidRPr="002A6593">
        <w:rPr>
          <w:rFonts w:ascii="Times New Roman" w:hAnsi="Times New Roman" w:cs="Times New Roman"/>
          <w:sz w:val="24"/>
          <w:szCs w:val="24"/>
        </w:rPr>
        <w:t>s</w:t>
      </w:r>
      <w:r w:rsidR="0040121F" w:rsidRPr="002A6593">
        <w:rPr>
          <w:rFonts w:ascii="Times New Roman" w:hAnsi="Times New Roman" w:cs="Times New Roman"/>
          <w:sz w:val="24"/>
          <w:szCs w:val="24"/>
        </w:rPr>
        <w:t>) is 0.012</w:t>
      </w:r>
      <w:r w:rsidR="00D85098"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significance. </w:t>
      </w:r>
      <w:r w:rsidR="0089414F" w:rsidRPr="002A6593">
        <w:rPr>
          <w:rFonts w:ascii="Times New Roman" w:hAnsi="Times New Roman" w:cs="Times New Roman"/>
          <w:sz w:val="24"/>
          <w:szCs w:val="24"/>
        </w:rPr>
        <w:t xml:space="preserve">Using the two-sample t-test for a difference in means that presumes equal variance between the two groups, we conclude that there is a statistically significant association between 5-year all-cause mortality and the mean </w:t>
      </w:r>
      <w:r w:rsidR="00D6456C" w:rsidRPr="002A6593">
        <w:rPr>
          <w:rFonts w:ascii="Times New Roman" w:hAnsi="Times New Roman" w:cs="Times New Roman"/>
          <w:sz w:val="24"/>
          <w:szCs w:val="24"/>
        </w:rPr>
        <w:t xml:space="preserve">serum </w:t>
      </w:r>
      <w:commentRangeStart w:id="7"/>
      <w:r w:rsidR="00D6456C" w:rsidRPr="002A6593">
        <w:rPr>
          <w:rFonts w:ascii="Times New Roman" w:hAnsi="Times New Roman" w:cs="Times New Roman"/>
          <w:sz w:val="24"/>
          <w:szCs w:val="24"/>
        </w:rPr>
        <w:t>LDL</w:t>
      </w:r>
      <w:commentRangeEnd w:id="7"/>
      <w:r w:rsidR="00453973">
        <w:rPr>
          <w:rStyle w:val="CommentReference"/>
        </w:rPr>
        <w:commentReference w:id="7"/>
      </w:r>
      <w:r w:rsidR="00D6456C" w:rsidRPr="002A6593">
        <w:rPr>
          <w:rFonts w:ascii="Times New Roman" w:hAnsi="Times New Roman" w:cs="Times New Roman"/>
          <w:sz w:val="24"/>
          <w:szCs w:val="24"/>
        </w:rPr>
        <w:t>.</w:t>
      </w:r>
    </w:p>
    <w:p w14:paraId="432B35F3" w14:textId="77777777" w:rsidR="00865C13" w:rsidRPr="002A6593" w:rsidRDefault="00865C1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184D0" w14:textId="77777777" w:rsidR="00865C13" w:rsidRPr="002A6593" w:rsidRDefault="00865C13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8"/>
      <w:r w:rsidRPr="002A6593">
        <w:rPr>
          <w:rFonts w:ascii="Times New Roman" w:hAnsi="Times New Roman" w:cs="Times New Roman"/>
          <w:b/>
          <w:sz w:val="24"/>
          <w:szCs w:val="24"/>
        </w:rPr>
        <w:t>2</w:t>
      </w:r>
      <w:commentRangeEnd w:id="8"/>
      <w:r w:rsidR="00453973">
        <w:rPr>
          <w:rStyle w:val="CommentReference"/>
        </w:rPr>
        <w:commentReference w:id="8"/>
      </w:r>
      <w:r w:rsidRPr="002A6593">
        <w:rPr>
          <w:rFonts w:ascii="Times New Roman" w:hAnsi="Times New Roman" w:cs="Times New Roman"/>
          <w:b/>
          <w:sz w:val="24"/>
          <w:szCs w:val="24"/>
        </w:rPr>
        <w:t>.</w:t>
      </w:r>
    </w:p>
    <w:p w14:paraId="7A112216" w14:textId="77777777" w:rsidR="00865C13" w:rsidRPr="002A6593" w:rsidRDefault="00865C13" w:rsidP="00E869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(a)</w:t>
      </w:r>
    </w:p>
    <w:p w14:paraId="7E559003" w14:textId="77777777" w:rsidR="00865C13" w:rsidRPr="002A6593" w:rsidRDefault="00176033" w:rsidP="00E86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We say that a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model is </w:t>
      </w:r>
      <w:r w:rsidR="00541445" w:rsidRPr="002A6593">
        <w:rPr>
          <w:rFonts w:ascii="Times New Roman" w:hAnsi="Times New Roman" w:cs="Times New Roman"/>
          <w:i/>
          <w:sz w:val="24"/>
          <w:szCs w:val="24"/>
        </w:rPr>
        <w:t>saturated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if </w:t>
      </w:r>
      <w:r w:rsidR="00390C6C" w:rsidRPr="002A6593">
        <w:rPr>
          <w:rFonts w:ascii="Times New Roman" w:hAnsi="Times New Roman" w:cs="Times New Roman"/>
          <w:sz w:val="24"/>
          <w:szCs w:val="24"/>
        </w:rPr>
        <w:t>its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number of groups is equal to </w:t>
      </w:r>
      <w:r w:rsidR="005753A5" w:rsidRPr="002A6593">
        <w:rPr>
          <w:rFonts w:ascii="Times New Roman" w:hAnsi="Times New Roman" w:cs="Times New Roman"/>
          <w:sz w:val="24"/>
          <w:szCs w:val="24"/>
        </w:rPr>
        <w:t>its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number of parameters.</w:t>
      </w:r>
      <w:r w:rsidR="00E0654F" w:rsidRPr="002A6593">
        <w:rPr>
          <w:rFonts w:ascii="Times New Roman" w:hAnsi="Times New Roman" w:cs="Times New Roman"/>
          <w:sz w:val="24"/>
          <w:szCs w:val="24"/>
        </w:rPr>
        <w:t xml:space="preserve"> Both model A and model B are saturated, since in each case the regression model has two parameters </w:t>
      </w:r>
      <w:r w:rsidR="000E4D51" w:rsidRPr="002A6593">
        <w:rPr>
          <w:rFonts w:ascii="Times New Roman" w:hAnsi="Times New Roman" w:cs="Times New Roman"/>
          <w:sz w:val="24"/>
          <w:szCs w:val="24"/>
        </w:rPr>
        <w:t>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0E4D51" w:rsidRPr="002A6593">
        <w:rPr>
          <w:rFonts w:ascii="Times New Roman" w:hAnsi="Times New Roman" w:cs="Times New Roman"/>
          <w:sz w:val="24"/>
          <w:szCs w:val="24"/>
        </w:rPr>
        <w:t xml:space="preserve">) </w:t>
      </w:r>
      <w:r w:rsidR="00E0654F" w:rsidRPr="002A6593">
        <w:rPr>
          <w:rFonts w:ascii="Times New Roman" w:hAnsi="Times New Roman" w:cs="Times New Roman"/>
          <w:sz w:val="24"/>
          <w:szCs w:val="24"/>
        </w:rPr>
        <w:t>and the predictor variab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le has only two possible levels (dead </w:t>
      </w:r>
      <w:r w:rsidR="00537ABC" w:rsidRPr="002A6593">
        <w:rPr>
          <w:rFonts w:ascii="Times New Roman" w:hAnsi="Times New Roman" w:cs="Times New Roman"/>
          <w:sz w:val="24"/>
          <w:szCs w:val="24"/>
        </w:rPr>
        <w:t>within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 5 years or alive </w:t>
      </w:r>
      <w:r w:rsidR="005903BA" w:rsidRPr="002A6593">
        <w:rPr>
          <w:rFonts w:ascii="Times New Roman" w:hAnsi="Times New Roman" w:cs="Times New Roman"/>
          <w:sz w:val="24"/>
          <w:szCs w:val="24"/>
        </w:rPr>
        <w:t>at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 5 years).</w:t>
      </w:r>
      <w:r w:rsidR="00D00151">
        <w:rPr>
          <w:rFonts w:ascii="Times New Roman" w:hAnsi="Times New Roman" w:cs="Times New Roman"/>
          <w:sz w:val="24"/>
          <w:szCs w:val="24"/>
        </w:rPr>
        <w:t xml:space="preserve"> So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 the number of groups and the number of parameters in the model are </w:t>
      </w:r>
      <w:r w:rsidR="00D00151">
        <w:rPr>
          <w:rFonts w:ascii="Times New Roman" w:hAnsi="Times New Roman" w:cs="Times New Roman"/>
          <w:sz w:val="24"/>
          <w:szCs w:val="24"/>
        </w:rPr>
        <w:t xml:space="preserve">both 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equal to </w:t>
      </w:r>
      <w:commentRangeStart w:id="9"/>
      <w:r w:rsidR="008C65D0" w:rsidRPr="002A6593">
        <w:rPr>
          <w:rFonts w:ascii="Times New Roman" w:hAnsi="Times New Roman" w:cs="Times New Roman"/>
          <w:sz w:val="24"/>
          <w:szCs w:val="24"/>
        </w:rPr>
        <w:t>2</w:t>
      </w:r>
      <w:commentRangeEnd w:id="9"/>
      <w:r w:rsidR="00CB2322">
        <w:rPr>
          <w:rStyle w:val="CommentReference"/>
        </w:rPr>
        <w:commentReference w:id="9"/>
      </w:r>
      <w:r w:rsidR="008C65D0" w:rsidRPr="002A6593">
        <w:rPr>
          <w:rFonts w:ascii="Times New Roman" w:hAnsi="Times New Roman" w:cs="Times New Roman"/>
          <w:sz w:val="24"/>
          <w:szCs w:val="24"/>
        </w:rPr>
        <w:t>.</w:t>
      </w:r>
    </w:p>
    <w:p w14:paraId="3382C431" w14:textId="77777777" w:rsidR="00627F27" w:rsidRPr="002A6593" w:rsidRDefault="00627F27" w:rsidP="00E869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14:paraId="3AAD6471" w14:textId="77777777" w:rsidR="00D7162B" w:rsidRPr="002A6593" w:rsidRDefault="00627F27" w:rsidP="00E86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I use the regression parameter estimates of model A, where the predictor is an indicator that an observation died within 5 years.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 Here, the estimate of the true mean LDL in a population of individuals who survive at least 5 years is </w:t>
      </w:r>
      <w:r w:rsidR="00D7162B" w:rsidRPr="002A6593">
        <w:rPr>
          <w:rFonts w:ascii="Times New Roman" w:hAnsi="Times New Roman" w:cs="Times New Roman"/>
          <w:sz w:val="24"/>
          <w:szCs w:val="24"/>
        </w:rPr>
        <w:t>(where the units are mg/dL)</w:t>
      </w:r>
    </w:p>
    <w:p w14:paraId="28F31852" w14:textId="77777777" w:rsidR="00627F27" w:rsidRPr="002A6593" w:rsidRDefault="00A97F9E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×1=127.198-8.501 ×0=127.198 mg/dL</m:t>
          </m:r>
        </m:oMath>
      </m:oMathPara>
    </w:p>
    <w:p w14:paraId="10F8D064" w14:textId="77777777" w:rsidR="00EC0B7B" w:rsidRPr="002A6593" w:rsidRDefault="00EC0B7B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This is the same as the corresp</w:t>
      </w:r>
      <w:r w:rsidR="00C8609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onding estimate in problem </w:t>
      </w:r>
      <w:commentRangeStart w:id="10"/>
      <w:r w:rsidR="00C86095" w:rsidRPr="002A6593">
        <w:rPr>
          <w:rFonts w:ascii="Times New Roman" w:eastAsiaTheme="minorEastAsia" w:hAnsi="Times New Roman" w:cs="Times New Roman"/>
          <w:sz w:val="24"/>
          <w:szCs w:val="24"/>
        </w:rPr>
        <w:t>1</w:t>
      </w:r>
      <w:commentRangeEnd w:id="10"/>
      <w:r w:rsidR="00CB2322">
        <w:rPr>
          <w:rStyle w:val="CommentReference"/>
        </w:rPr>
        <w:commentReference w:id="10"/>
      </w:r>
      <w:r w:rsidR="00C8609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45F548F" w14:textId="77777777" w:rsidR="004C1112" w:rsidRPr="002A6593" w:rsidRDefault="004C1112" w:rsidP="00815A1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(c)</w:t>
      </w:r>
    </w:p>
    <w:p w14:paraId="483BCFAF" w14:textId="77777777" w:rsidR="00286328" w:rsidRPr="002A6593" w:rsidRDefault="0067117B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1"/>
      <w:r w:rsidRPr="002A6593">
        <w:rPr>
          <w:rFonts w:ascii="Times New Roman" w:hAnsi="Times New Roman" w:cs="Times New Roman"/>
          <w:sz w:val="24"/>
          <w:szCs w:val="24"/>
        </w:rPr>
        <w:t xml:space="preserve">I use the regression parameter estimates of model A, where the predictor is an indicator that an </w:t>
      </w:r>
      <w:r w:rsidR="00553572" w:rsidRPr="002A6593">
        <w:rPr>
          <w:rFonts w:ascii="Times New Roman" w:hAnsi="Times New Roman" w:cs="Times New Roman"/>
          <w:sz w:val="24"/>
          <w:szCs w:val="24"/>
        </w:rPr>
        <w:t>individual</w:t>
      </w:r>
      <w:r w:rsidRPr="002A6593">
        <w:rPr>
          <w:rFonts w:ascii="Times New Roman" w:hAnsi="Times New Roman" w:cs="Times New Roman"/>
          <w:sz w:val="24"/>
          <w:szCs w:val="24"/>
        </w:rPr>
        <w:t xml:space="preserve"> died within 5 years</w:t>
      </w:r>
      <w:commentRangeEnd w:id="11"/>
      <w:r w:rsidR="001A49F6">
        <w:rPr>
          <w:rStyle w:val="CommentReference"/>
        </w:rPr>
        <w:commentReference w:id="11"/>
      </w:r>
      <w:r w:rsidRPr="002A6593">
        <w:rPr>
          <w:rFonts w:ascii="Times New Roman" w:hAnsi="Times New Roman" w:cs="Times New Roman"/>
          <w:sz w:val="24"/>
          <w:szCs w:val="24"/>
        </w:rPr>
        <w:t xml:space="preserve">. Here, the </w:t>
      </w:r>
      <w:r w:rsidR="00A450FC" w:rsidRPr="002A6593">
        <w:rPr>
          <w:rFonts w:ascii="Times New Roman" w:hAnsi="Times New Roman" w:cs="Times New Roman"/>
          <w:sz w:val="24"/>
          <w:szCs w:val="24"/>
        </w:rPr>
        <w:t>95% CI</w:t>
      </w:r>
      <w:r w:rsidRPr="002A6593">
        <w:rPr>
          <w:rFonts w:ascii="Times New Roman" w:hAnsi="Times New Roman" w:cs="Times New Roman"/>
          <w:sz w:val="24"/>
          <w:szCs w:val="24"/>
        </w:rPr>
        <w:t xml:space="preserve"> for the true mean LDL in a population of individuals who survives at least 5 years is </w:t>
      </w:r>
      <w:r w:rsidR="000214AD" w:rsidRPr="002A6593">
        <w:rPr>
          <w:rFonts w:ascii="Times New Roman" w:hAnsi="Times New Roman" w:cs="Times New Roman"/>
          <w:sz w:val="24"/>
          <w:szCs w:val="24"/>
        </w:rPr>
        <w:t xml:space="preserve">the 95% </w:t>
      </w:r>
      <w:r w:rsidR="00D818BF" w:rsidRPr="002A6593">
        <w:rPr>
          <w:rFonts w:ascii="Times New Roman" w:hAnsi="Times New Roman" w:cs="Times New Roman"/>
          <w:sz w:val="24"/>
          <w:szCs w:val="24"/>
        </w:rPr>
        <w:t>CI (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acc>
      </m:oMath>
      <w:r w:rsidR="0095367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[124.528 mg/dL, 129.868 mg/dL].</w:t>
      </w:r>
      <w:r w:rsidR="00A416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This is slightly </w:t>
      </w:r>
      <w:r w:rsidR="00286328" w:rsidRPr="002A6593">
        <w:rPr>
          <w:rFonts w:ascii="Times New Roman" w:eastAsiaTheme="minorEastAsia" w:hAnsi="Times New Roman" w:cs="Times New Roman"/>
          <w:sz w:val="24"/>
          <w:szCs w:val="24"/>
        </w:rPr>
        <w:t>different</w:t>
      </w:r>
      <w:r w:rsidR="00A416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than the corresponding estimate from problem 1, </w:t>
      </w:r>
      <w:r w:rsidR="00A41618" w:rsidRPr="002A6593">
        <w:rPr>
          <w:rFonts w:ascii="Times New Roman" w:hAnsi="Times New Roman" w:cs="Times New Roman"/>
          <w:sz w:val="24"/>
          <w:szCs w:val="24"/>
        </w:rPr>
        <w:t>[124.571 mg/dL, 129.825 mg/dL].</w:t>
      </w:r>
      <w:r w:rsidR="00286328"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B4F55" w14:textId="77777777" w:rsidR="004C1112" w:rsidRDefault="00286328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This can be explained a difference in </w:t>
      </w:r>
      <w:r w:rsidR="001A01A1" w:rsidRPr="002A6593">
        <w:rPr>
          <w:rFonts w:ascii="Times New Roman" w:hAnsi="Times New Roman" w:cs="Times New Roman"/>
          <w:sz w:val="24"/>
          <w:szCs w:val="24"/>
        </w:rPr>
        <w:t xml:space="preserve">the </w:t>
      </w:r>
      <w:r w:rsidRPr="002A6593">
        <w:rPr>
          <w:rFonts w:ascii="Times New Roman" w:hAnsi="Times New Roman" w:cs="Times New Roman"/>
          <w:sz w:val="24"/>
          <w:szCs w:val="24"/>
        </w:rPr>
        <w:t>underlyin</w:t>
      </w:r>
      <w:r w:rsidR="00262C90" w:rsidRPr="002A6593">
        <w:rPr>
          <w:rFonts w:ascii="Times New Roman" w:hAnsi="Times New Roman" w:cs="Times New Roman"/>
          <w:sz w:val="24"/>
          <w:szCs w:val="24"/>
        </w:rPr>
        <w:t>g estimates of standard errors</w:t>
      </w:r>
      <w:r w:rsidR="009B5832">
        <w:rPr>
          <w:rFonts w:ascii="Times New Roman" w:hAnsi="Times New Roman" w:cs="Times New Roman"/>
          <w:sz w:val="24"/>
          <w:szCs w:val="24"/>
        </w:rPr>
        <w:t xml:space="preserve"> and critical t-values</w:t>
      </w:r>
      <w:r w:rsidR="00A34689">
        <w:rPr>
          <w:rFonts w:ascii="Times New Roman" w:hAnsi="Times New Roman" w:cs="Times New Roman"/>
          <w:sz w:val="24"/>
          <w:szCs w:val="24"/>
        </w:rPr>
        <w:t xml:space="preserve"> used</w:t>
      </w:r>
      <w:r w:rsidR="00DE76AA">
        <w:rPr>
          <w:rFonts w:ascii="Times New Roman" w:hAnsi="Times New Roman" w:cs="Times New Roman"/>
          <w:sz w:val="24"/>
          <w:szCs w:val="24"/>
        </w:rPr>
        <w:t xml:space="preserve"> by the 95% CIs</w:t>
      </w:r>
      <w:r w:rsidR="00262C90" w:rsidRPr="002A6593">
        <w:rPr>
          <w:rFonts w:ascii="Times New Roman" w:hAnsi="Times New Roman" w:cs="Times New Roman"/>
          <w:sz w:val="24"/>
          <w:szCs w:val="24"/>
        </w:rPr>
        <w:t xml:space="preserve"> for the group of 5-year survivors</w:t>
      </w:r>
      <w:r w:rsidR="0068303D" w:rsidRPr="002A6593">
        <w:rPr>
          <w:rFonts w:ascii="Times New Roman" w:hAnsi="Times New Roman" w:cs="Times New Roman"/>
          <w:sz w:val="24"/>
          <w:szCs w:val="24"/>
        </w:rPr>
        <w:t xml:space="preserve"> in the t-test in problem 1 </w:t>
      </w:r>
      <w:r w:rsidR="00262C90" w:rsidRPr="002A6593">
        <w:rPr>
          <w:rFonts w:ascii="Times New Roman" w:hAnsi="Times New Roman" w:cs="Times New Roman"/>
          <w:sz w:val="24"/>
          <w:szCs w:val="24"/>
        </w:rPr>
        <w:t>(</w:t>
      </w:r>
      <w:r w:rsidR="009B5832">
        <w:rPr>
          <w:rFonts w:ascii="Times New Roman" w:hAnsi="Times New Roman" w:cs="Times New Roman"/>
          <w:sz w:val="24"/>
          <w:szCs w:val="24"/>
        </w:rPr>
        <w:t>SE=</w:t>
      </w:r>
      <w:r w:rsidR="0068303D" w:rsidRPr="002A6593">
        <w:rPr>
          <w:rFonts w:ascii="Times New Roman" w:hAnsi="Times New Roman" w:cs="Times New Roman"/>
          <w:sz w:val="24"/>
          <w:szCs w:val="24"/>
        </w:rPr>
        <w:t>1.338 mg/dL) and the regression estimate in model A (</w:t>
      </w:r>
      <w:r w:rsidR="009B5832">
        <w:rPr>
          <w:rFonts w:ascii="Times New Roman" w:hAnsi="Times New Roman" w:cs="Times New Roman"/>
          <w:sz w:val="24"/>
          <w:szCs w:val="24"/>
        </w:rPr>
        <w:t>SE=</w:t>
      </w:r>
      <w:r w:rsidR="0068303D" w:rsidRPr="002A6593">
        <w:rPr>
          <w:rFonts w:ascii="Times New Roman" w:hAnsi="Times New Roman" w:cs="Times New Roman"/>
          <w:sz w:val="24"/>
          <w:szCs w:val="24"/>
        </w:rPr>
        <w:t>1.360 mg/dL).</w:t>
      </w:r>
      <w:r w:rsidR="00A8288B">
        <w:rPr>
          <w:rFonts w:ascii="Times New Roman" w:hAnsi="Times New Roman" w:cs="Times New Roman"/>
          <w:sz w:val="24"/>
          <w:szCs w:val="24"/>
        </w:rPr>
        <w:t xml:space="preserve"> The regression estimate uses </w:t>
      </w:r>
      <w:r w:rsidR="00A8288B">
        <w:rPr>
          <w:rFonts w:ascii="Times New Roman" w:hAnsi="Times New Roman" w:cs="Times New Roman"/>
          <w:i/>
          <w:sz w:val="24"/>
          <w:szCs w:val="24"/>
        </w:rPr>
        <w:t xml:space="preserve">pooled </w:t>
      </w:r>
      <w:r w:rsidR="0030013E">
        <w:rPr>
          <w:rFonts w:ascii="Times New Roman" w:hAnsi="Times New Roman" w:cs="Times New Roman"/>
          <w:sz w:val="24"/>
          <w:szCs w:val="24"/>
        </w:rPr>
        <w:t>SE</w:t>
      </w:r>
      <w:r w:rsidR="00A8288B">
        <w:rPr>
          <w:rFonts w:ascii="Times New Roman" w:hAnsi="Times New Roman" w:cs="Times New Roman"/>
          <w:sz w:val="24"/>
          <w:szCs w:val="24"/>
        </w:rPr>
        <w:t xml:space="preserve"> </w:t>
      </w:r>
      <w:r w:rsidR="000C539D">
        <w:rPr>
          <w:rFonts w:ascii="Times New Roman" w:hAnsi="Times New Roman" w:cs="Times New Roman"/>
          <w:sz w:val="24"/>
          <w:szCs w:val="24"/>
        </w:rPr>
        <w:t>according to the formula</w:t>
      </w:r>
    </w:p>
    <w:p w14:paraId="163F32CB" w14:textId="77777777" w:rsidR="000C539D" w:rsidRPr="000C539D" w:rsidRDefault="00A97F9E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rad>
            </m:den>
          </m:f>
        </m:oMath>
      </m:oMathPara>
    </w:p>
    <w:p w14:paraId="118C5118" w14:textId="77777777" w:rsidR="00733054" w:rsidRDefault="000C539D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</w:t>
      </w:r>
      <w:r w:rsidR="00E14D00">
        <w:rPr>
          <w:rFonts w:ascii="Times New Roman" w:eastAsiaTheme="minorEastAsia" w:hAnsi="Times New Roman" w:cs="Times New Roman"/>
          <w:sz w:val="24"/>
          <w:szCs w:val="24"/>
        </w:rPr>
        <w:t xml:space="preserve">, respectively, </w:t>
      </w:r>
      <w:r>
        <w:rPr>
          <w:rFonts w:ascii="Times New Roman" w:eastAsiaTheme="minorEastAsia" w:hAnsi="Times New Roman" w:cs="Times New Roman"/>
          <w:sz w:val="24"/>
          <w:szCs w:val="24"/>
        </w:rPr>
        <w:t>of 5-year survivors</w:t>
      </w:r>
      <w:r w:rsidR="00E14D0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33054"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</w:t>
      </w:r>
      <w:r w:rsidR="0007649C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561F8"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61F8">
        <w:rPr>
          <w:rFonts w:ascii="Times New Roman" w:eastAsiaTheme="minorEastAsia" w:hAnsi="Times New Roman" w:cs="Times New Roman"/>
          <w:sz w:val="24"/>
          <w:szCs w:val="24"/>
        </w:rPr>
        <w:t>respectively,</w:t>
      </w:r>
      <w:r w:rsidR="00733054">
        <w:rPr>
          <w:rFonts w:ascii="Times New Roman" w:eastAsiaTheme="minorEastAsia" w:hAnsi="Times New Roman" w:cs="Times New Roman"/>
          <w:sz w:val="24"/>
          <w:szCs w:val="24"/>
        </w:rPr>
        <w:t xml:space="preserve"> of those who died within 5 years</w:t>
      </w:r>
      <w:r w:rsidR="00016C7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0FB3CD" w14:textId="77777777" w:rsidR="009B5832" w:rsidRDefault="009B5832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the other hand, </w:t>
      </w:r>
      <w:r w:rsidR="00E005BF">
        <w:rPr>
          <w:rFonts w:ascii="Times New Roman" w:eastAsiaTheme="minorEastAsia" w:hAnsi="Times New Roman" w:cs="Times New Roman"/>
          <w:sz w:val="24"/>
          <w:szCs w:val="24"/>
        </w:rPr>
        <w:t xml:space="preserve">the SE from </w:t>
      </w:r>
      <w:r w:rsidR="006D78A1">
        <w:rPr>
          <w:rFonts w:ascii="Times New Roman" w:eastAsiaTheme="minorEastAsia" w:hAnsi="Times New Roman" w:cs="Times New Roman"/>
          <w:sz w:val="24"/>
          <w:szCs w:val="24"/>
        </w:rPr>
        <w:t>problem 1</w:t>
      </w:r>
      <w:r w:rsidR="00E005BF">
        <w:rPr>
          <w:rFonts w:ascii="Times New Roman" w:eastAsiaTheme="minorEastAsia" w:hAnsi="Times New Roman" w:cs="Times New Roman"/>
          <w:sz w:val="24"/>
          <w:szCs w:val="24"/>
        </w:rPr>
        <w:t xml:space="preserve"> is given by </w:t>
      </w:r>
    </w:p>
    <w:p w14:paraId="28718E26" w14:textId="77777777" w:rsidR="00E005BF" w:rsidRPr="00412F12" w:rsidRDefault="00A97F9E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rad>
            </m:den>
          </m:f>
        </m:oMath>
      </m:oMathPara>
    </w:p>
    <w:p w14:paraId="27671701" w14:textId="77777777" w:rsidR="00412F12" w:rsidRDefault="00412F12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sample size and sample standard deviation, respectively,</w:t>
      </w:r>
      <w:r w:rsidR="004B0F5D">
        <w:rPr>
          <w:rFonts w:ascii="Times New Roman" w:eastAsiaTheme="minorEastAsia" w:hAnsi="Times New Roman" w:cs="Times New Roman"/>
          <w:sz w:val="24"/>
          <w:szCs w:val="24"/>
        </w:rPr>
        <w:t xml:space="preserve"> of 5-year survivors.</w:t>
      </w:r>
    </w:p>
    <w:p w14:paraId="38EA5AFA" w14:textId="77777777" w:rsidR="00DD0505" w:rsidRDefault="00DD0505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addition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, the degrees of freedom used to obtain the critical </w:t>
      </w:r>
      <w:r w:rsidR="0064356E">
        <w:rPr>
          <w:rFonts w:ascii="Times New Roman" w:eastAsiaTheme="minorEastAsia" w:hAnsi="Times New Roman" w:cs="Times New Roman"/>
          <w:sz w:val="24"/>
          <w:szCs w:val="24"/>
        </w:rPr>
        <w:t xml:space="preserve">t- 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value for the 95% CI differ between the regression estimate and the estimate from problem 1. For the regression, the critical value is equal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8263D7">
        <w:rPr>
          <w:rFonts w:ascii="Times New Roman" w:eastAsiaTheme="minorEastAsia" w:hAnsi="Times New Roman" w:cs="Times New Roman"/>
          <w:sz w:val="24"/>
          <w:szCs w:val="24"/>
        </w:rPr>
        <w:t>. F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>or problem 1</w:t>
      </w:r>
      <w:r w:rsidR="008263D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 the critical value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8263D7">
        <w:rPr>
          <w:rFonts w:ascii="Times New Roman" w:eastAsiaTheme="minorEastAsia" w:hAnsi="Times New Roman" w:cs="Times New Roman"/>
          <w:sz w:val="24"/>
          <w:szCs w:val="24"/>
        </w:rPr>
        <w:t>, a value that is necessarily l</w:t>
      </w:r>
      <w:r w:rsidR="003F4A29">
        <w:rPr>
          <w:rFonts w:ascii="Times New Roman" w:eastAsiaTheme="minorEastAsia" w:hAnsi="Times New Roman" w:cs="Times New Roman"/>
          <w:sz w:val="24"/>
          <w:szCs w:val="24"/>
        </w:rPr>
        <w:t>arger than the critical value used for the CI by</w:t>
      </w:r>
      <w:r w:rsidR="005E7179">
        <w:rPr>
          <w:rFonts w:ascii="Times New Roman" w:eastAsiaTheme="minorEastAsia" w:hAnsi="Times New Roman" w:cs="Times New Roman"/>
          <w:sz w:val="24"/>
          <w:szCs w:val="24"/>
        </w:rPr>
        <w:t xml:space="preserve"> the regression </w:t>
      </w:r>
      <w:r w:rsidR="00864A82">
        <w:rPr>
          <w:rFonts w:ascii="Times New Roman" w:eastAsiaTheme="minorEastAsia" w:hAnsi="Times New Roman" w:cs="Times New Roman"/>
          <w:sz w:val="24"/>
          <w:szCs w:val="24"/>
        </w:rPr>
        <w:t xml:space="preserve">estimate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&gt;0.</m:t>
        </m:r>
      </m:oMath>
    </w:p>
    <w:p w14:paraId="11B10BF4" w14:textId="77777777" w:rsidR="003804EF" w:rsidRPr="002A6593" w:rsidRDefault="003804E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(d)</w:t>
      </w:r>
    </w:p>
    <w:p w14:paraId="50244F08" w14:textId="77777777" w:rsidR="003804EF" w:rsidRPr="002A6593" w:rsidRDefault="003804E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I use the regression parameter estimates of model A, where the predictor is an indicator that an observation died within 5 years. Here, the estimate of the true mean LDL in a population of individuals who die within 5 years is (where the units are mg/dL)</w:t>
      </w:r>
    </w:p>
    <w:p w14:paraId="1BF8B303" w14:textId="77777777" w:rsidR="003804EF" w:rsidRPr="002A6593" w:rsidRDefault="00A97F9E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×1=127.198-8.501 ×1=118.698 mg/dL</m:t>
          </m:r>
        </m:oMath>
      </m:oMathPara>
    </w:p>
    <w:p w14:paraId="2EF82A0C" w14:textId="77777777" w:rsidR="003804EF" w:rsidRPr="002A6593" w:rsidRDefault="003804EF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This is the same as the corresponding estimate in problem </w:t>
      </w:r>
      <w:commentRangeStart w:id="12"/>
      <w:r w:rsidRPr="002A6593">
        <w:rPr>
          <w:rFonts w:ascii="Times New Roman" w:eastAsiaTheme="minorEastAsia" w:hAnsi="Times New Roman" w:cs="Times New Roman"/>
          <w:sz w:val="24"/>
          <w:szCs w:val="24"/>
        </w:rPr>
        <w:t>1</w:t>
      </w:r>
      <w:commentRangeEnd w:id="12"/>
      <w:r w:rsidR="00B277AE">
        <w:rPr>
          <w:rStyle w:val="CommentReference"/>
        </w:rPr>
        <w:commentReference w:id="12"/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171CB6E" w14:textId="77777777" w:rsidR="003804EF" w:rsidRPr="002A6593" w:rsidRDefault="00E83669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14:paraId="0595EFDD" w14:textId="77777777" w:rsidR="00CF0074" w:rsidRPr="002A6593" w:rsidRDefault="00CF007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use the regression parameter estimates of model </w:t>
      </w:r>
      <w:r w:rsidR="001C76AD">
        <w:rPr>
          <w:rFonts w:ascii="Times New Roman" w:hAnsi="Times New Roman" w:cs="Times New Roman"/>
          <w:sz w:val="24"/>
          <w:szCs w:val="24"/>
        </w:rPr>
        <w:t>B</w:t>
      </w:r>
      <w:r w:rsidRPr="002A6593">
        <w:rPr>
          <w:rFonts w:ascii="Times New Roman" w:hAnsi="Times New Roman" w:cs="Times New Roman"/>
          <w:sz w:val="24"/>
          <w:szCs w:val="24"/>
        </w:rPr>
        <w:t xml:space="preserve">, where the predictor is an indicator that an individual </w:t>
      </w:r>
      <w:r w:rsidR="001C76AD">
        <w:rPr>
          <w:rFonts w:ascii="Times New Roman" w:hAnsi="Times New Roman" w:cs="Times New Roman"/>
          <w:sz w:val="24"/>
          <w:szCs w:val="24"/>
        </w:rPr>
        <w:t xml:space="preserve">survived at least </w:t>
      </w:r>
      <w:r w:rsidRPr="002A6593">
        <w:rPr>
          <w:rFonts w:ascii="Times New Roman" w:hAnsi="Times New Roman" w:cs="Times New Roman"/>
          <w:sz w:val="24"/>
          <w:szCs w:val="24"/>
        </w:rPr>
        <w:t xml:space="preserve">5 years. Here, the 95% CI for the true mean LDL in a population of individuals who </w:t>
      </w:r>
      <w:r w:rsidR="009B17B4" w:rsidRPr="002A6593">
        <w:rPr>
          <w:rFonts w:ascii="Times New Roman" w:hAnsi="Times New Roman" w:cs="Times New Roman"/>
          <w:sz w:val="24"/>
          <w:szCs w:val="24"/>
        </w:rPr>
        <w:t xml:space="preserve">dies within </w:t>
      </w:r>
      <w:r w:rsidRPr="002A6593">
        <w:rPr>
          <w:rFonts w:ascii="Times New Roman" w:hAnsi="Times New Roman" w:cs="Times New Roman"/>
          <w:sz w:val="24"/>
          <w:szCs w:val="24"/>
        </w:rPr>
        <w:t>5 year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>112.672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mg/dL, </w:t>
      </w:r>
      <w:r w:rsidR="00550CC1" w:rsidRPr="002A6593"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>4.722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mg/dL]. This is slightly different than the corresponding estimate from problem 1, </w:t>
      </w:r>
      <w:r w:rsidRPr="002A6593">
        <w:rPr>
          <w:rFonts w:ascii="Times New Roman" w:hAnsi="Times New Roman" w:cs="Times New Roman"/>
          <w:sz w:val="24"/>
          <w:szCs w:val="24"/>
        </w:rPr>
        <w:t>[</w:t>
      </w:r>
      <w:r w:rsidR="008467A0">
        <w:rPr>
          <w:rFonts w:ascii="Times New Roman" w:hAnsi="Times New Roman" w:cs="Times New Roman"/>
          <w:sz w:val="24"/>
          <w:szCs w:val="24"/>
        </w:rPr>
        <w:t>112.134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mg/dL, </w:t>
      </w:r>
      <w:r w:rsidR="00550CC1" w:rsidRPr="002A6593">
        <w:rPr>
          <w:rFonts w:ascii="Times New Roman" w:hAnsi="Times New Roman" w:cs="Times New Roman"/>
          <w:sz w:val="24"/>
          <w:szCs w:val="24"/>
        </w:rPr>
        <w:t xml:space="preserve">125.261 </w:t>
      </w:r>
      <w:r w:rsidRPr="002A6593">
        <w:rPr>
          <w:rFonts w:ascii="Times New Roman" w:hAnsi="Times New Roman" w:cs="Times New Roman"/>
          <w:sz w:val="24"/>
          <w:szCs w:val="24"/>
        </w:rPr>
        <w:t xml:space="preserve">mg/dL]. </w:t>
      </w:r>
    </w:p>
    <w:p w14:paraId="641FADE7" w14:textId="77777777" w:rsidR="00CF0074" w:rsidRDefault="00CF007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This can be explained a difference in the underlying estimates of standard errors</w:t>
      </w:r>
      <w:r w:rsidR="008B3F73">
        <w:rPr>
          <w:rFonts w:ascii="Times New Roman" w:hAnsi="Times New Roman" w:cs="Times New Roman"/>
          <w:sz w:val="24"/>
          <w:szCs w:val="24"/>
        </w:rPr>
        <w:t xml:space="preserve"> and critical t-values used by the 95% CIs</w:t>
      </w:r>
      <w:r w:rsidRPr="002A6593">
        <w:rPr>
          <w:rFonts w:ascii="Times New Roman" w:hAnsi="Times New Roman" w:cs="Times New Roman"/>
          <w:sz w:val="24"/>
          <w:szCs w:val="24"/>
        </w:rPr>
        <w:t xml:space="preserve"> for the group of </w:t>
      </w:r>
      <w:r w:rsidR="00816FB7" w:rsidRPr="002A6593">
        <w:rPr>
          <w:rFonts w:ascii="Times New Roman" w:hAnsi="Times New Roman" w:cs="Times New Roman"/>
          <w:sz w:val="24"/>
          <w:szCs w:val="24"/>
        </w:rPr>
        <w:t xml:space="preserve">individuals who died within five </w:t>
      </w:r>
      <w:r w:rsidRPr="002A6593">
        <w:rPr>
          <w:rFonts w:ascii="Times New Roman" w:hAnsi="Times New Roman" w:cs="Times New Roman"/>
          <w:sz w:val="24"/>
          <w:szCs w:val="24"/>
        </w:rPr>
        <w:t>in the two-sample t-test in problem 1 (</w:t>
      </w:r>
      <w:r w:rsidR="00583B51" w:rsidRPr="002A6593">
        <w:rPr>
          <w:rFonts w:ascii="Times New Roman" w:hAnsi="Times New Roman" w:cs="Times New Roman"/>
          <w:sz w:val="24"/>
          <w:szCs w:val="24"/>
        </w:rPr>
        <w:t>3.315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mg/dL) and the regression estimate in model A (</w:t>
      </w:r>
      <w:r w:rsidR="00583B51" w:rsidRPr="002A6593">
        <w:rPr>
          <w:rFonts w:ascii="Times New Roman" w:hAnsi="Times New Roman" w:cs="Times New Roman"/>
          <w:sz w:val="24"/>
          <w:szCs w:val="24"/>
        </w:rPr>
        <w:t>3.357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mg/dL).</w:t>
      </w:r>
      <w:r w:rsidR="008B3F73" w:rsidRPr="008B3F73">
        <w:rPr>
          <w:rFonts w:ascii="Times New Roman" w:hAnsi="Times New Roman" w:cs="Times New Roman"/>
          <w:sz w:val="24"/>
          <w:szCs w:val="24"/>
        </w:rPr>
        <w:t xml:space="preserve"> </w:t>
      </w:r>
      <w:r w:rsidR="008B3F73">
        <w:rPr>
          <w:rFonts w:ascii="Times New Roman" w:hAnsi="Times New Roman" w:cs="Times New Roman"/>
          <w:sz w:val="24"/>
          <w:szCs w:val="24"/>
        </w:rPr>
        <w:t xml:space="preserve">The regression estimate uses </w:t>
      </w:r>
      <w:r w:rsidR="008B3F73">
        <w:rPr>
          <w:rFonts w:ascii="Times New Roman" w:hAnsi="Times New Roman" w:cs="Times New Roman"/>
          <w:i/>
          <w:sz w:val="24"/>
          <w:szCs w:val="24"/>
        </w:rPr>
        <w:t xml:space="preserve">pooled </w:t>
      </w:r>
      <w:r w:rsidR="008B3F73">
        <w:rPr>
          <w:rFonts w:ascii="Times New Roman" w:hAnsi="Times New Roman" w:cs="Times New Roman"/>
          <w:sz w:val="24"/>
          <w:szCs w:val="24"/>
        </w:rPr>
        <w:t>SE according to the formula</w:t>
      </w:r>
    </w:p>
    <w:p w14:paraId="2E5F5A3B" w14:textId="77777777" w:rsidR="008B3F73" w:rsidRPr="000C539D" w:rsidRDefault="00A97F9E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rad>
            </m:den>
          </m:f>
        </m:oMath>
      </m:oMathPara>
    </w:p>
    <w:p w14:paraId="1B1565D3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 respectively, of 5-year survivors, 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</w:t>
      </w:r>
      <w:r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respectively, of those who died within 5 years.</w:t>
      </w:r>
    </w:p>
    <w:p w14:paraId="1EF001B5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the other hand, the SE from problem 1 is given by </w:t>
      </w:r>
    </w:p>
    <w:p w14:paraId="787E3D1D" w14:textId="77777777" w:rsidR="008B3F73" w:rsidRPr="00412F12" w:rsidRDefault="00A97F9E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rad>
            </m:den>
          </m:f>
        </m:oMath>
      </m:oMathPara>
    </w:p>
    <w:p w14:paraId="1DFB82DD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sample size and sample standard deviation, respectively, of </w:t>
      </w:r>
      <w:r w:rsidR="00845FBD">
        <w:rPr>
          <w:rFonts w:ascii="Times New Roman" w:eastAsiaTheme="minorEastAsia" w:hAnsi="Times New Roman" w:cs="Times New Roman"/>
          <w:sz w:val="24"/>
          <w:szCs w:val="24"/>
        </w:rPr>
        <w:t>observations that died within 5 years.</w:t>
      </w:r>
    </w:p>
    <w:p w14:paraId="54D81F8B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addition, the degrees of freedom used to obtain the critical t- value for the 95% CI differ between the regression estimate and the estimate from problem 1. For the regression, the critical value is equal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For problem 1, the critical value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 value that is necessarily larger than the critical value used for the CI by the regression estimate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  <m:r>
          <m:rPr>
            <m:sty m:val="p"/>
          </m:rPr>
          <w:rPr>
            <w:rStyle w:val="CommentReference"/>
          </w:rPr>
          <w:commentReference w:id="13"/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023EE760" w14:textId="77777777" w:rsidR="00BA2073" w:rsidRDefault="00BA2073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(f)</w:t>
      </w:r>
    </w:p>
    <w:p w14:paraId="423EF31D" w14:textId="77777777" w:rsidR="00376753" w:rsidRDefault="00376753" w:rsidP="000D5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assume the variances are equal in the two populati</w:t>
      </w:r>
      <w:r w:rsidR="000D506A">
        <w:rPr>
          <w:rFonts w:ascii="Times New Roman" w:hAnsi="Times New Roman" w:cs="Times New Roman"/>
          <w:sz w:val="24"/>
          <w:szCs w:val="24"/>
        </w:rPr>
        <w:t>ons, the regression-based estimated of the standard deviation for each group in each model is</w:t>
      </w:r>
    </w:p>
    <w:p w14:paraId="040183F2" w14:textId="77777777" w:rsidR="000D506A" w:rsidRPr="00501ABD" w:rsidRDefault="00A97F9E" w:rsidP="000D50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pooled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=33.477 mg/dL</m:t>
          </m:r>
        </m:oMath>
      </m:oMathPara>
    </w:p>
    <w:p w14:paraId="492F8E51" w14:textId="77777777" w:rsidR="000D506A" w:rsidRPr="00376753" w:rsidRDefault="00DB2219" w:rsidP="000D5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corresponding estimate in problem 1 for 5-year survivors would be </w:t>
      </w:r>
    </w:p>
    <w:p w14:paraId="40738421" w14:textId="77777777" w:rsidR="00E91E7E" w:rsidRPr="00412F12" w:rsidRDefault="00A97F9E" w:rsidP="00E91E7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=32.929 mg/dL</m:t>
          </m:r>
        </m:oMath>
      </m:oMathPara>
    </w:p>
    <w:p w14:paraId="2AA0C380" w14:textId="77777777" w:rsidR="00376753" w:rsidRDefault="00E91E7E" w:rsidP="00E91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corresponding estimate in problem 1 for individuals who died within 5-years</w:t>
      </w:r>
      <w:r w:rsidR="00F63666">
        <w:rPr>
          <w:rFonts w:ascii="Times New Roman" w:hAnsi="Times New Roman" w:cs="Times New Roman"/>
          <w:sz w:val="24"/>
          <w:szCs w:val="24"/>
        </w:rPr>
        <w:t xml:space="preserve"> is</w:t>
      </w:r>
    </w:p>
    <w:p w14:paraId="7478D359" w14:textId="77777777" w:rsidR="00F63666" w:rsidRPr="00F63666" w:rsidRDefault="00A97F9E" w:rsidP="00E91E7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=36.157 mg/dL</m:t>
          </m:r>
        </m:oMath>
      </m:oMathPara>
    </w:p>
    <w:p w14:paraId="5A50F2F8" w14:textId="77777777" w:rsidR="00376753" w:rsidRPr="0046771A" w:rsidRDefault="0046771A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regression-based estimate of the within-group standard deviation is a weighted average of the sample </w:t>
      </w:r>
      <w:r w:rsidR="005D2C87">
        <w:rPr>
          <w:rFonts w:ascii="Times New Roman" w:hAnsi="Times New Roman" w:cs="Times New Roman"/>
          <w:sz w:val="24"/>
          <w:szCs w:val="24"/>
        </w:rPr>
        <w:t xml:space="preserve">standard deviations of the two </w:t>
      </w:r>
      <w:commentRangeStart w:id="14"/>
      <w:r w:rsidR="005D2C87">
        <w:rPr>
          <w:rFonts w:ascii="Times New Roman" w:hAnsi="Times New Roman" w:cs="Times New Roman"/>
          <w:sz w:val="24"/>
          <w:szCs w:val="24"/>
        </w:rPr>
        <w:t>groups</w:t>
      </w:r>
      <w:commentRangeEnd w:id="14"/>
      <w:r w:rsidR="0094556F">
        <w:rPr>
          <w:rStyle w:val="CommentReference"/>
        </w:rPr>
        <w:commentReference w:id="14"/>
      </w:r>
      <w:r w:rsidR="005D2C87">
        <w:rPr>
          <w:rFonts w:ascii="Times New Roman" w:hAnsi="Times New Roman" w:cs="Times New Roman"/>
          <w:sz w:val="24"/>
          <w:szCs w:val="24"/>
        </w:rPr>
        <w:t>.</w:t>
      </w:r>
    </w:p>
    <w:p w14:paraId="6E85F4D3" w14:textId="77777777" w:rsidR="00BA2073" w:rsidRPr="002A6593" w:rsidRDefault="00BA207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(g)</w:t>
      </w:r>
    </w:p>
    <w:p w14:paraId="240E2F9A" w14:textId="77777777" w:rsidR="00304707" w:rsidRDefault="00BA207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Models A and B both estimate the association between mean LDL values (measured in mg/dL) and vital status at 5 years by fitting a least squares regression line under the assumption that the variance of LDL  is the same in both vital status groups. </w:t>
      </w:r>
      <w:r w:rsidR="00FE6742">
        <w:rPr>
          <w:rFonts w:ascii="Times New Roman" w:hAnsi="Times New Roman" w:cs="Times New Roman"/>
          <w:sz w:val="24"/>
          <w:szCs w:val="24"/>
        </w:rPr>
        <w:t>The models are the same except that the predictor of interest (LDL) has been re-</w:t>
      </w:r>
      <w:r w:rsidR="00FE6742" w:rsidRPr="00FE6742">
        <w:rPr>
          <w:rFonts w:ascii="Times New Roman" w:hAnsi="Times New Roman" w:cs="Times New Roman"/>
          <w:sz w:val="24"/>
          <w:szCs w:val="24"/>
        </w:rPr>
        <w:t>parameteriz</w:t>
      </w:r>
      <w:r w:rsidR="00FE6742">
        <w:rPr>
          <w:rFonts w:ascii="Times New Roman" w:hAnsi="Times New Roman" w:cs="Times New Roman"/>
          <w:sz w:val="24"/>
          <w:szCs w:val="24"/>
        </w:rPr>
        <w:t xml:space="preserve">ed between the </w:t>
      </w:r>
      <w:commentRangeStart w:id="15"/>
      <w:r w:rsidR="00FE6742">
        <w:rPr>
          <w:rFonts w:ascii="Times New Roman" w:hAnsi="Times New Roman" w:cs="Times New Roman"/>
          <w:sz w:val="24"/>
          <w:szCs w:val="24"/>
        </w:rPr>
        <w:t>models</w:t>
      </w:r>
      <w:commentRangeEnd w:id="15"/>
      <w:r w:rsidR="009D45C5">
        <w:rPr>
          <w:rStyle w:val="CommentReference"/>
        </w:rPr>
        <w:commentReference w:id="15"/>
      </w:r>
      <w:r w:rsidR="00FE6742">
        <w:rPr>
          <w:rFonts w:ascii="Times New Roman" w:hAnsi="Times New Roman" w:cs="Times New Roman"/>
          <w:sz w:val="24"/>
          <w:szCs w:val="24"/>
        </w:rPr>
        <w:t>.</w:t>
      </w:r>
    </w:p>
    <w:p w14:paraId="4F44DE9E" w14:textId="77777777" w:rsidR="00300351" w:rsidRPr="00304707" w:rsidRDefault="0030035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(h)</w:t>
      </w:r>
    </w:p>
    <w:p w14:paraId="201D2BAB" w14:textId="77777777" w:rsidR="00300351" w:rsidRPr="002A6593" w:rsidRDefault="0030035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Since model A is saturated, the intercept</w:t>
      </w:r>
      <w:r w:rsidR="007F0B9E" w:rsidRPr="002A6593">
        <w:rPr>
          <w:rFonts w:ascii="Times New Roman" w:hAnsi="Times New Roman" w:cs="Times New Roman"/>
          <w:sz w:val="24"/>
          <w:szCs w:val="24"/>
        </w:rPr>
        <w:t xml:space="preserve"> of </w:t>
      </w:r>
      <w:r w:rsidRPr="002A6593">
        <w:rPr>
          <w:rFonts w:ascii="Times New Roman" w:hAnsi="Times New Roman" w:cs="Times New Roman"/>
          <w:sz w:val="24"/>
          <w:szCs w:val="24"/>
        </w:rPr>
        <w:t xml:space="preserve">127.198 mg/dL is exactly the sample mean LDL for observations that survived for at least 5 </w:t>
      </w:r>
      <w:commentRangeStart w:id="16"/>
      <w:r w:rsidRPr="002A6593">
        <w:rPr>
          <w:rFonts w:ascii="Times New Roman" w:hAnsi="Times New Roman" w:cs="Times New Roman"/>
          <w:sz w:val="24"/>
          <w:szCs w:val="24"/>
        </w:rPr>
        <w:t>years</w:t>
      </w:r>
      <w:commentRangeEnd w:id="16"/>
      <w:r w:rsidR="009D45C5">
        <w:rPr>
          <w:rStyle w:val="CommentReference"/>
        </w:rPr>
        <w:commentReference w:id="16"/>
      </w:r>
      <w:r w:rsidRPr="002A65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0F18D" w14:textId="77777777" w:rsidR="00993D0C" w:rsidRPr="002A6593" w:rsidRDefault="00993D0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(i)</w:t>
      </w:r>
    </w:p>
    <w:p w14:paraId="7CDF6B10" w14:textId="77777777" w:rsidR="00993D0C" w:rsidRPr="002A6593" w:rsidRDefault="00993D0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Since model A is saturated, the slope of -8.501 mg/dL is exactly the difference in sample mean LDL for individuals who died within 5 years relative to individuals who surv</w:t>
      </w:r>
      <w:r w:rsidR="008D4E34">
        <w:rPr>
          <w:rFonts w:ascii="Times New Roman" w:hAnsi="Times New Roman" w:cs="Times New Roman"/>
          <w:sz w:val="24"/>
          <w:szCs w:val="24"/>
        </w:rPr>
        <w:t xml:space="preserve">ived for at least 5 years (i.e. the sample mean LDL for survivors was 8.501 mg/dL </w:t>
      </w:r>
      <w:commentRangeStart w:id="17"/>
      <w:r w:rsidR="008D4E34">
        <w:rPr>
          <w:rFonts w:ascii="Times New Roman" w:hAnsi="Times New Roman" w:cs="Times New Roman"/>
          <w:sz w:val="24"/>
          <w:szCs w:val="24"/>
        </w:rPr>
        <w:t>higher</w:t>
      </w:r>
      <w:commentRangeEnd w:id="17"/>
      <w:r w:rsidR="00F06671">
        <w:rPr>
          <w:rStyle w:val="CommentReference"/>
        </w:rPr>
        <w:commentReference w:id="17"/>
      </w:r>
      <w:r w:rsidR="008D4E34">
        <w:rPr>
          <w:rFonts w:ascii="Times New Roman" w:hAnsi="Times New Roman" w:cs="Times New Roman"/>
          <w:sz w:val="24"/>
          <w:szCs w:val="24"/>
        </w:rPr>
        <w:t>).</w:t>
      </w:r>
    </w:p>
    <w:p w14:paraId="221B3189" w14:textId="77777777" w:rsidR="00A47141" w:rsidRPr="002A6593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81DD4" w14:textId="77777777" w:rsidR="0043115C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(j)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D0550" w14:textId="77777777" w:rsidR="00A47141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table </w:t>
      </w:r>
      <w:r w:rsidR="0043115C">
        <w:rPr>
          <w:rFonts w:ascii="Times New Roman" w:hAnsi="Times New Roman" w:cs="Times New Roman"/>
          <w:sz w:val="24"/>
          <w:szCs w:val="24"/>
        </w:rPr>
        <w:t>on the following page</w:t>
      </w:r>
      <w:r w:rsidRPr="002A6593">
        <w:rPr>
          <w:rFonts w:ascii="Times New Roman" w:hAnsi="Times New Roman" w:cs="Times New Roman"/>
          <w:sz w:val="24"/>
          <w:szCs w:val="24"/>
        </w:rPr>
        <w:t xml:space="preserve"> gives the point estimate, corresponding standa</w:t>
      </w:r>
      <w:r w:rsidR="007F1900" w:rsidRPr="002A6593">
        <w:rPr>
          <w:rFonts w:ascii="Times New Roman" w:hAnsi="Times New Roman" w:cs="Times New Roman"/>
          <w:sz w:val="24"/>
          <w:szCs w:val="24"/>
        </w:rPr>
        <w:t xml:space="preserve">rd error estimate, and 95% CI for the true difference in mean LDL between a population of elderly individuals that </w:t>
      </w:r>
      <w:r w:rsidR="007F1900" w:rsidRPr="002A6593">
        <w:rPr>
          <w:rFonts w:ascii="Times New Roman" w:hAnsi="Times New Roman" w:cs="Times New Roman"/>
          <w:sz w:val="24"/>
          <w:szCs w:val="24"/>
        </w:rPr>
        <w:lastRenderedPageBreak/>
        <w:t>survives at least 5 years relative to a population of elderly individuals that dies within 5 years</w:t>
      </w:r>
      <w:r w:rsidRPr="002A6593">
        <w:rPr>
          <w:rFonts w:ascii="Times New Roman" w:hAnsi="Times New Roman" w:cs="Times New Roman"/>
          <w:sz w:val="24"/>
          <w:szCs w:val="24"/>
        </w:rPr>
        <w:t>. The table also provides the two-sided p-value for the null hypothesis that the true mean LDL is the same in both populations.</w:t>
      </w:r>
      <w:r w:rsidR="006677F0" w:rsidRPr="002A6593">
        <w:rPr>
          <w:rFonts w:ascii="Times New Roman" w:hAnsi="Times New Roman" w:cs="Times New Roman"/>
          <w:sz w:val="24"/>
          <w:szCs w:val="24"/>
        </w:rPr>
        <w:t xml:space="preserve"> I use the regression parameter estimates</w:t>
      </w:r>
      <w:r w:rsidR="0040121F" w:rsidRPr="002A6593">
        <w:rPr>
          <w:rFonts w:ascii="Times New Roman" w:hAnsi="Times New Roman" w:cs="Times New Roman"/>
          <w:sz w:val="24"/>
          <w:szCs w:val="24"/>
        </w:rPr>
        <w:t xml:space="preserve"> from ordinary least squares regression that assumes homoscedasticity</w:t>
      </w:r>
      <w:r w:rsidR="00F654C0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D25B37" w:rsidRPr="002A6593">
        <w:rPr>
          <w:rFonts w:ascii="Times New Roman" w:hAnsi="Times New Roman" w:cs="Times New Roman"/>
          <w:sz w:val="24"/>
          <w:szCs w:val="24"/>
        </w:rPr>
        <w:t xml:space="preserve">(from model B) </w:t>
      </w:r>
      <w:r w:rsidR="00F654C0" w:rsidRPr="002A6593">
        <w:rPr>
          <w:rFonts w:ascii="Times New Roman" w:hAnsi="Times New Roman" w:cs="Times New Roman"/>
          <w:sz w:val="24"/>
          <w:szCs w:val="24"/>
        </w:rPr>
        <w:t>to fill in this table</w:t>
      </w:r>
      <w:r w:rsidR="006677F0" w:rsidRPr="002A6593">
        <w:rPr>
          <w:rFonts w:ascii="Times New Roman" w:hAnsi="Times New Roman" w:cs="Times New Roman"/>
          <w:sz w:val="24"/>
          <w:szCs w:val="24"/>
        </w:rPr>
        <w:t>.</w:t>
      </w:r>
      <w:r w:rsidR="00581B36" w:rsidRPr="002A6593">
        <w:rPr>
          <w:rFonts w:ascii="Times New Roman" w:hAnsi="Times New Roman" w:cs="Times New Roman"/>
          <w:sz w:val="24"/>
          <w:szCs w:val="24"/>
        </w:rPr>
        <w:t xml:space="preserve"> The sample s</w:t>
      </w:r>
      <w:r w:rsidR="009155CB" w:rsidRPr="002A6593">
        <w:rPr>
          <w:rFonts w:ascii="Times New Roman" w:hAnsi="Times New Roman" w:cs="Times New Roman"/>
          <w:sz w:val="24"/>
          <w:szCs w:val="24"/>
        </w:rPr>
        <w:t>ize for this regression was 725 (606 5-year survivors and 119 individuals who died within 5 years).</w:t>
      </w:r>
    </w:p>
    <w:p w14:paraId="75B1A9D9" w14:textId="77777777" w:rsidR="0043115C" w:rsidRDefault="0043115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DD73A" w14:textId="77777777" w:rsidR="0043115C" w:rsidRDefault="0043115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2071"/>
        <w:gridCol w:w="1620"/>
      </w:tblGrid>
      <w:tr w:rsidR="00A47141" w:rsidRPr="002A6593" w14:paraId="11B9920D" w14:textId="77777777" w:rsidTr="009103BE">
        <w:tc>
          <w:tcPr>
            <w:tcW w:w="1558" w:type="dxa"/>
          </w:tcPr>
          <w:p w14:paraId="62C6AD66" w14:textId="77777777" w:rsidR="00A47141" w:rsidRPr="002A6593" w:rsidRDefault="00A47141" w:rsidP="0091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AF72061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75A232E1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558" w:type="dxa"/>
          </w:tcPr>
          <w:p w14:paraId="6A86D580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14:paraId="51B981C4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071" w:type="dxa"/>
          </w:tcPr>
          <w:p w14:paraId="54B4161E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1BC1558B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620" w:type="dxa"/>
          </w:tcPr>
          <w:p w14:paraId="62FB6466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61479204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A47141" w:rsidRPr="002A6593" w14:paraId="1471691E" w14:textId="77777777" w:rsidTr="009103BE">
        <w:tc>
          <w:tcPr>
            <w:tcW w:w="1558" w:type="dxa"/>
          </w:tcPr>
          <w:p w14:paraId="1724B419" w14:textId="77777777" w:rsidR="00A47141" w:rsidRPr="002A6593" w:rsidRDefault="00A47141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558" w:type="dxa"/>
          </w:tcPr>
          <w:p w14:paraId="761DDF79" w14:textId="77777777"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558" w:type="dxa"/>
          </w:tcPr>
          <w:p w14:paraId="73130E3A" w14:textId="77777777"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3.357</w:t>
            </w:r>
          </w:p>
        </w:tc>
        <w:tc>
          <w:tcPr>
            <w:tcW w:w="2071" w:type="dxa"/>
          </w:tcPr>
          <w:p w14:paraId="3D15CF37" w14:textId="77777777"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[1.911, 15.090]</w:t>
            </w:r>
          </w:p>
        </w:tc>
        <w:tc>
          <w:tcPr>
            <w:tcW w:w="1620" w:type="dxa"/>
          </w:tcPr>
          <w:p w14:paraId="08BB4C79" w14:textId="77777777" w:rsidR="00A47141" w:rsidRPr="002A6593" w:rsidRDefault="00591AE5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</w:tbl>
    <w:p w14:paraId="5DDA6F5A" w14:textId="77777777" w:rsidR="00A47141" w:rsidRPr="002A6593" w:rsidRDefault="002E2AC6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* Expressed as the mean LDL of an elderly population of 5-year survivors minus the mean LDL of an elderly population that dies within 5 years.</w:t>
      </w:r>
    </w:p>
    <w:p w14:paraId="1FEEA62A" w14:textId="77777777" w:rsidR="00CF0074" w:rsidRPr="002A6593" w:rsidRDefault="0040121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two-sided p-value (which comes from a test of the null hypothesis that the two populations have equal means) is 0.012 &lt; 0.05, so our sample contains sufficient evidence to reject the null hypothesis at the 0.05 level of significance. Using ordinary least squares regression that assumes homoscedasticity, we conclude that there is a statistically significant association between 5-year all-cause mortality and the mean serum LDL.</w:t>
      </w:r>
      <w:r w:rsidR="006C4CE5" w:rsidRPr="002A6593">
        <w:rPr>
          <w:rFonts w:ascii="Times New Roman" w:hAnsi="Times New Roman" w:cs="Times New Roman"/>
          <w:sz w:val="24"/>
          <w:szCs w:val="24"/>
        </w:rPr>
        <w:t xml:space="preserve"> This is the same inference we made in </w:t>
      </w:r>
      <w:r w:rsidR="00A65B1A" w:rsidRPr="002A6593">
        <w:rPr>
          <w:rFonts w:ascii="Times New Roman" w:hAnsi="Times New Roman" w:cs="Times New Roman"/>
          <w:sz w:val="24"/>
          <w:szCs w:val="24"/>
        </w:rPr>
        <w:t xml:space="preserve">problem </w:t>
      </w:r>
      <w:commentRangeStart w:id="18"/>
      <w:r w:rsidR="00A65B1A" w:rsidRPr="002A6593">
        <w:rPr>
          <w:rFonts w:ascii="Times New Roman" w:hAnsi="Times New Roman" w:cs="Times New Roman"/>
          <w:sz w:val="24"/>
          <w:szCs w:val="24"/>
        </w:rPr>
        <w:t>1</w:t>
      </w:r>
      <w:commentRangeEnd w:id="18"/>
      <w:r w:rsidR="00F06671">
        <w:rPr>
          <w:rStyle w:val="CommentReference"/>
        </w:rPr>
        <w:commentReference w:id="18"/>
      </w:r>
      <w:r w:rsidR="00A65B1A" w:rsidRPr="002A6593">
        <w:rPr>
          <w:rFonts w:ascii="Times New Roman" w:hAnsi="Times New Roman" w:cs="Times New Roman"/>
          <w:sz w:val="24"/>
          <w:szCs w:val="24"/>
        </w:rPr>
        <w:t>.</w:t>
      </w:r>
    </w:p>
    <w:p w14:paraId="21696443" w14:textId="77777777" w:rsidR="008251C6" w:rsidRPr="002A6593" w:rsidRDefault="00041028" w:rsidP="00825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3.</w:t>
      </w:r>
      <w:r w:rsidR="008251C6"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8315C" w14:textId="77777777" w:rsidR="00B82948" w:rsidRPr="002A6593" w:rsidRDefault="008251C6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For the true difference in mean LDL between a population of elderly individuals that survives at least 5 years and an elderly population that dies within 5 years, we present the point estimate, standard error estimate and two-sided p-value from a two-sample t-test that </w:t>
      </w:r>
      <w:r w:rsidR="005E6619" w:rsidRPr="002A6593">
        <w:rPr>
          <w:rFonts w:ascii="Times New Roman" w:hAnsi="Times New Roman" w:cs="Times New Roman"/>
          <w:sz w:val="24"/>
          <w:szCs w:val="24"/>
        </w:rPr>
        <w:t xml:space="preserve">does </w:t>
      </w:r>
      <w:r w:rsidR="005E6619"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="005E6619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 xml:space="preserve">assume equal variances between groups in the </w:t>
      </w:r>
      <w:r w:rsidR="00D75633" w:rsidRPr="002A6593">
        <w:rPr>
          <w:rFonts w:ascii="Times New Roman" w:hAnsi="Times New Roman" w:cs="Times New Roman"/>
          <w:sz w:val="24"/>
          <w:szCs w:val="24"/>
        </w:rPr>
        <w:t xml:space="preserve">third row of the </w:t>
      </w:r>
      <w:r w:rsidRPr="002A6593">
        <w:rPr>
          <w:rFonts w:ascii="Times New Roman" w:hAnsi="Times New Roman" w:cs="Times New Roman"/>
          <w:sz w:val="24"/>
          <w:szCs w:val="24"/>
        </w:rPr>
        <w:t>table below.  The sample size for this two-sample t-test was 725 (606 5-year survivors and 119 individuals who died within 5 years).</w:t>
      </w:r>
      <w:r w:rsidR="00CF255D" w:rsidRPr="002A6593">
        <w:rPr>
          <w:rFonts w:ascii="Times New Roman" w:hAnsi="Times New Roman" w:cs="Times New Roman"/>
          <w:sz w:val="24"/>
          <w:szCs w:val="24"/>
        </w:rPr>
        <w:t xml:space="preserve"> The first two rows provide the descriptive statistics given in problem 1 (b).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990"/>
        <w:gridCol w:w="1170"/>
        <w:gridCol w:w="1440"/>
        <w:gridCol w:w="2250"/>
        <w:gridCol w:w="1260"/>
      </w:tblGrid>
      <w:tr w:rsidR="005C34BA" w:rsidRPr="002A6593" w14:paraId="14A1CEC6" w14:textId="77777777" w:rsidTr="005C34BA">
        <w:tc>
          <w:tcPr>
            <w:tcW w:w="1975" w:type="dxa"/>
          </w:tcPr>
          <w:p w14:paraId="7DCA7A26" w14:textId="77777777" w:rsidR="00723084" w:rsidRPr="002A6593" w:rsidRDefault="00723084" w:rsidP="001C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BCFAF0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1170" w:type="dxa"/>
          </w:tcPr>
          <w:p w14:paraId="7BF3C231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516DDF6A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440" w:type="dxa"/>
          </w:tcPr>
          <w:p w14:paraId="7F20CB08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14:paraId="2819F6D5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250" w:type="dxa"/>
          </w:tcPr>
          <w:p w14:paraId="071F05DA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4C301FB6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260" w:type="dxa"/>
          </w:tcPr>
          <w:p w14:paraId="6D3D66B3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6799DC35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5C34BA" w:rsidRPr="002A6593" w14:paraId="7E0E0E12" w14:textId="77777777" w:rsidTr="005C34BA">
        <w:tc>
          <w:tcPr>
            <w:tcW w:w="1975" w:type="dxa"/>
          </w:tcPr>
          <w:p w14:paraId="1E863C87" w14:textId="77777777"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990" w:type="dxa"/>
          </w:tcPr>
          <w:p w14:paraId="1ECCBC2B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70" w:type="dxa"/>
          </w:tcPr>
          <w:p w14:paraId="2F5B8F25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440" w:type="dxa"/>
          </w:tcPr>
          <w:p w14:paraId="668F49E4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2250" w:type="dxa"/>
          </w:tcPr>
          <w:p w14:paraId="2212ACA9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[124.571, 129.825]</w:t>
            </w:r>
          </w:p>
        </w:tc>
        <w:tc>
          <w:tcPr>
            <w:tcW w:w="1260" w:type="dxa"/>
          </w:tcPr>
          <w:p w14:paraId="41769A66" w14:textId="77777777"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C34BA" w:rsidRPr="002A6593" w14:paraId="497F3177" w14:textId="77777777" w:rsidTr="005C34BA">
        <w:tc>
          <w:tcPr>
            <w:tcW w:w="1975" w:type="dxa"/>
          </w:tcPr>
          <w:p w14:paraId="7C3ED2A1" w14:textId="77777777"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990" w:type="dxa"/>
          </w:tcPr>
          <w:p w14:paraId="112361B4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70" w:type="dxa"/>
          </w:tcPr>
          <w:p w14:paraId="1567E992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440" w:type="dxa"/>
          </w:tcPr>
          <w:p w14:paraId="4E783BD6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2250" w:type="dxa"/>
          </w:tcPr>
          <w:p w14:paraId="759C6A9D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[112.134, 125.261]</w:t>
            </w:r>
          </w:p>
        </w:tc>
        <w:tc>
          <w:tcPr>
            <w:tcW w:w="1260" w:type="dxa"/>
          </w:tcPr>
          <w:p w14:paraId="0CB2FC21" w14:textId="77777777"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C34BA" w:rsidRPr="002A6593" w14:paraId="5A695F0F" w14:textId="77777777" w:rsidTr="005C34BA">
        <w:tc>
          <w:tcPr>
            <w:tcW w:w="1975" w:type="dxa"/>
          </w:tcPr>
          <w:p w14:paraId="2F9973E7" w14:textId="77777777"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990" w:type="dxa"/>
          </w:tcPr>
          <w:p w14:paraId="2D003E4F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70" w:type="dxa"/>
          </w:tcPr>
          <w:p w14:paraId="7D632AEC" w14:textId="77777777"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440" w:type="dxa"/>
          </w:tcPr>
          <w:p w14:paraId="607291D9" w14:textId="77777777"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3084" w:rsidRPr="002A65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26522440" w14:textId="77777777"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[1.441, 15.560]</w:t>
            </w:r>
          </w:p>
        </w:tc>
        <w:tc>
          <w:tcPr>
            <w:tcW w:w="1260" w:type="dxa"/>
          </w:tcPr>
          <w:p w14:paraId="38456CBD" w14:textId="77777777"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</w:tbl>
    <w:p w14:paraId="17709878" w14:textId="77777777" w:rsidR="00B0448A" w:rsidRPr="002740C5" w:rsidRDefault="00F36F70" w:rsidP="00815A11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740C5">
        <w:rPr>
          <w:rFonts w:ascii="Times New Roman" w:hAnsi="Times New Roman" w:cs="Times New Roman"/>
          <w:sz w:val="20"/>
          <w:szCs w:val="24"/>
        </w:rPr>
        <w:t>* Expressed as the mean LDL of an elderly population of 5-year survivors minus the mean LDL of an elderly popula</w:t>
      </w:r>
      <w:r w:rsidR="002740C5">
        <w:rPr>
          <w:rFonts w:ascii="Times New Roman" w:hAnsi="Times New Roman" w:cs="Times New Roman"/>
          <w:sz w:val="20"/>
          <w:szCs w:val="24"/>
        </w:rPr>
        <w:t>tion that dies within 5 years.</w:t>
      </w:r>
      <w:r w:rsidRPr="002740C5">
        <w:rPr>
          <w:rFonts w:ascii="Times New Roman" w:hAnsi="Times New Roman" w:cs="Times New Roman"/>
          <w:sz w:val="20"/>
          <w:szCs w:val="24"/>
        </w:rPr>
        <w:t xml:space="preserve"> Does </w:t>
      </w:r>
      <w:r w:rsidRPr="002740C5">
        <w:rPr>
          <w:rFonts w:ascii="Times New Roman" w:hAnsi="Times New Roman" w:cs="Times New Roman"/>
          <w:i/>
          <w:sz w:val="20"/>
          <w:szCs w:val="24"/>
        </w:rPr>
        <w:t>not</w:t>
      </w:r>
      <w:r w:rsidRPr="002740C5">
        <w:rPr>
          <w:rFonts w:ascii="Times New Roman" w:hAnsi="Times New Roman" w:cs="Times New Roman"/>
          <w:sz w:val="20"/>
          <w:szCs w:val="24"/>
        </w:rPr>
        <w:t xml:space="preserve"> assume equal variance between groups</w:t>
      </w:r>
    </w:p>
    <w:p w14:paraId="5595FB26" w14:textId="77777777" w:rsidR="00041028" w:rsidRPr="002A6593" w:rsidRDefault="004F4442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Our two-sided p-value (which comes from a test of the null hypothesis that the two populations have equal mean</w:t>
      </w:r>
      <w:r w:rsidR="009D52F8" w:rsidRPr="002A6593">
        <w:rPr>
          <w:rFonts w:ascii="Times New Roman" w:hAnsi="Times New Roman" w:cs="Times New Roman"/>
          <w:sz w:val="24"/>
          <w:szCs w:val="24"/>
        </w:rPr>
        <w:t xml:space="preserve"> LDL</w:t>
      </w:r>
      <w:r w:rsidR="00C16DF7" w:rsidRPr="002A6593">
        <w:rPr>
          <w:rFonts w:ascii="Times New Roman" w:hAnsi="Times New Roman" w:cs="Times New Roman"/>
          <w:sz w:val="24"/>
          <w:szCs w:val="24"/>
        </w:rPr>
        <w:t>s</w:t>
      </w:r>
      <w:r w:rsidRPr="002A6593">
        <w:rPr>
          <w:rFonts w:ascii="Times New Roman" w:hAnsi="Times New Roman" w:cs="Times New Roman"/>
          <w:sz w:val="24"/>
          <w:szCs w:val="24"/>
        </w:rPr>
        <w:t>) is 0.01</w:t>
      </w:r>
      <w:r w:rsidR="009D52F8" w:rsidRPr="002A6593">
        <w:rPr>
          <w:rFonts w:ascii="Times New Roman" w:hAnsi="Times New Roman" w:cs="Times New Roman"/>
          <w:sz w:val="24"/>
          <w:szCs w:val="24"/>
        </w:rPr>
        <w:t>9</w:t>
      </w:r>
      <w:r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significance. Using the two-sample t-test for a difference in </w:t>
      </w: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means that </w:t>
      </w:r>
      <w:r w:rsidR="00260411" w:rsidRPr="002A6593">
        <w:rPr>
          <w:rFonts w:ascii="Times New Roman" w:hAnsi="Times New Roman" w:cs="Times New Roman"/>
          <w:sz w:val="24"/>
          <w:szCs w:val="24"/>
        </w:rPr>
        <w:t xml:space="preserve">does </w:t>
      </w:r>
      <w:r w:rsidR="00260411"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260411" w:rsidRPr="002A6593">
        <w:rPr>
          <w:rFonts w:ascii="Times New Roman" w:hAnsi="Times New Roman" w:cs="Times New Roman"/>
          <w:sz w:val="24"/>
          <w:szCs w:val="24"/>
        </w:rPr>
        <w:t xml:space="preserve">assume </w:t>
      </w:r>
      <w:r w:rsidRPr="002A6593">
        <w:rPr>
          <w:rFonts w:ascii="Times New Roman" w:hAnsi="Times New Roman" w:cs="Times New Roman"/>
          <w:sz w:val="24"/>
          <w:szCs w:val="24"/>
        </w:rPr>
        <w:t>equal variance between the two groups, we conclude that there is a statistically significant association between 5-year all-cause mortality and the mean serum LDL.</w:t>
      </w:r>
    </w:p>
    <w:p w14:paraId="75D0CC8C" w14:textId="77777777" w:rsidR="00260411" w:rsidRPr="002A6593" w:rsidRDefault="0026041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Analysis using the two-sample t-test for a difference in means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assume equal variance yields a</w:t>
      </w:r>
      <w:r w:rsidR="007C4B06" w:rsidRPr="002A6593">
        <w:rPr>
          <w:rFonts w:ascii="Times New Roman" w:hAnsi="Times New Roman" w:cs="Times New Roman"/>
          <w:sz w:val="24"/>
          <w:szCs w:val="24"/>
        </w:rPr>
        <w:t xml:space="preserve"> different</w:t>
      </w:r>
      <w:r w:rsidR="004D6FA6" w:rsidRPr="002A6593">
        <w:rPr>
          <w:rFonts w:ascii="Times New Roman" w:hAnsi="Times New Roman" w:cs="Times New Roman"/>
          <w:sz w:val="24"/>
          <w:szCs w:val="24"/>
        </w:rPr>
        <w:t xml:space="preserve"> estimated standard error,</w:t>
      </w:r>
      <w:r w:rsidR="007C4B06" w:rsidRPr="002A6593">
        <w:rPr>
          <w:rFonts w:ascii="Times New Roman" w:hAnsi="Times New Roman" w:cs="Times New Roman"/>
          <w:sz w:val="24"/>
          <w:szCs w:val="24"/>
        </w:rPr>
        <w:t xml:space="preserve"> 95% CI and two-sided p-value </w:t>
      </w:r>
      <w:r w:rsidR="00F2346B" w:rsidRPr="002A6593">
        <w:rPr>
          <w:rFonts w:ascii="Times New Roman" w:hAnsi="Times New Roman" w:cs="Times New Roman"/>
          <w:sz w:val="24"/>
          <w:szCs w:val="24"/>
        </w:rPr>
        <w:t>than in problem 1.</w:t>
      </w:r>
      <w:r w:rsidR="00A9658C" w:rsidRPr="002A6593">
        <w:rPr>
          <w:rFonts w:ascii="Times New Roman" w:hAnsi="Times New Roman" w:cs="Times New Roman"/>
          <w:sz w:val="24"/>
          <w:szCs w:val="24"/>
        </w:rPr>
        <w:t xml:space="preserve"> The point estimate for the true difference in mean LDL between the two population groups is </w:t>
      </w:r>
      <w:r w:rsidR="00AE3E78">
        <w:rPr>
          <w:rFonts w:ascii="Times New Roman" w:hAnsi="Times New Roman" w:cs="Times New Roman"/>
          <w:sz w:val="24"/>
          <w:szCs w:val="24"/>
        </w:rPr>
        <w:t>the same</w:t>
      </w:r>
      <w:r w:rsidR="00A9658C" w:rsidRPr="002A6593">
        <w:rPr>
          <w:rFonts w:ascii="Times New Roman" w:hAnsi="Times New Roman" w:cs="Times New Roman"/>
          <w:sz w:val="24"/>
          <w:szCs w:val="24"/>
        </w:rPr>
        <w:t xml:space="preserve">. It turns out that our estimated 95% CI in problem 1 was anti-conservative; the observed sample variance in the larger group (5-year survivors) was smaller </w:t>
      </w:r>
      <w:r w:rsidR="007A7DFD" w:rsidRPr="002A6593">
        <w:rPr>
          <w:rFonts w:ascii="Times New Roman" w:hAnsi="Times New Roman" w:cs="Times New Roman"/>
          <w:sz w:val="24"/>
          <w:szCs w:val="24"/>
        </w:rPr>
        <w:t xml:space="preserve">than that of individuals who died within 5 years. As a result, </w:t>
      </w:r>
      <w:r w:rsidR="00C94415" w:rsidRPr="002A6593">
        <w:rPr>
          <w:rFonts w:ascii="Times New Roman" w:hAnsi="Times New Roman" w:cs="Times New Roman"/>
          <w:sz w:val="24"/>
          <w:szCs w:val="24"/>
        </w:rPr>
        <w:t xml:space="preserve">the larger sample variance of those who died within 5 years was dominated </w:t>
      </w:r>
      <w:r w:rsidR="00FE08DC" w:rsidRPr="002A6593">
        <w:rPr>
          <w:rFonts w:ascii="Times New Roman" w:hAnsi="Times New Roman" w:cs="Times New Roman"/>
          <w:sz w:val="24"/>
          <w:szCs w:val="24"/>
        </w:rPr>
        <w:t xml:space="preserve">by </w:t>
      </w:r>
      <w:r w:rsidR="00C94415" w:rsidRPr="002A6593">
        <w:rPr>
          <w:rFonts w:ascii="Times New Roman" w:hAnsi="Times New Roman" w:cs="Times New Roman"/>
          <w:sz w:val="24"/>
          <w:szCs w:val="24"/>
        </w:rPr>
        <w:t>the smaller estimated variance for 5-year survivors</w:t>
      </w:r>
      <w:r w:rsidR="00F134B1" w:rsidRPr="002A6593">
        <w:rPr>
          <w:rFonts w:ascii="Times New Roman" w:hAnsi="Times New Roman" w:cs="Times New Roman"/>
          <w:sz w:val="24"/>
          <w:szCs w:val="24"/>
        </w:rPr>
        <w:t xml:space="preserve"> in our estimated SE in problem 1 </w:t>
      </w:r>
      <w:r w:rsidR="005223EB" w:rsidRPr="002A6593">
        <w:rPr>
          <w:rFonts w:ascii="Times New Roman" w:hAnsi="Times New Roman" w:cs="Times New Roman"/>
          <w:sz w:val="24"/>
          <w:szCs w:val="24"/>
        </w:rPr>
        <w:t>(e)</w:t>
      </w:r>
      <w:r w:rsidR="00F134B1" w:rsidRPr="002A6593">
        <w:rPr>
          <w:rFonts w:ascii="Times New Roman" w:hAnsi="Times New Roman" w:cs="Times New Roman"/>
          <w:sz w:val="24"/>
          <w:szCs w:val="24"/>
        </w:rPr>
        <w:t xml:space="preserve"> that assumed equal variances between groups. Our two-sided p-value of 0.019 here is larger than the two-sided p-value</w:t>
      </w:r>
      <w:r w:rsidR="006F1ED3" w:rsidRPr="002A6593">
        <w:rPr>
          <w:rFonts w:ascii="Times New Roman" w:hAnsi="Times New Roman" w:cs="Times New Roman"/>
          <w:sz w:val="24"/>
          <w:szCs w:val="24"/>
        </w:rPr>
        <w:t xml:space="preserve"> of 0.012</w:t>
      </w:r>
      <w:r w:rsidR="00FE08DC" w:rsidRPr="002A6593">
        <w:rPr>
          <w:rFonts w:ascii="Times New Roman" w:hAnsi="Times New Roman" w:cs="Times New Roman"/>
          <w:sz w:val="24"/>
          <w:szCs w:val="24"/>
        </w:rPr>
        <w:t xml:space="preserve"> in problem 1 (e)</w:t>
      </w:r>
      <w:r w:rsidR="005223EB" w:rsidRPr="002A6593">
        <w:rPr>
          <w:rFonts w:ascii="Times New Roman" w:hAnsi="Times New Roman" w:cs="Times New Roman"/>
          <w:sz w:val="24"/>
          <w:szCs w:val="24"/>
        </w:rPr>
        <w:t>, also due to a larger SE estimate for the true difference in mean LDL when we do not assume equal variances between groups.</w:t>
      </w:r>
      <w:r w:rsidR="00BE044A">
        <w:rPr>
          <w:rFonts w:ascii="Times New Roman" w:hAnsi="Times New Roman" w:cs="Times New Roman"/>
          <w:sz w:val="24"/>
          <w:szCs w:val="24"/>
        </w:rPr>
        <w:t xml:space="preserve"> As a result, we still have evidence to reject the null hypothesis (at the .05 level of significance) that the population mean LDLs for the two groups are </w:t>
      </w:r>
      <w:commentRangeStart w:id="19"/>
      <w:r w:rsidR="00BE044A">
        <w:rPr>
          <w:rFonts w:ascii="Times New Roman" w:hAnsi="Times New Roman" w:cs="Times New Roman"/>
          <w:sz w:val="24"/>
          <w:szCs w:val="24"/>
        </w:rPr>
        <w:t>equal</w:t>
      </w:r>
      <w:commentRangeEnd w:id="19"/>
      <w:r w:rsidR="005721BD">
        <w:rPr>
          <w:rStyle w:val="CommentReference"/>
        </w:rPr>
        <w:commentReference w:id="19"/>
      </w:r>
      <w:r w:rsidR="00BE044A">
        <w:rPr>
          <w:rFonts w:ascii="Times New Roman" w:hAnsi="Times New Roman" w:cs="Times New Roman"/>
          <w:sz w:val="24"/>
          <w:szCs w:val="24"/>
        </w:rPr>
        <w:t>.</w:t>
      </w:r>
    </w:p>
    <w:p w14:paraId="66441EB4" w14:textId="77777777" w:rsidR="00D07A34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C55E" w14:textId="77777777" w:rsidR="00D07A34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4.</w:t>
      </w:r>
    </w:p>
    <w:p w14:paraId="5B528927" w14:textId="77777777" w:rsidR="008E611B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conduct ordinary least squares regression that does not </w:t>
      </w:r>
      <w:r w:rsidR="0029646D" w:rsidRPr="002A6593">
        <w:rPr>
          <w:rFonts w:ascii="Times New Roman" w:hAnsi="Times New Roman" w:cs="Times New Roman"/>
          <w:sz w:val="24"/>
          <w:szCs w:val="24"/>
        </w:rPr>
        <w:t>assume</w:t>
      </w:r>
      <w:r w:rsidRPr="002A6593">
        <w:rPr>
          <w:rFonts w:ascii="Times New Roman" w:hAnsi="Times New Roman" w:cs="Times New Roman"/>
          <w:sz w:val="24"/>
          <w:szCs w:val="24"/>
        </w:rPr>
        <w:t xml:space="preserve"> homoscedasticity, using the model A specification (where my predictor indicates that an observation died within 5 years).</w:t>
      </w:r>
      <w:r w:rsidR="00F50372" w:rsidRPr="002A6593">
        <w:rPr>
          <w:rFonts w:ascii="Times New Roman" w:hAnsi="Times New Roman" w:cs="Times New Roman"/>
          <w:sz w:val="24"/>
          <w:szCs w:val="24"/>
        </w:rPr>
        <w:t xml:space="preserve"> The sample size for this regression was 725 (606 5-year survivors and 119 individuals who died within 5 years).</w:t>
      </w:r>
      <w:r w:rsidR="009664C4">
        <w:rPr>
          <w:rFonts w:ascii="Times New Roman" w:hAnsi="Times New Roman" w:cs="Times New Roman"/>
          <w:sz w:val="24"/>
          <w:szCs w:val="24"/>
        </w:rPr>
        <w:t xml:space="preserve"> I present results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497"/>
        <w:gridCol w:w="1619"/>
        <w:gridCol w:w="2521"/>
        <w:gridCol w:w="1170"/>
      </w:tblGrid>
      <w:tr w:rsidR="008E611B" w:rsidRPr="002A6593" w14:paraId="43FF3F47" w14:textId="77777777" w:rsidTr="00A87B7B">
        <w:trPr>
          <w:jc w:val="center"/>
        </w:trPr>
        <w:tc>
          <w:tcPr>
            <w:tcW w:w="1558" w:type="dxa"/>
          </w:tcPr>
          <w:p w14:paraId="08648D7D" w14:textId="77777777" w:rsidR="008E611B" w:rsidRPr="002A6593" w:rsidRDefault="008E611B" w:rsidP="0091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494B29B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27948EA5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619" w:type="dxa"/>
          </w:tcPr>
          <w:p w14:paraId="09311B79" w14:textId="77777777" w:rsidR="008E611B" w:rsidRPr="002A6593" w:rsidRDefault="00780F5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Robust </w:t>
            </w:r>
            <w:r w:rsidR="008E611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  <w:r w:rsidR="0086513E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  <w:p w14:paraId="3BF7A808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521" w:type="dxa"/>
          </w:tcPr>
          <w:p w14:paraId="26F601CA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46AF75C7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170" w:type="dxa"/>
          </w:tcPr>
          <w:p w14:paraId="54463380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24329808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780F5B" w:rsidRPr="002A6593" w14:paraId="09EC23A0" w14:textId="77777777" w:rsidTr="00A87B7B">
        <w:trPr>
          <w:jc w:val="center"/>
        </w:trPr>
        <w:tc>
          <w:tcPr>
            <w:tcW w:w="1558" w:type="dxa"/>
          </w:tcPr>
          <w:p w14:paraId="322B4E80" w14:textId="77777777" w:rsidR="00780F5B" w:rsidRPr="002A6593" w:rsidRDefault="00780F5B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Intercept</w:t>
            </w:r>
          </w:p>
        </w:tc>
        <w:tc>
          <w:tcPr>
            <w:tcW w:w="1497" w:type="dxa"/>
          </w:tcPr>
          <w:p w14:paraId="426F57D2" w14:textId="77777777"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619" w:type="dxa"/>
          </w:tcPr>
          <w:p w14:paraId="4488EC87" w14:textId="77777777"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2521" w:type="dxa"/>
          </w:tcPr>
          <w:p w14:paraId="53E6DDB2" w14:textId="77777777"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[124.570, 129.826]</w:t>
            </w:r>
          </w:p>
        </w:tc>
        <w:tc>
          <w:tcPr>
            <w:tcW w:w="1170" w:type="dxa"/>
          </w:tcPr>
          <w:p w14:paraId="5AD3C9A8" w14:textId="77777777" w:rsidR="00780F5B" w:rsidRPr="002A6593" w:rsidRDefault="004E658A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sup>
                </m:sSup>
              </m:oMath>
            </m:oMathPara>
          </w:p>
        </w:tc>
      </w:tr>
      <w:tr w:rsidR="008E611B" w:rsidRPr="002A6593" w14:paraId="351251FD" w14:textId="77777777" w:rsidTr="00A87B7B">
        <w:trPr>
          <w:jc w:val="center"/>
        </w:trPr>
        <w:tc>
          <w:tcPr>
            <w:tcW w:w="1558" w:type="dxa"/>
          </w:tcPr>
          <w:p w14:paraId="431F72B0" w14:textId="77777777" w:rsidR="008E611B" w:rsidRPr="002A6593" w:rsidRDefault="008E611B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497" w:type="dxa"/>
          </w:tcPr>
          <w:p w14:paraId="287FA14E" w14:textId="77777777"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-8.501</w:t>
            </w:r>
          </w:p>
        </w:tc>
        <w:tc>
          <w:tcPr>
            <w:tcW w:w="1619" w:type="dxa"/>
          </w:tcPr>
          <w:p w14:paraId="435BFF3C" w14:textId="77777777"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3.566</w:t>
            </w:r>
          </w:p>
        </w:tc>
        <w:tc>
          <w:tcPr>
            <w:tcW w:w="2521" w:type="dxa"/>
          </w:tcPr>
          <w:p w14:paraId="3B5B68BB" w14:textId="77777777" w:rsidR="008E611B" w:rsidRPr="002A6593" w:rsidRDefault="00090E12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[1.500, 15.051]</w:t>
            </w:r>
          </w:p>
        </w:tc>
        <w:tc>
          <w:tcPr>
            <w:tcW w:w="1170" w:type="dxa"/>
          </w:tcPr>
          <w:p w14:paraId="3CCD8FCC" w14:textId="77777777"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</w:tbl>
    <w:p w14:paraId="1AE01853" w14:textId="77777777" w:rsidR="0086513E" w:rsidRPr="00A87B7B" w:rsidRDefault="008E611B" w:rsidP="00A87B7B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87B7B">
        <w:rPr>
          <w:rFonts w:ascii="Times New Roman" w:hAnsi="Times New Roman" w:cs="Times New Roman"/>
          <w:sz w:val="20"/>
        </w:rPr>
        <w:t>* Expressed as the mean LDL of an elderly population of 5-year survivors minus the mean LDL of an elderly population that dies within 5 years.</w:t>
      </w:r>
      <w:r w:rsidR="00AD6184" w:rsidRPr="00A87B7B">
        <w:rPr>
          <w:rFonts w:ascii="Times New Roman" w:hAnsi="Times New Roman" w:cs="Times New Roman"/>
          <w:sz w:val="20"/>
        </w:rPr>
        <w:t xml:space="preserve"> </w:t>
      </w:r>
      <w:r w:rsidR="0086513E" w:rsidRPr="00A87B7B">
        <w:rPr>
          <w:rFonts w:ascii="Times New Roman" w:hAnsi="Times New Roman" w:cs="Times New Roman"/>
          <w:sz w:val="20"/>
        </w:rPr>
        <w:t xml:space="preserve">Does </w:t>
      </w:r>
      <w:r w:rsidR="0086513E" w:rsidRPr="00A87B7B">
        <w:rPr>
          <w:rFonts w:ascii="Times New Roman" w:hAnsi="Times New Roman" w:cs="Times New Roman"/>
          <w:i/>
          <w:sz w:val="20"/>
        </w:rPr>
        <w:t xml:space="preserve">not </w:t>
      </w:r>
      <w:r w:rsidR="0086513E" w:rsidRPr="00A87B7B">
        <w:rPr>
          <w:rFonts w:ascii="Times New Roman" w:hAnsi="Times New Roman" w:cs="Times New Roman"/>
          <w:sz w:val="20"/>
        </w:rPr>
        <w:t>assume equal variance between groups</w:t>
      </w:r>
    </w:p>
    <w:p w14:paraId="2211F196" w14:textId="77777777" w:rsidR="002B5899" w:rsidRPr="002A6593" w:rsidRDefault="00B3560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Using ordinary least squares regression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2A6593">
        <w:rPr>
          <w:rFonts w:ascii="Times New Roman" w:hAnsi="Times New Roman" w:cs="Times New Roman"/>
          <w:sz w:val="24"/>
          <w:szCs w:val="24"/>
        </w:rPr>
        <w:t>assume homoscedasticity, we find a</w:t>
      </w:r>
      <w:r w:rsidR="00D05525" w:rsidRPr="002A6593">
        <w:rPr>
          <w:rFonts w:ascii="Times New Roman" w:hAnsi="Times New Roman" w:cs="Times New Roman"/>
          <w:sz w:val="24"/>
          <w:szCs w:val="24"/>
        </w:rPr>
        <w:t xml:space="preserve"> two-sided p-value (which comes from a test of the null hypothesis that the two populations have equal means</w:t>
      </w:r>
      <w:r w:rsidR="00A20F5A" w:rsidRPr="002A6593">
        <w:rPr>
          <w:rFonts w:ascii="Times New Roman" w:hAnsi="Times New Roman" w:cs="Times New Roman"/>
          <w:sz w:val="24"/>
          <w:szCs w:val="24"/>
        </w:rPr>
        <w:t xml:space="preserve">) of </w:t>
      </w:r>
      <w:r w:rsidR="00E10344" w:rsidRPr="002A6593">
        <w:rPr>
          <w:rFonts w:ascii="Times New Roman" w:hAnsi="Times New Roman" w:cs="Times New Roman"/>
          <w:sz w:val="24"/>
          <w:szCs w:val="24"/>
        </w:rPr>
        <w:t>0.017</w:t>
      </w:r>
      <w:r w:rsidR="00D05525"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</w:t>
      </w:r>
      <w:r w:rsidRPr="002A65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DBB45" w14:textId="77777777" w:rsidR="00C9542E" w:rsidRDefault="002B5899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However, our robust standard error estimate for the true difference </w:t>
      </w:r>
      <w:r w:rsidR="00A917AB" w:rsidRPr="002A6593">
        <w:rPr>
          <w:rFonts w:ascii="Times New Roman" w:hAnsi="Times New Roman" w:cs="Times New Roman"/>
          <w:sz w:val="24"/>
          <w:szCs w:val="24"/>
        </w:rPr>
        <w:t>in mean LDL (</w:t>
      </w:r>
      <w:r w:rsidRPr="002A6593">
        <w:rPr>
          <w:rFonts w:ascii="Times New Roman" w:hAnsi="Times New Roman" w:cs="Times New Roman"/>
          <w:sz w:val="24"/>
          <w:szCs w:val="24"/>
        </w:rPr>
        <w:t>3.566 mg/dL</w:t>
      </w:r>
      <w:r w:rsidR="00A917AB" w:rsidRPr="002A6593">
        <w:rPr>
          <w:rFonts w:ascii="Times New Roman" w:hAnsi="Times New Roman" w:cs="Times New Roman"/>
          <w:sz w:val="24"/>
          <w:szCs w:val="24"/>
        </w:rPr>
        <w:t xml:space="preserve">) is slightly smaller than </w:t>
      </w:r>
      <w:r w:rsidRPr="002A6593">
        <w:rPr>
          <w:rFonts w:ascii="Times New Roman" w:hAnsi="Times New Roman" w:cs="Times New Roman"/>
          <w:sz w:val="24"/>
          <w:szCs w:val="24"/>
        </w:rPr>
        <w:t xml:space="preserve">our estimated standard error for this difference </w:t>
      </w:r>
      <w:r w:rsidR="00A917AB" w:rsidRPr="002A6593">
        <w:rPr>
          <w:rFonts w:ascii="Times New Roman" w:hAnsi="Times New Roman" w:cs="Times New Roman"/>
          <w:sz w:val="24"/>
          <w:szCs w:val="24"/>
        </w:rPr>
        <w:t>in problem 3 (</w:t>
      </w:r>
      <w:r w:rsidRPr="002A6593">
        <w:rPr>
          <w:rFonts w:ascii="Times New Roman" w:hAnsi="Times New Roman" w:cs="Times New Roman"/>
          <w:sz w:val="24"/>
          <w:szCs w:val="24"/>
        </w:rPr>
        <w:t>3.574 mg/dL</w:t>
      </w:r>
      <w:r w:rsidR="00A917AB" w:rsidRPr="002A6593">
        <w:rPr>
          <w:rFonts w:ascii="Times New Roman" w:hAnsi="Times New Roman" w:cs="Times New Roman"/>
          <w:sz w:val="24"/>
          <w:szCs w:val="24"/>
        </w:rPr>
        <w:t>)</w:t>
      </w:r>
      <w:r w:rsidRPr="002A6593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B33C87" w:rsidRPr="002A6593">
        <w:rPr>
          <w:rFonts w:ascii="Times New Roman" w:hAnsi="Times New Roman" w:cs="Times New Roman"/>
          <w:sz w:val="24"/>
          <w:szCs w:val="24"/>
        </w:rPr>
        <w:t xml:space="preserve">our 95% for the difference in mean LDLs from these regression results, </w:t>
      </w:r>
      <w:r w:rsidR="00427945" w:rsidRPr="002A6593">
        <w:rPr>
          <w:rFonts w:ascii="Times New Roman" w:hAnsi="Times New Roman" w:cs="Times New Roman"/>
          <w:sz w:val="24"/>
          <w:szCs w:val="24"/>
        </w:rPr>
        <w:t>[1.500, 15.051]</w:t>
      </w:r>
      <w:r w:rsidR="000615C3" w:rsidRPr="002A6593">
        <w:rPr>
          <w:rFonts w:ascii="Times New Roman" w:hAnsi="Times New Roman" w:cs="Times New Roman"/>
          <w:sz w:val="24"/>
          <w:szCs w:val="24"/>
        </w:rPr>
        <w:t xml:space="preserve">, </w:t>
      </w:r>
      <w:r w:rsidR="00B33C87" w:rsidRPr="002A6593">
        <w:rPr>
          <w:rFonts w:ascii="Times New Roman" w:hAnsi="Times New Roman" w:cs="Times New Roman"/>
          <w:sz w:val="24"/>
          <w:szCs w:val="24"/>
        </w:rPr>
        <w:t xml:space="preserve">is narrower </w:t>
      </w:r>
      <w:r w:rsidR="00D92174" w:rsidRPr="002A6593">
        <w:rPr>
          <w:rFonts w:ascii="Times New Roman" w:hAnsi="Times New Roman" w:cs="Times New Roman"/>
          <w:sz w:val="24"/>
          <w:szCs w:val="24"/>
        </w:rPr>
        <w:t xml:space="preserve">than the 95% CI from problem 3, [1.441, 15.560]. In addition, our two-sided p-value for problem 4 (p=0.017) is slightly </w:t>
      </w:r>
      <w:r w:rsidR="00887051" w:rsidRPr="002A6593">
        <w:rPr>
          <w:rFonts w:ascii="Times New Roman" w:hAnsi="Times New Roman" w:cs="Times New Roman"/>
          <w:sz w:val="24"/>
          <w:szCs w:val="24"/>
        </w:rPr>
        <w:t>smaller</w:t>
      </w:r>
      <w:r w:rsidR="00D92174" w:rsidRPr="002A6593">
        <w:rPr>
          <w:rFonts w:ascii="Times New Roman" w:hAnsi="Times New Roman" w:cs="Times New Roman"/>
          <w:sz w:val="24"/>
          <w:szCs w:val="24"/>
        </w:rPr>
        <w:t xml:space="preserve"> than the two-sided p-value from problem 3 (</w:t>
      </w:r>
      <w:r w:rsidR="00F21F21" w:rsidRPr="002A6593">
        <w:rPr>
          <w:rFonts w:ascii="Times New Roman" w:hAnsi="Times New Roman" w:cs="Times New Roman"/>
          <w:sz w:val="24"/>
          <w:szCs w:val="24"/>
        </w:rPr>
        <w:t>p</w:t>
      </w:r>
      <w:r w:rsidR="00591F93" w:rsidRPr="002A6593">
        <w:rPr>
          <w:rFonts w:ascii="Times New Roman" w:hAnsi="Times New Roman" w:cs="Times New Roman"/>
          <w:sz w:val="24"/>
          <w:szCs w:val="24"/>
        </w:rPr>
        <w:t>=</w:t>
      </w:r>
      <w:r w:rsidR="000E7A37" w:rsidRPr="002A6593">
        <w:rPr>
          <w:rFonts w:ascii="Times New Roman" w:hAnsi="Times New Roman" w:cs="Times New Roman"/>
          <w:sz w:val="24"/>
          <w:szCs w:val="24"/>
        </w:rPr>
        <w:t>0.019)</w:t>
      </w:r>
      <w:r w:rsidR="003E06D5" w:rsidRPr="002A6593">
        <w:rPr>
          <w:rFonts w:ascii="Times New Roman" w:hAnsi="Times New Roman" w:cs="Times New Roman"/>
          <w:sz w:val="24"/>
          <w:szCs w:val="24"/>
        </w:rPr>
        <w:t>.</w:t>
      </w:r>
      <w:r w:rsidR="0064737F">
        <w:rPr>
          <w:rFonts w:ascii="Times New Roman" w:hAnsi="Times New Roman" w:cs="Times New Roman"/>
          <w:sz w:val="24"/>
          <w:szCs w:val="24"/>
        </w:rPr>
        <w:t xml:space="preserve"> As a result, we still have evidence to reject the null hypothesis </w:t>
      </w:r>
      <w:r w:rsidR="00BE044A">
        <w:rPr>
          <w:rFonts w:ascii="Times New Roman" w:hAnsi="Times New Roman" w:cs="Times New Roman"/>
          <w:sz w:val="24"/>
          <w:szCs w:val="24"/>
        </w:rPr>
        <w:t xml:space="preserve">(at the .05 level of significance) </w:t>
      </w:r>
      <w:r w:rsidR="0064737F">
        <w:rPr>
          <w:rFonts w:ascii="Times New Roman" w:hAnsi="Times New Roman" w:cs="Times New Roman"/>
          <w:sz w:val="24"/>
          <w:szCs w:val="24"/>
        </w:rPr>
        <w:t xml:space="preserve">that the population mean LDLs for the two groups are </w:t>
      </w:r>
      <w:commentRangeStart w:id="20"/>
      <w:r w:rsidR="0064737F">
        <w:rPr>
          <w:rFonts w:ascii="Times New Roman" w:hAnsi="Times New Roman" w:cs="Times New Roman"/>
          <w:sz w:val="24"/>
          <w:szCs w:val="24"/>
        </w:rPr>
        <w:t>equal</w:t>
      </w:r>
      <w:commentRangeEnd w:id="20"/>
      <w:r w:rsidR="00D80A9F">
        <w:rPr>
          <w:rStyle w:val="CommentReference"/>
        </w:rPr>
        <w:commentReference w:id="20"/>
      </w:r>
      <w:r w:rsidR="006473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60D3F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71928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CE355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9F884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FA21E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B1B49" w14:textId="77777777" w:rsidR="00DD76CA" w:rsidRPr="002A6593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296D0" w14:textId="77777777" w:rsidR="00591F93" w:rsidRPr="002A6593" w:rsidRDefault="00591F93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21"/>
      <w:r w:rsidRPr="002A6593">
        <w:rPr>
          <w:rFonts w:ascii="Times New Roman" w:hAnsi="Times New Roman" w:cs="Times New Roman"/>
          <w:b/>
          <w:sz w:val="24"/>
          <w:szCs w:val="24"/>
        </w:rPr>
        <w:t>5</w:t>
      </w:r>
      <w:commentRangeEnd w:id="21"/>
      <w:r w:rsidR="00CE1D71">
        <w:rPr>
          <w:rStyle w:val="CommentReference"/>
        </w:rPr>
        <w:commentReference w:id="21"/>
      </w:r>
      <w:r w:rsidRPr="002A6593">
        <w:rPr>
          <w:rFonts w:ascii="Times New Roman" w:hAnsi="Times New Roman" w:cs="Times New Roman"/>
          <w:b/>
          <w:sz w:val="24"/>
          <w:szCs w:val="24"/>
        </w:rPr>
        <w:t>.</w:t>
      </w:r>
    </w:p>
    <w:p w14:paraId="3FE0747E" w14:textId="77777777" w:rsidR="00591F93" w:rsidRPr="002A6593" w:rsidRDefault="00591F93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(a)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2958"/>
        <w:gridCol w:w="1451"/>
        <w:gridCol w:w="1080"/>
        <w:gridCol w:w="1080"/>
        <w:gridCol w:w="1086"/>
      </w:tblGrid>
      <w:tr w:rsidR="00F57CEB" w:rsidRPr="00F57CEB" w14:paraId="7EE52E90" w14:textId="77777777" w:rsidTr="00F57CEB">
        <w:trPr>
          <w:trHeight w:val="429"/>
          <w:jc w:val="center"/>
        </w:trPr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1D1D4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B7382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Arithmetic </w:t>
            </w: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AEC44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9C5C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3CFB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</w:p>
        </w:tc>
      </w:tr>
      <w:tr w:rsidR="00F57CEB" w:rsidRPr="00F57CEB" w14:paraId="6E97933B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5229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AE82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Overall (N=725)</w:t>
            </w:r>
          </w:p>
        </w:tc>
      </w:tr>
      <w:tr w:rsidR="00F57CEB" w:rsidRPr="00F57CEB" w14:paraId="53E9151C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2EC0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66062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C40E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CBB1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FCC0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</w:tr>
      <w:tr w:rsidR="00F57CEB" w:rsidRPr="00F57CEB" w14:paraId="0E24CBA8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B854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B2A3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49.7%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10B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34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BD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14:paraId="4303A6C9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4D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4B0A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65-74 Years Old (N = 417)</w:t>
            </w:r>
          </w:p>
        </w:tc>
      </w:tr>
      <w:tr w:rsidR="00F57CEB" w:rsidRPr="00F57CEB" w14:paraId="1C1F65C7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32ED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9A00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4B1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32.45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27F6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EF9E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</w:tr>
      <w:tr w:rsidR="00F57CEB" w:rsidRPr="00F57CEB" w14:paraId="230DACCA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53FD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02C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48.9%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4FE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649A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424F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14:paraId="1D5CC662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7DE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BDF2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75-84 Years Old (N=264)</w:t>
            </w:r>
          </w:p>
        </w:tc>
      </w:tr>
      <w:tr w:rsidR="00F57CEB" w:rsidRPr="00F57CEB" w14:paraId="123C8053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4C6F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05F5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545B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34.87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046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326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</w:tr>
      <w:tr w:rsidR="00F57CEB" w:rsidRPr="00F57CEB" w14:paraId="12179593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A9A0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1ED1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49.2%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FA8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F9A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14:paraId="01755482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DF54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5276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85 Years and Older (N=44)</w:t>
            </w:r>
          </w:p>
        </w:tc>
      </w:tr>
      <w:tr w:rsidR="00F57CEB" w:rsidRPr="00F57CEB" w14:paraId="1BBC9690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B853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0B5E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D180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37.23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47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6A7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</w:tr>
      <w:tr w:rsidR="00F57CEB" w:rsidRPr="00F57CEB" w14:paraId="1CDA5E6A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8C963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2A1D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59.1%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7D53B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BF25B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D5032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</w:tbl>
    <w:p w14:paraId="0064D098" w14:textId="77777777" w:rsidR="00DD76CA" w:rsidRDefault="00DD76CA" w:rsidP="005421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A300A8" w14:textId="77777777" w:rsidR="00F57CEB" w:rsidRDefault="00F57CEB" w:rsidP="005421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descriptive statistics presented in the table presented above indicate that the mean LDL level </w:t>
      </w:r>
      <w:r w:rsidR="003736EB">
        <w:rPr>
          <w:rFonts w:ascii="Times New Roman" w:hAnsi="Times New Roman" w:cs="Times New Roman"/>
          <w:sz w:val="24"/>
          <w:szCs w:val="24"/>
        </w:rPr>
        <w:t xml:space="preserve"> does not vary considerably </w:t>
      </w:r>
      <w:r>
        <w:rPr>
          <w:rFonts w:ascii="Times New Roman" w:hAnsi="Times New Roman" w:cs="Times New Roman"/>
          <w:sz w:val="24"/>
          <w:szCs w:val="24"/>
        </w:rPr>
        <w:t>between the three age groups defined as 65-74 years old, 75-84 years old, and above 84 years old</w:t>
      </w:r>
      <w:r w:rsidR="003736EB">
        <w:rPr>
          <w:rFonts w:ascii="Times New Roman" w:hAnsi="Times New Roman" w:cs="Times New Roman"/>
          <w:sz w:val="24"/>
          <w:szCs w:val="24"/>
        </w:rPr>
        <w:t xml:space="preserve">. In each age group, the mean LDL is between 125 mg/dL and 126 mg/dL, while its value </w:t>
      </w:r>
      <w:r w:rsidR="001B30A0">
        <w:rPr>
          <w:rFonts w:ascii="Times New Roman" w:hAnsi="Times New Roman" w:cs="Times New Roman"/>
          <w:sz w:val="24"/>
          <w:szCs w:val="24"/>
        </w:rPr>
        <w:t xml:space="preserve">in the full sample </w:t>
      </w:r>
      <w:r w:rsidR="003736EB">
        <w:rPr>
          <w:rFonts w:ascii="Times New Roman" w:hAnsi="Times New Roman" w:cs="Times New Roman"/>
          <w:sz w:val="24"/>
          <w:szCs w:val="24"/>
        </w:rPr>
        <w:t>is 125.8 mg/dL.</w:t>
      </w:r>
    </w:p>
    <w:p w14:paraId="265CF1AB" w14:textId="77777777" w:rsidR="005421F9" w:rsidRPr="00F57CEB" w:rsidRDefault="00193D7A" w:rsidP="003E5C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descriptive statistics </w:t>
      </w:r>
      <w:r w:rsidR="005421F9">
        <w:rPr>
          <w:rFonts w:ascii="Times New Roman" w:hAnsi="Times New Roman" w:cs="Times New Roman"/>
          <w:sz w:val="24"/>
          <w:szCs w:val="24"/>
        </w:rPr>
        <w:t>suggest that sex may be associated with age and, thus, sex may potentially confound the association between LDL and age.</w:t>
      </w:r>
      <w:r>
        <w:rPr>
          <w:rFonts w:ascii="Times New Roman" w:hAnsi="Times New Roman" w:cs="Times New Roman"/>
          <w:sz w:val="24"/>
          <w:szCs w:val="24"/>
        </w:rPr>
        <w:t xml:space="preserve"> Among the 44 observations aged 85 or older, 59% (26 observations)</w:t>
      </w:r>
      <w:r w:rsidR="006372A5">
        <w:rPr>
          <w:rFonts w:ascii="Times New Roman" w:hAnsi="Times New Roman" w:cs="Times New Roman"/>
          <w:sz w:val="24"/>
          <w:szCs w:val="24"/>
        </w:rPr>
        <w:t xml:space="preserve"> are male</w:t>
      </w:r>
      <w:r>
        <w:rPr>
          <w:rFonts w:ascii="Times New Roman" w:hAnsi="Times New Roman" w:cs="Times New Roman"/>
          <w:sz w:val="24"/>
          <w:szCs w:val="24"/>
        </w:rPr>
        <w:t>, while in the full sample only 49.7% of observations are male. It is worth noting that 85+ age group</w:t>
      </w:r>
      <w:r w:rsidR="009103BE">
        <w:rPr>
          <w:rFonts w:ascii="Times New Roman" w:hAnsi="Times New Roman" w:cs="Times New Roman"/>
          <w:sz w:val="24"/>
          <w:szCs w:val="24"/>
        </w:rPr>
        <w:t xml:space="preserve"> has a small sample size c</w:t>
      </w:r>
      <w:r w:rsidR="00062481">
        <w:rPr>
          <w:rFonts w:ascii="Times New Roman" w:hAnsi="Times New Roman" w:cs="Times New Roman"/>
          <w:sz w:val="24"/>
          <w:szCs w:val="24"/>
        </w:rPr>
        <w:t>ompared to the other two groups (</w:t>
      </w:r>
      <w:r w:rsidR="0034660F">
        <w:rPr>
          <w:rFonts w:ascii="Times New Roman" w:hAnsi="Times New Roman" w:cs="Times New Roman"/>
          <w:sz w:val="24"/>
          <w:szCs w:val="24"/>
        </w:rPr>
        <w:t xml:space="preserve">44 individuals compared to </w:t>
      </w:r>
      <w:r w:rsidR="00062481">
        <w:rPr>
          <w:rFonts w:ascii="Times New Roman" w:hAnsi="Times New Roman" w:cs="Times New Roman"/>
          <w:sz w:val="24"/>
          <w:szCs w:val="24"/>
        </w:rPr>
        <w:t xml:space="preserve">417 individuals aged 65-74 and 264 individuals aged 75-84). In addition, the full sample </w:t>
      </w:r>
      <w:r w:rsidR="00FB234D">
        <w:rPr>
          <w:rFonts w:ascii="Times New Roman" w:hAnsi="Times New Roman" w:cs="Times New Roman"/>
          <w:sz w:val="24"/>
          <w:szCs w:val="24"/>
        </w:rPr>
        <w:t>share</w:t>
      </w:r>
      <w:r w:rsidR="00062481">
        <w:rPr>
          <w:rFonts w:ascii="Times New Roman" w:hAnsi="Times New Roman" w:cs="Times New Roman"/>
          <w:sz w:val="24"/>
          <w:szCs w:val="24"/>
        </w:rPr>
        <w:t xml:space="preserve"> of males,</w:t>
      </w:r>
      <w:r w:rsidR="009103BE">
        <w:rPr>
          <w:rFonts w:ascii="Times New Roman" w:hAnsi="Times New Roman" w:cs="Times New Roman"/>
          <w:sz w:val="24"/>
          <w:szCs w:val="24"/>
        </w:rPr>
        <w:t xml:space="preserve"> 49.7%</w:t>
      </w:r>
      <w:r w:rsidR="00062481">
        <w:rPr>
          <w:rFonts w:ascii="Times New Roman" w:hAnsi="Times New Roman" w:cs="Times New Roman"/>
          <w:sz w:val="24"/>
          <w:szCs w:val="24"/>
        </w:rPr>
        <w:t>,</w:t>
      </w:r>
      <w:r w:rsidR="001C23E9">
        <w:rPr>
          <w:rFonts w:ascii="Times New Roman" w:hAnsi="Times New Roman" w:cs="Times New Roman"/>
          <w:sz w:val="24"/>
          <w:szCs w:val="24"/>
        </w:rPr>
        <w:t xml:space="preserve"> in </w:t>
      </w:r>
      <w:r w:rsidR="009103BE">
        <w:rPr>
          <w:rFonts w:ascii="Times New Roman" w:hAnsi="Times New Roman" w:cs="Times New Roman"/>
          <w:sz w:val="24"/>
          <w:szCs w:val="24"/>
        </w:rPr>
        <w:t xml:space="preserve">this age group would be roughly 22 </w:t>
      </w:r>
      <w:r w:rsidR="001A3DCB">
        <w:rPr>
          <w:rFonts w:ascii="Times New Roman" w:hAnsi="Times New Roman" w:cs="Times New Roman"/>
          <w:sz w:val="24"/>
          <w:szCs w:val="24"/>
        </w:rPr>
        <w:t xml:space="preserve">individuals, and the difference between 22 males and 26 males in this particular age group may not be scientifically </w:t>
      </w:r>
      <w:commentRangeStart w:id="22"/>
      <w:r w:rsidR="001A3DCB">
        <w:rPr>
          <w:rFonts w:ascii="Times New Roman" w:hAnsi="Times New Roman" w:cs="Times New Roman"/>
          <w:sz w:val="24"/>
          <w:szCs w:val="24"/>
        </w:rPr>
        <w:t>meaningful</w:t>
      </w:r>
      <w:commentRangeEnd w:id="22"/>
      <w:r w:rsidR="00A732B0">
        <w:rPr>
          <w:rStyle w:val="CommentReference"/>
        </w:rPr>
        <w:commentReference w:id="22"/>
      </w:r>
      <w:r w:rsidR="009207AA">
        <w:rPr>
          <w:rFonts w:ascii="Times New Roman" w:hAnsi="Times New Roman" w:cs="Times New Roman"/>
          <w:sz w:val="24"/>
          <w:szCs w:val="24"/>
        </w:rPr>
        <w:t>.</w:t>
      </w:r>
      <w:r w:rsidR="00910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FFDAB" w14:textId="77777777" w:rsidR="00677879" w:rsidRPr="002A6593" w:rsidRDefault="00677879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36D14" w14:textId="77777777" w:rsidR="00677879" w:rsidRPr="002A6593" w:rsidRDefault="00677879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14:paraId="709C5794" w14:textId="77777777" w:rsidR="00677879" w:rsidRPr="002A6593" w:rsidRDefault="004207EE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To evaluate a potential association between serum LDL and age, I conduct ordinary least squares regression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2A6593">
        <w:rPr>
          <w:rFonts w:ascii="Times New Roman" w:hAnsi="Times New Roman" w:cs="Times New Roman"/>
          <w:sz w:val="24"/>
          <w:szCs w:val="24"/>
        </w:rPr>
        <w:t xml:space="preserve">assume homoscedasticity. </w:t>
      </w:r>
      <w:r w:rsidR="00A4521B" w:rsidRPr="002A6593">
        <w:rPr>
          <w:rFonts w:ascii="Times New Roman" w:hAnsi="Times New Roman" w:cs="Times New Roman"/>
          <w:sz w:val="24"/>
          <w:szCs w:val="24"/>
        </w:rPr>
        <w:t>This model is shown below:</w:t>
      </w:r>
    </w:p>
    <w:p w14:paraId="38D8B543" w14:textId="77777777" w:rsidR="009A4FFF" w:rsidRPr="002A6593" w:rsidRDefault="009A4FFF" w:rsidP="009A4FFF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 i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6CAEA5C7" w14:textId="77777777" w:rsidR="009A4FFF" w:rsidRPr="002A6593" w:rsidRDefault="009A4FFF" w:rsidP="00B33C8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where</w:t>
      </w:r>
      <w:r w:rsidR="0088320B" w:rsidRPr="002A659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is the LDL level of the </w:t>
      </w:r>
      <w:r w:rsidR="0088320B" w:rsidRPr="002A6593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>th observation</w:t>
      </w:r>
      <w:r w:rsidR="001D196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 i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>age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in the </w:t>
      </w:r>
      <w:r w:rsidR="00F40B33" w:rsidRPr="002A6593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>observation</w:t>
      </w:r>
      <w:r w:rsidR="001D196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 xml:space="preserve">Since my predictor of interest is </w:t>
      </w:r>
      <w:r w:rsidR="001373A8" w:rsidRPr="002A6593">
        <w:rPr>
          <w:rFonts w:ascii="Times New Roman" w:hAnsi="Times New Roman" w:cs="Times New Roman"/>
          <w:sz w:val="24"/>
          <w:szCs w:val="24"/>
        </w:rPr>
        <w:t>age</w:t>
      </w:r>
      <w:r w:rsidRPr="002A6593">
        <w:rPr>
          <w:rFonts w:ascii="Times New Roman" w:hAnsi="Times New Roman" w:cs="Times New Roman"/>
          <w:sz w:val="24"/>
          <w:szCs w:val="24"/>
        </w:rPr>
        <w:t xml:space="preserve">, my coefficient of interest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 I will make infe</w:t>
      </w:r>
      <w:r w:rsidR="008C05ED">
        <w:rPr>
          <w:rFonts w:ascii="Times New Roman" w:eastAsiaTheme="minorEastAsia" w:hAnsi="Times New Roman" w:cs="Times New Roman"/>
          <w:sz w:val="24"/>
          <w:szCs w:val="24"/>
        </w:rPr>
        <w:t>rence using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my estimate</w:t>
      </w:r>
      <w:r w:rsidR="0009195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A16BDD" w:rsidRPr="002A6593">
        <w:rPr>
          <w:rFonts w:ascii="Times New Roman" w:eastAsiaTheme="minorEastAsia" w:hAnsi="Times New Roman" w:cs="Times New Roman"/>
          <w:sz w:val="24"/>
          <w:szCs w:val="24"/>
        </w:rPr>
        <w:t>, which is the estima</w:t>
      </w:r>
      <w:r w:rsidR="00347919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ted difference in mean LDL between individuals </w:t>
      </w:r>
      <w:r w:rsidR="00C9355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whose ages differ by 1 </w:t>
      </w:r>
      <w:commentRangeStart w:id="23"/>
      <w:r w:rsidR="00C93554" w:rsidRPr="002A6593">
        <w:rPr>
          <w:rFonts w:ascii="Times New Roman" w:eastAsiaTheme="minorEastAsia" w:hAnsi="Times New Roman" w:cs="Times New Roman"/>
          <w:sz w:val="24"/>
          <w:szCs w:val="24"/>
        </w:rPr>
        <w:t>year</w:t>
      </w:r>
      <w:commentRangeEnd w:id="23"/>
      <w:r w:rsidR="009064AE">
        <w:rPr>
          <w:rStyle w:val="CommentReference"/>
        </w:rPr>
        <w:commentReference w:id="23"/>
      </w:r>
      <w:r w:rsidR="00C93554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31AA65A" w14:textId="77777777" w:rsidR="00F169A4" w:rsidRPr="002A6593" w:rsidRDefault="008E3F94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(c)</w:t>
      </w:r>
    </w:p>
    <w:p w14:paraId="306C8344" w14:textId="77777777" w:rsidR="009A4FFF" w:rsidRPr="002A6593" w:rsidRDefault="00326E0A" w:rsidP="00B33C8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We say that a model is </w:t>
      </w:r>
      <w:r w:rsidRPr="002A6593">
        <w:rPr>
          <w:rFonts w:ascii="Times New Roman" w:hAnsi="Times New Roman" w:cs="Times New Roman"/>
          <w:i/>
          <w:sz w:val="24"/>
          <w:szCs w:val="24"/>
        </w:rPr>
        <w:t>saturated</w:t>
      </w:r>
      <w:r w:rsidRPr="002A6593">
        <w:rPr>
          <w:rFonts w:ascii="Times New Roman" w:hAnsi="Times New Roman" w:cs="Times New Roman"/>
          <w:sz w:val="24"/>
          <w:szCs w:val="24"/>
        </w:rPr>
        <w:t xml:space="preserve"> if its number of groups is equal to its number of parameters. This model is </w:t>
      </w:r>
      <w:r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saturated because it contains </w:t>
      </w:r>
      <w:r w:rsidR="0037656E" w:rsidRPr="002A6593">
        <w:rPr>
          <w:rFonts w:ascii="Times New Roman" w:hAnsi="Times New Roman" w:cs="Times New Roman"/>
          <w:sz w:val="24"/>
          <w:szCs w:val="24"/>
        </w:rPr>
        <w:t xml:space="preserve">2 </w:t>
      </w:r>
      <w:r w:rsidRPr="002A6593">
        <w:rPr>
          <w:rFonts w:ascii="Times New Roman" w:hAnsi="Times New Roman" w:cs="Times New Roman"/>
          <w:sz w:val="24"/>
          <w:szCs w:val="24"/>
        </w:rPr>
        <w:t>parameters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), but </w:t>
      </w:r>
      <w:r w:rsidR="0037656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there is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many more than 1 level for “continuous” age variable.</w:t>
      </w:r>
      <w:r w:rsidR="0032678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As a result, we cannot fit the </w:t>
      </w:r>
      <w:r w:rsidR="00636E05">
        <w:rPr>
          <w:rFonts w:ascii="Times New Roman" w:eastAsiaTheme="minorEastAsia" w:hAnsi="Times New Roman" w:cs="Times New Roman"/>
          <w:sz w:val="24"/>
          <w:szCs w:val="24"/>
        </w:rPr>
        <w:t xml:space="preserve">sample </w:t>
      </w:r>
      <w:r w:rsidR="00326785" w:rsidRPr="002A6593">
        <w:rPr>
          <w:rFonts w:ascii="Times New Roman" w:eastAsiaTheme="minorEastAsia" w:hAnsi="Times New Roman" w:cs="Times New Roman"/>
          <w:sz w:val="24"/>
          <w:szCs w:val="24"/>
        </w:rPr>
        <w:t>mea</w:t>
      </w:r>
      <w:r w:rsidR="00DD6BC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n LDL value for each age group </w:t>
      </w:r>
      <w:commentRangeStart w:id="24"/>
      <w:r w:rsidR="00DD6BC8" w:rsidRPr="002A6593">
        <w:rPr>
          <w:rFonts w:ascii="Times New Roman" w:eastAsiaTheme="minorEastAsia" w:hAnsi="Times New Roman" w:cs="Times New Roman"/>
          <w:sz w:val="24"/>
          <w:szCs w:val="24"/>
        </w:rPr>
        <w:t>exactly</w:t>
      </w:r>
      <w:commentRangeEnd w:id="24"/>
      <w:r w:rsidR="00EF4695">
        <w:rPr>
          <w:rStyle w:val="CommentReference"/>
        </w:rPr>
        <w:commentReference w:id="24"/>
      </w:r>
      <w:r w:rsidR="00DD6BC8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DF4A6DD" w14:textId="77777777" w:rsidR="004D5814" w:rsidRPr="002A6593" w:rsidRDefault="004D5814" w:rsidP="00B33C87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(d)</w:t>
      </w:r>
    </w:p>
    <w:p w14:paraId="3DB250FD" w14:textId="77777777" w:rsidR="004D5814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14:paraId="7CD9D88B" w14:textId="77777777" w:rsidR="008C35D1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4C553625" w14:textId="77777777" w:rsidR="00677879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As a result, we can write </w:t>
      </w:r>
    </w:p>
    <w:p w14:paraId="7C0B07C6" w14:textId="77777777" w:rsidR="008C35D1" w:rsidRPr="002A6593" w:rsidRDefault="008C35D1" w:rsidP="008C35D1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=70]=132.528-0.090 ×70=126.215 mg/dL</m:t>
          </m:r>
        </m:oMath>
      </m:oMathPara>
    </w:p>
    <w:p w14:paraId="4E362B11" w14:textId="77777777" w:rsidR="00FA60E8" w:rsidRPr="002A6593" w:rsidRDefault="00FA60E8" w:rsidP="00FA60E8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So our estimated mean LDL in a population of 70-year-old subjects is </w:t>
      </w:r>
      <m:oMath>
        <m:r>
          <w:rPr>
            <w:rFonts w:ascii="Cambria Math" w:hAnsi="Cambria Math" w:cs="Times New Roman"/>
            <w:sz w:val="24"/>
            <w:szCs w:val="24"/>
          </w:rPr>
          <m:t>126.215 mg/dL</m:t>
        </m:r>
        <m:r>
          <m:rPr>
            <m:sty m:val="p"/>
          </m:rPr>
          <w:rPr>
            <w:rStyle w:val="CommentReference"/>
          </w:rPr>
          <w:commentReference w:id="25"/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0F1F19FF" w14:textId="77777777" w:rsidR="00AC4AD7" w:rsidRPr="002A6593" w:rsidRDefault="00AC4AD7" w:rsidP="00FA60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517EA" w14:textId="77777777" w:rsidR="00A17B92" w:rsidRPr="002A6593" w:rsidRDefault="00A17B92" w:rsidP="00FA6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14:paraId="0AE34267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14:paraId="4B772D74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36179248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As a result, we can write </w:t>
      </w:r>
    </w:p>
    <w:p w14:paraId="4153B783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=71]=132.528-0.090 ×71=126.125 mg/dL</m:t>
          </m:r>
        </m:oMath>
      </m:oMathPara>
    </w:p>
    <w:p w14:paraId="43B3F0E2" w14:textId="77777777" w:rsidR="00A17B92" w:rsidRPr="002A6593" w:rsidRDefault="00A17B92" w:rsidP="00A17B9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So our estimated mean LDL in a population of 70-year-old subjects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126.125 mg/dL. </m:t>
        </m:r>
      </m:oMath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difference between this and my answer to part (d) is </w:t>
      </w:r>
      <m:oMath>
        <m:r>
          <w:rPr>
            <w:rFonts w:ascii="Cambria Math" w:hAnsi="Cambria Math" w:cs="Times New Roman"/>
            <w:sz w:val="24"/>
            <w:szCs w:val="24"/>
          </w:rPr>
          <m:t>126.215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- 126.125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=0.090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</m:oMath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D15C76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equal to the estimated slope,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Style w:val="CommentReference"/>
              </w:rPr>
              <w:commentReference w:id="26"/>
            </m:r>
          </m:sub>
        </m:sSub>
      </m:oMath>
      <w:r w:rsidR="000B7F9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92CF533" w14:textId="77777777" w:rsidR="003E5488" w:rsidRPr="002A6593" w:rsidRDefault="003E5488" w:rsidP="00A17B9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(f)</w:t>
      </w:r>
    </w:p>
    <w:p w14:paraId="7CC7A354" w14:textId="77777777"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14:paraId="11D1CCBF" w14:textId="77777777"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38A87F59" w14:textId="77777777"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And we can write </w:t>
      </w:r>
    </w:p>
    <w:p w14:paraId="332A4982" w14:textId="77777777" w:rsidR="003E5488" w:rsidRPr="002A6593" w:rsidRDefault="000536FE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=75]=132.528-0.090 ×75=125.764 mg/dL</m:t>
          </m:r>
        </m:oMath>
      </m:oMathPara>
    </w:p>
    <w:p w14:paraId="7852C156" w14:textId="77777777" w:rsidR="00A17B92" w:rsidRPr="002A6593" w:rsidRDefault="006B7C8B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difference between this and my answer to part (d) is </w:t>
      </w:r>
      <m:oMath>
        <m:r>
          <w:rPr>
            <w:rFonts w:ascii="Cambria Math" w:hAnsi="Cambria Math" w:cs="Times New Roman"/>
            <w:sz w:val="24"/>
            <w:szCs w:val="24"/>
          </w:rPr>
          <m:t>126.215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- 125.764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=0.450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C56A18" w:rsidRPr="002A6593">
        <w:rPr>
          <w:rFonts w:ascii="Times New Roman" w:eastAsiaTheme="minorEastAsia" w:hAnsi="Times New Roman" w:cs="Times New Roman"/>
          <w:sz w:val="24"/>
          <w:szCs w:val="24"/>
        </w:rPr>
        <w:t>equal to 5 times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estimated slope,</w:t>
      </w:r>
      <w:r w:rsidR="00C56A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5×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Style w:val="CommentReference"/>
              </w:rPr>
              <w:commentReference w:id="27"/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CFFA87" w14:textId="77777777" w:rsidR="00C56A18" w:rsidRPr="002A6593" w:rsidRDefault="00C56A18" w:rsidP="00FA60E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(g)</w:t>
      </w:r>
    </w:p>
    <w:p w14:paraId="5ACAD14D" w14:textId="77777777" w:rsidR="00803F16" w:rsidRDefault="00C56A18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root mean squared error in my regression model 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an estimate of the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standard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00F1">
        <w:rPr>
          <w:rFonts w:ascii="Times New Roman" w:eastAsiaTheme="minorEastAsia" w:hAnsi="Times New Roman" w:cs="Times New Roman"/>
          <w:sz w:val="24"/>
          <w:szCs w:val="24"/>
        </w:rPr>
        <w:t xml:space="preserve">deviation 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within age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>groups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” of the continuous age variable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55190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If we </w:t>
      </w:r>
      <w:r w:rsidR="00483989">
        <w:rPr>
          <w:rFonts w:ascii="Times New Roman" w:eastAsiaTheme="minorEastAsia" w:hAnsi="Times New Roman" w:cs="Times New Roman"/>
          <w:sz w:val="24"/>
          <w:szCs w:val="24"/>
        </w:rPr>
        <w:t xml:space="preserve">assume </w:t>
      </w:r>
      <w:r w:rsidR="00455190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equal variance between groups,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 xml:space="preserve">RMSE </w:t>
      </w:r>
      <w:r w:rsidR="00803F16">
        <w:rPr>
          <w:rFonts w:ascii="Times New Roman" w:eastAsiaTheme="minorEastAsia" w:hAnsi="Times New Roman" w:cs="Times New Roman"/>
          <w:sz w:val="24"/>
          <w:szCs w:val="24"/>
        </w:rPr>
        <w:t>can be expressed as</w:t>
      </w:r>
    </w:p>
    <w:p w14:paraId="31CC6305" w14:textId="77777777" w:rsidR="00455190" w:rsidRPr="002A6593" w:rsidRDefault="00455190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root MSE=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RSS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rad>
        </m:oMath>
      </m:oMathPara>
    </w:p>
    <w:p w14:paraId="08FF8DD0" w14:textId="77777777" w:rsidR="00455190" w:rsidRPr="002A6593" w:rsidRDefault="00455190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where RSS is the residual sum of squares,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the degrees of freedom of the residual. </w:t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 xml:space="preserve">RMSE can </w:t>
      </w:r>
      <w:r w:rsidR="002635AE">
        <w:rPr>
          <w:rFonts w:ascii="Times New Roman" w:eastAsiaTheme="minorEastAsia" w:hAnsi="Times New Roman" w:cs="Times New Roman"/>
          <w:sz w:val="24"/>
          <w:szCs w:val="24"/>
        </w:rPr>
        <w:t xml:space="preserve">also </w:t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 xml:space="preserve">be interpreted as the weighted average of the sample standard deviations within the age </w:t>
      </w:r>
      <w:commentRangeStart w:id="28"/>
      <w:r w:rsidR="00F270F6">
        <w:rPr>
          <w:rFonts w:ascii="Times New Roman" w:eastAsiaTheme="minorEastAsia" w:hAnsi="Times New Roman" w:cs="Times New Roman"/>
          <w:sz w:val="24"/>
          <w:szCs w:val="24"/>
        </w:rPr>
        <w:t>groups</w:t>
      </w:r>
      <w:commentRangeEnd w:id="28"/>
      <w:r w:rsidR="009064AE">
        <w:rPr>
          <w:rStyle w:val="CommentReference"/>
        </w:rPr>
        <w:commentReference w:id="28"/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EF0139E" w14:textId="77777777" w:rsidR="003F3DA6" w:rsidRPr="002A6593" w:rsidRDefault="003F3DA6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(h)</w:t>
      </w:r>
    </w:p>
    <w:p w14:paraId="6B2D70EF" w14:textId="77777777" w:rsidR="003F3DA6" w:rsidRPr="002A6593" w:rsidRDefault="003F3DA6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value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of the intercept (132.528 mg/dL)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estimates the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mean of LDL for </w:t>
      </w:r>
      <w:r w:rsidR="004B6FE7" w:rsidRPr="002A6593">
        <w:rPr>
          <w:rFonts w:ascii="Times New Roman" w:eastAsiaTheme="minorEastAsia" w:hAnsi="Times New Roman" w:cs="Times New Roman"/>
          <w:sz w:val="24"/>
          <w:szCs w:val="24"/>
        </w:rPr>
        <w:t>observations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with an age of 0</w:t>
      </w:r>
      <w:r w:rsidR="00B9636E">
        <w:rPr>
          <w:rFonts w:ascii="Times New Roman" w:eastAsiaTheme="minorEastAsia" w:hAnsi="Times New Roman" w:cs="Times New Roman"/>
          <w:sz w:val="24"/>
          <w:szCs w:val="24"/>
        </w:rPr>
        <w:t xml:space="preserve"> (newborns)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. This does not have a rel</w:t>
      </w:r>
      <w:r w:rsidR="00B9636E">
        <w:rPr>
          <w:rFonts w:ascii="Times New Roman" w:eastAsiaTheme="minorEastAsia" w:hAnsi="Times New Roman" w:cs="Times New Roman"/>
          <w:sz w:val="24"/>
          <w:szCs w:val="24"/>
        </w:rPr>
        <w:t>evant scientific interpretation.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Not</w:t>
      </w:r>
      <w:r w:rsidR="009F50CF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CA0DBB">
        <w:rPr>
          <w:rFonts w:ascii="Times New Roman" w:eastAsiaTheme="minorEastAsia" w:hAnsi="Times New Roman" w:cs="Times New Roman"/>
          <w:sz w:val="24"/>
          <w:szCs w:val="24"/>
        </w:rPr>
        <w:t xml:space="preserve"> also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w:r w:rsidR="002E671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sample </w:t>
      </w:r>
      <w:r w:rsidR="0086693E">
        <w:rPr>
          <w:rFonts w:ascii="Times New Roman" w:eastAsiaTheme="minorEastAsia" w:hAnsi="Times New Roman" w:cs="Times New Roman"/>
          <w:sz w:val="24"/>
          <w:szCs w:val="24"/>
        </w:rPr>
        <w:t xml:space="preserve">which gives rise to this interval </w:t>
      </w:r>
      <w:r w:rsidR="00512FA8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86693E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="00512FA8">
        <w:rPr>
          <w:rFonts w:ascii="Times New Roman" w:eastAsiaTheme="minorEastAsia" w:hAnsi="Times New Roman" w:cs="Times New Roman"/>
          <w:sz w:val="24"/>
          <w:szCs w:val="24"/>
        </w:rPr>
        <w:t xml:space="preserve"> composed of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elderly</w:t>
      </w:r>
      <w:r w:rsidR="00F14F7B">
        <w:rPr>
          <w:rFonts w:ascii="Times New Roman" w:eastAsiaTheme="minorEastAsia" w:hAnsi="Times New Roman" w:cs="Times New Roman"/>
          <w:sz w:val="24"/>
          <w:szCs w:val="24"/>
        </w:rPr>
        <w:t xml:space="preserve"> individuals (aged 65 or above) and we are interested in making inference on th</w:t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F14F7B">
        <w:rPr>
          <w:rFonts w:ascii="Times New Roman" w:eastAsiaTheme="minorEastAsia" w:hAnsi="Times New Roman" w:cs="Times New Roman"/>
          <w:sz w:val="24"/>
          <w:szCs w:val="24"/>
        </w:rPr>
        <w:t xml:space="preserve"> elderly</w:t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 xml:space="preserve"> population, not younger individuals or </w:t>
      </w:r>
      <w:commentRangeStart w:id="29"/>
      <w:r w:rsidR="005008A4">
        <w:rPr>
          <w:rFonts w:ascii="Times New Roman" w:eastAsiaTheme="minorEastAsia" w:hAnsi="Times New Roman" w:cs="Times New Roman"/>
          <w:sz w:val="24"/>
          <w:szCs w:val="24"/>
        </w:rPr>
        <w:t>newborns</w:t>
      </w:r>
      <w:commentRangeEnd w:id="29"/>
      <w:r w:rsidR="009064AE">
        <w:rPr>
          <w:rStyle w:val="CommentReference"/>
        </w:rPr>
        <w:commentReference w:id="29"/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952672D" w14:textId="77777777" w:rsidR="007E7FE3" w:rsidRPr="002A6593" w:rsidRDefault="007E7FE3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(i)</w:t>
      </w:r>
    </w:p>
    <w:p w14:paraId="794D07FB" w14:textId="77777777" w:rsidR="00DB3B73" w:rsidRDefault="00DA75E5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slope</w:t>
      </w:r>
      <w:r w:rsidR="00D068AA">
        <w:rPr>
          <w:rFonts w:ascii="Times New Roman" w:hAnsi="Times New Roman" w:cs="Times New Roman"/>
          <w:sz w:val="24"/>
          <w:szCs w:val="24"/>
        </w:rPr>
        <w:t xml:space="preserve"> from this model</w:t>
      </w:r>
      <w:r w:rsidRPr="002A6593">
        <w:rPr>
          <w:rFonts w:ascii="Times New Roman" w:hAnsi="Times New Roman" w:cs="Times New Roman"/>
          <w:sz w:val="24"/>
          <w:szCs w:val="24"/>
        </w:rPr>
        <w:t xml:space="preserve"> (-0.090 mg/dL) </w:t>
      </w:r>
      <w:r w:rsidR="0048411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estimates the </w:t>
      </w:r>
      <w:r w:rsidR="00DB3B73">
        <w:rPr>
          <w:rFonts w:ascii="Times New Roman" w:eastAsiaTheme="minorEastAsia" w:hAnsi="Times New Roman" w:cs="Times New Roman"/>
          <w:sz w:val="24"/>
          <w:szCs w:val="24"/>
        </w:rPr>
        <w:t xml:space="preserve">true </w:t>
      </w:r>
      <w:r w:rsidR="00484114" w:rsidRPr="002A6593">
        <w:rPr>
          <w:rFonts w:ascii="Times New Roman" w:eastAsiaTheme="minorEastAsia" w:hAnsi="Times New Roman" w:cs="Times New Roman"/>
          <w:sz w:val="24"/>
          <w:szCs w:val="24"/>
        </w:rPr>
        <w:t>difference in mean LDL</w:t>
      </w:r>
      <w:r w:rsidR="00A858A8">
        <w:rPr>
          <w:rFonts w:ascii="Times New Roman" w:eastAsiaTheme="minorEastAsia" w:hAnsi="Times New Roman" w:cs="Times New Roman"/>
          <w:sz w:val="24"/>
          <w:szCs w:val="24"/>
        </w:rPr>
        <w:t xml:space="preserve"> among </w:t>
      </w:r>
      <w:r w:rsidR="00791C3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A858A8">
        <w:rPr>
          <w:rFonts w:ascii="Times New Roman" w:eastAsiaTheme="minorEastAsia" w:hAnsi="Times New Roman" w:cs="Times New Roman"/>
          <w:sz w:val="24"/>
          <w:szCs w:val="24"/>
        </w:rPr>
        <w:t>population</w:t>
      </w:r>
      <w:r w:rsidR="00DB3B73">
        <w:rPr>
          <w:rFonts w:ascii="Times New Roman" w:eastAsiaTheme="minorEastAsia" w:hAnsi="Times New Roman" w:cs="Times New Roman"/>
          <w:sz w:val="24"/>
          <w:szCs w:val="24"/>
        </w:rPr>
        <w:t xml:space="preserve"> of elderly individuals </w:t>
      </w:r>
      <w:r w:rsidR="00007D1F">
        <w:rPr>
          <w:rFonts w:ascii="Times New Roman" w:eastAsiaTheme="minorEastAsia" w:hAnsi="Times New Roman" w:cs="Times New Roman"/>
          <w:sz w:val="24"/>
          <w:szCs w:val="24"/>
        </w:rPr>
        <w:t xml:space="preserve">with a </w:t>
      </w:r>
      <w:r w:rsidR="00B10C2F">
        <w:rPr>
          <w:rFonts w:ascii="Times New Roman" w:eastAsiaTheme="minorEastAsia" w:hAnsi="Times New Roman" w:cs="Times New Roman"/>
          <w:sz w:val="24"/>
          <w:szCs w:val="24"/>
        </w:rPr>
        <w:t xml:space="preserve">common, </w:t>
      </w:r>
      <w:r w:rsidR="00007D1F">
        <w:rPr>
          <w:rFonts w:ascii="Times New Roman" w:eastAsiaTheme="minorEastAsia" w:hAnsi="Times New Roman" w:cs="Times New Roman"/>
          <w:sz w:val="24"/>
          <w:szCs w:val="24"/>
        </w:rPr>
        <w:t>fixed age relative to a population of elderly individuals whose age i</w:t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6D480C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 xml:space="preserve"> year lower. The magnitude of the slope estimates the true difference in mean LDL between populations of elderly individuals whose ages differ by 1 </w:t>
      </w:r>
      <w:commentRangeStart w:id="30"/>
      <w:r w:rsidR="00D068AA">
        <w:rPr>
          <w:rFonts w:ascii="Times New Roman" w:eastAsiaTheme="minorEastAsia" w:hAnsi="Times New Roman" w:cs="Times New Roman"/>
          <w:sz w:val="24"/>
          <w:szCs w:val="24"/>
        </w:rPr>
        <w:t>year</w:t>
      </w:r>
      <w:commentRangeEnd w:id="30"/>
      <w:r w:rsidR="003E4D51">
        <w:rPr>
          <w:rStyle w:val="CommentReference"/>
        </w:rPr>
        <w:commentReference w:id="30"/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B3811D6" w14:textId="77777777" w:rsidR="002A05E0" w:rsidRPr="002A6593" w:rsidRDefault="00F05F9C" w:rsidP="00DB3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(j)</w:t>
      </w:r>
    </w:p>
    <w:p w14:paraId="5110F6B7" w14:textId="77777777" w:rsidR="00455190" w:rsidRPr="002A6593" w:rsidRDefault="00AA68E7" w:rsidP="00DB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regression model estimates a true difference</w:t>
      </w:r>
      <w:r w:rsidR="00D60197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population mean LDL between </w:t>
      </w:r>
      <w:r w:rsidR="00673371">
        <w:rPr>
          <w:rFonts w:ascii="Times New Roman" w:hAnsi="Times New Roman" w:cs="Times New Roman"/>
          <w:sz w:val="24"/>
          <w:szCs w:val="24"/>
        </w:rPr>
        <w:t xml:space="preserve">elderly </w:t>
      </w:r>
      <w:r>
        <w:rPr>
          <w:rFonts w:ascii="Times New Roman" w:hAnsi="Times New Roman" w:cs="Times New Roman"/>
          <w:sz w:val="24"/>
          <w:szCs w:val="24"/>
        </w:rPr>
        <w:t>individuals whose ages differ by 1 year</w:t>
      </w:r>
      <w:r w:rsidR="00DF18D1">
        <w:rPr>
          <w:rFonts w:ascii="Times New Roman" w:hAnsi="Times New Roman" w:cs="Times New Roman"/>
          <w:sz w:val="24"/>
          <w:szCs w:val="24"/>
        </w:rPr>
        <w:t xml:space="preserve"> of </w:t>
      </w:r>
      <w:r w:rsidR="00DF18D1" w:rsidRPr="002A6593">
        <w:rPr>
          <w:rFonts w:ascii="Times New Roman" w:hAnsi="Times New Roman" w:cs="Times New Roman"/>
          <w:sz w:val="24"/>
          <w:szCs w:val="24"/>
        </w:rPr>
        <w:t>-0.090 mg/dL</w:t>
      </w:r>
      <w:r>
        <w:rPr>
          <w:rFonts w:ascii="Times New Roman" w:hAnsi="Times New Roman" w:cs="Times New Roman"/>
          <w:sz w:val="24"/>
          <w:szCs w:val="24"/>
        </w:rPr>
        <w:t>. That is, it estimates that a 1-year increase in the age of a</w:t>
      </w:r>
      <w:r w:rsidR="00135E79">
        <w:rPr>
          <w:rFonts w:ascii="Times New Roman" w:hAnsi="Times New Roman" w:cs="Times New Roman"/>
          <w:sz w:val="24"/>
          <w:szCs w:val="24"/>
        </w:rPr>
        <w:t>n elderly</w:t>
      </w:r>
      <w:r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E7133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associated with a decrease in the </w:t>
      </w:r>
      <w:r w:rsidR="006F5BDA">
        <w:rPr>
          <w:rFonts w:ascii="Times New Roman" w:hAnsi="Times New Roman" w:cs="Times New Roman"/>
          <w:sz w:val="24"/>
          <w:szCs w:val="24"/>
        </w:rPr>
        <w:t xml:space="preserve">population </w:t>
      </w:r>
      <w:r>
        <w:rPr>
          <w:rFonts w:ascii="Times New Roman" w:hAnsi="Times New Roman" w:cs="Times New Roman"/>
          <w:sz w:val="24"/>
          <w:szCs w:val="24"/>
        </w:rPr>
        <w:t>mean LDL of</w:t>
      </w:r>
      <w:r w:rsidR="0018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0.090 mg/dL.</w:t>
      </w:r>
      <w:r w:rsidR="00EA7C78">
        <w:rPr>
          <w:rFonts w:ascii="Times New Roman" w:hAnsi="Times New Roman" w:cs="Times New Roman"/>
          <w:sz w:val="24"/>
          <w:szCs w:val="24"/>
        </w:rPr>
        <w:t xml:space="preserve"> However, the standard error of this estimate is 0.229 mg /dL </w:t>
      </w:r>
      <w:r w:rsidR="00D70EC4">
        <w:rPr>
          <w:rFonts w:ascii="Times New Roman" w:hAnsi="Times New Roman" w:cs="Times New Roman"/>
          <w:sz w:val="24"/>
          <w:szCs w:val="24"/>
        </w:rPr>
        <w:t xml:space="preserve"> and the corresponding 95% confidence interval </w:t>
      </w:r>
      <w:r w:rsidR="00507279">
        <w:rPr>
          <w:rFonts w:ascii="Times New Roman" w:hAnsi="Times New Roman" w:cs="Times New Roman"/>
          <w:sz w:val="24"/>
          <w:szCs w:val="24"/>
        </w:rPr>
        <w:t xml:space="preserve">is [-0.541 mg/dL, 0.360 mg/dL]. That is, </w:t>
      </w:r>
      <w:r w:rsidR="00D70EC4">
        <w:rPr>
          <w:rFonts w:ascii="Times New Roman" w:hAnsi="Times New Roman" w:cs="Times New Roman"/>
          <w:sz w:val="24"/>
          <w:szCs w:val="24"/>
        </w:rPr>
        <w:t xml:space="preserve">our </w:t>
      </w:r>
      <w:r w:rsidR="004D4D90">
        <w:rPr>
          <w:rFonts w:ascii="Times New Roman" w:hAnsi="Times New Roman" w:cs="Times New Roman"/>
          <w:sz w:val="24"/>
          <w:szCs w:val="24"/>
        </w:rPr>
        <w:t xml:space="preserve">observed </w:t>
      </w:r>
      <w:r w:rsidR="00D70EC4">
        <w:rPr>
          <w:rFonts w:ascii="Times New Roman" w:hAnsi="Times New Roman" w:cs="Times New Roman"/>
          <w:sz w:val="24"/>
          <w:szCs w:val="24"/>
        </w:rPr>
        <w:t xml:space="preserve">sample would not be surprising if </w:t>
      </w:r>
      <w:r w:rsidR="00507279">
        <w:rPr>
          <w:rFonts w:ascii="Times New Roman" w:hAnsi="Times New Roman" w:cs="Times New Roman"/>
          <w:sz w:val="24"/>
          <w:szCs w:val="24"/>
        </w:rPr>
        <w:t>the true difference in population mean LDL between elderly individuals whose ages differ by 1 year</w:t>
      </w:r>
      <w:r w:rsidR="00445B2D">
        <w:rPr>
          <w:rFonts w:ascii="Times New Roman" w:hAnsi="Times New Roman" w:cs="Times New Roman"/>
          <w:sz w:val="24"/>
          <w:szCs w:val="24"/>
        </w:rPr>
        <w:t xml:space="preserve"> were between -0.541 mg/dL and 0.360 mg/dL. We note that 0 mg/dL is</w:t>
      </w:r>
      <w:r w:rsidR="00284F86">
        <w:rPr>
          <w:rFonts w:ascii="Times New Roman" w:hAnsi="Times New Roman" w:cs="Times New Roman"/>
          <w:sz w:val="24"/>
          <w:szCs w:val="24"/>
        </w:rPr>
        <w:t xml:space="preserve"> contained in this interval. The model also reports a </w:t>
      </w:r>
      <w:r w:rsidR="00516E51">
        <w:rPr>
          <w:rFonts w:ascii="Times New Roman" w:hAnsi="Times New Roman" w:cs="Times New Roman"/>
          <w:sz w:val="24"/>
          <w:szCs w:val="24"/>
        </w:rPr>
        <w:t xml:space="preserve">two-sided </w:t>
      </w:r>
      <w:r w:rsidR="00284F86">
        <w:rPr>
          <w:rFonts w:ascii="Times New Roman" w:hAnsi="Times New Roman" w:cs="Times New Roman"/>
          <w:sz w:val="24"/>
          <w:szCs w:val="24"/>
        </w:rPr>
        <w:t xml:space="preserve">p-value of 0.694; that is, given that there was no true difference in population mean LDL for </w:t>
      </w:r>
      <w:r w:rsidR="00BC2BA0">
        <w:rPr>
          <w:rFonts w:ascii="Times New Roman" w:hAnsi="Times New Roman" w:cs="Times New Roman"/>
          <w:sz w:val="24"/>
          <w:szCs w:val="24"/>
        </w:rPr>
        <w:t xml:space="preserve">elderly </w:t>
      </w:r>
      <w:r w:rsidR="00284F86">
        <w:rPr>
          <w:rFonts w:ascii="Times New Roman" w:hAnsi="Times New Roman" w:cs="Times New Roman"/>
          <w:sz w:val="24"/>
          <w:szCs w:val="24"/>
        </w:rPr>
        <w:t>individuals of different ages, there is roughly a 69.4% chance of observing a sample as or more extreme than what we actually observe. A</w:t>
      </w:r>
      <w:r w:rsidR="00445B2D">
        <w:rPr>
          <w:rFonts w:ascii="Times New Roman" w:hAnsi="Times New Roman" w:cs="Times New Roman"/>
          <w:sz w:val="24"/>
          <w:szCs w:val="24"/>
        </w:rPr>
        <w:t xml:space="preserve">s a result, we do not have evidence </w:t>
      </w:r>
      <w:r w:rsidR="00107790">
        <w:rPr>
          <w:rFonts w:ascii="Times New Roman" w:hAnsi="Times New Roman" w:cs="Times New Roman"/>
          <w:sz w:val="24"/>
          <w:szCs w:val="24"/>
        </w:rPr>
        <w:t>of a statistically significant</w:t>
      </w:r>
      <w:r w:rsidR="00445B2D">
        <w:rPr>
          <w:rFonts w:ascii="Times New Roman" w:hAnsi="Times New Roman" w:cs="Times New Roman"/>
          <w:sz w:val="24"/>
          <w:szCs w:val="24"/>
        </w:rPr>
        <w:t xml:space="preserve"> associ</w:t>
      </w:r>
      <w:r w:rsidR="00E30769">
        <w:rPr>
          <w:rFonts w:ascii="Times New Roman" w:hAnsi="Times New Roman" w:cs="Times New Roman"/>
          <w:sz w:val="24"/>
          <w:szCs w:val="24"/>
        </w:rPr>
        <w:t>ation between age and serum LDL at the .05 level of significance (two-sided p-value = 0.694 &gt; .</w:t>
      </w:r>
      <w:commentRangeStart w:id="31"/>
      <w:r w:rsidR="00E30769">
        <w:rPr>
          <w:rFonts w:ascii="Times New Roman" w:hAnsi="Times New Roman" w:cs="Times New Roman"/>
          <w:sz w:val="24"/>
          <w:szCs w:val="24"/>
        </w:rPr>
        <w:t>05</w:t>
      </w:r>
      <w:commentRangeEnd w:id="31"/>
      <w:r w:rsidR="00244B3D">
        <w:rPr>
          <w:rStyle w:val="CommentReference"/>
        </w:rPr>
        <w:commentReference w:id="31"/>
      </w:r>
      <w:r w:rsidR="00E30769">
        <w:rPr>
          <w:rFonts w:ascii="Times New Roman" w:hAnsi="Times New Roman" w:cs="Times New Roman"/>
          <w:sz w:val="24"/>
          <w:szCs w:val="24"/>
        </w:rPr>
        <w:t>).</w:t>
      </w:r>
    </w:p>
    <w:p w14:paraId="12D59842" w14:textId="77777777" w:rsidR="001D2D25" w:rsidRPr="002A6593" w:rsidRDefault="001D2D25" w:rsidP="00DB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(k)</w:t>
      </w:r>
    </w:p>
    <w:p w14:paraId="273EE449" w14:textId="77777777" w:rsidR="00B67973" w:rsidRPr="002A6593" w:rsidRDefault="001D2D25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If we wanted </w:t>
      </w:r>
      <w:r w:rsidR="00547FFC" w:rsidRPr="002A6593">
        <w:rPr>
          <w:rFonts w:ascii="Times New Roman" w:hAnsi="Times New Roman" w:cs="Times New Roman"/>
          <w:sz w:val="24"/>
          <w:szCs w:val="24"/>
        </w:rPr>
        <w:t>an estimate and</w:t>
      </w:r>
      <w:r w:rsidRPr="002A6593">
        <w:rPr>
          <w:rFonts w:ascii="Times New Roman" w:hAnsi="Times New Roman" w:cs="Times New Roman"/>
          <w:sz w:val="24"/>
          <w:szCs w:val="24"/>
        </w:rPr>
        <w:t xml:space="preserve"> CI for the true difference in mean LDL across observations whose ages differ by 5 years, I would report </w:t>
      </w:r>
      <w:r w:rsidR="00547FFC" w:rsidRPr="002A6593">
        <w:rPr>
          <w:rFonts w:ascii="Times New Roman" w:hAnsi="Times New Roman" w:cs="Times New Roman"/>
          <w:sz w:val="24"/>
          <w:szCs w:val="24"/>
        </w:rPr>
        <w:t xml:space="preserve">the regression model’s estimate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547FF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multiplied by 5</w:t>
      </w:r>
      <w:r w:rsidR="00422119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2E9F" w:rsidRPr="002A6593">
        <w:rPr>
          <w:rFonts w:ascii="Times New Roman" w:eastAsiaTheme="minorEastAsia" w:hAnsi="Times New Roman" w:cs="Times New Roman"/>
          <w:sz w:val="24"/>
          <w:szCs w:val="24"/>
        </w:rPr>
        <w:t>This is because we would model this case as</w:t>
      </w:r>
    </w:p>
    <w:p w14:paraId="32C882DC" w14:textId="77777777" w:rsidR="00BC2E9F" w:rsidRPr="002A6593" w:rsidRDefault="00BC2E9F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|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=x+5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×x+5×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14:paraId="5151108E" w14:textId="77777777" w:rsidR="00B67973" w:rsidRPr="002A6593" w:rsidRDefault="00BC2E9F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and our</w:t>
      </w:r>
      <w:r w:rsidR="00BB61E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coefficient of interest becomes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2DF5013C" w14:textId="77777777" w:rsidR="001D2D25" w:rsidRPr="002A6593" w:rsidRDefault="00422119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For our data, </w:t>
      </w:r>
      <w:r w:rsidR="00E617E2">
        <w:rPr>
          <w:rFonts w:ascii="Times New Roman" w:hAnsi="Times New Roman" w:cs="Times New Roman"/>
          <w:sz w:val="24"/>
          <w:szCs w:val="24"/>
        </w:rPr>
        <w:t>I would report a</w:t>
      </w:r>
      <w:r w:rsidRPr="002A6593">
        <w:rPr>
          <w:rFonts w:ascii="Times New Roman" w:hAnsi="Times New Roman" w:cs="Times New Roman"/>
          <w:sz w:val="24"/>
          <w:szCs w:val="24"/>
        </w:rPr>
        <w:t xml:space="preserve">n estimate and CI for the true difference in mean LDL </w:t>
      </w:r>
      <w:r w:rsidR="002F1994">
        <w:rPr>
          <w:rFonts w:ascii="Times New Roman" w:hAnsi="Times New Roman" w:cs="Times New Roman"/>
          <w:sz w:val="24"/>
          <w:szCs w:val="24"/>
        </w:rPr>
        <w:t xml:space="preserve">(both measured in mg/dL) </w:t>
      </w:r>
      <w:r w:rsidRPr="002A6593">
        <w:rPr>
          <w:rFonts w:ascii="Times New Roman" w:hAnsi="Times New Roman" w:cs="Times New Roman"/>
          <w:sz w:val="24"/>
          <w:szCs w:val="24"/>
        </w:rPr>
        <w:t xml:space="preserve">across observations whose ages differ by 5 years </w:t>
      </w:r>
      <w:r w:rsidR="00E617E2">
        <w:rPr>
          <w:rFonts w:ascii="Times New Roman" w:hAnsi="Times New Roman" w:cs="Times New Roman"/>
          <w:sz w:val="24"/>
          <w:szCs w:val="24"/>
        </w:rPr>
        <w:t>as</w:t>
      </w:r>
    </w:p>
    <w:p w14:paraId="2B3D38FC" w14:textId="77777777" w:rsidR="00422119" w:rsidRPr="002A6593" w:rsidRDefault="00422119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Estimate: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5×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=-0.451</m:t>
        </m:r>
      </m:oMath>
    </w:p>
    <w:p w14:paraId="66BFDB62" w14:textId="77777777" w:rsidR="003E4199" w:rsidRPr="003E4199" w:rsidRDefault="00E617E2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95%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CI</m:t>
          </m:r>
          <m:r>
            <m:rPr>
              <m:sty m:val="p"/>
              <m:aln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5×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±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.025,723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×SE(5×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</m:acc>
        </m:oMath>
      </m:oMathPara>
    </w:p>
    <w:p w14:paraId="69503583" w14:textId="77777777" w:rsidR="003E4199" w:rsidRPr="003E4199" w:rsidRDefault="003E4199" w:rsidP="003E419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aln/>
            </m:rPr>
            <w:rPr>
              <w:rFonts w:ascii="Cambria Math" w:eastAsiaTheme="minorEastAsia" w:hAnsi="Cambria Math" w:cs="Times New Roman"/>
              <w:sz w:val="24"/>
              <w:szCs w:val="24"/>
            </w:rPr>
            <m:t>= [-2.702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mg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dL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 1.801 mg/dl</m:t>
          </m:r>
          <m:r>
            <m:rPr>
              <m:sty m:val="p"/>
            </m:rPr>
            <w:rPr>
              <w:rStyle w:val="CommentReference"/>
            </w:rPr>
            <w:commentReference w:id="32"/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]</m:t>
          </m:r>
        </m:oMath>
      </m:oMathPara>
    </w:p>
    <w:p w14:paraId="4521C68B" w14:textId="77777777" w:rsidR="00E617E2" w:rsidRPr="00E617E2" w:rsidRDefault="00E617E2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BCAA82D" w14:textId="77777777" w:rsidR="00143895" w:rsidRPr="00E617E2" w:rsidRDefault="00143895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(l)</w:t>
      </w:r>
    </w:p>
    <w:p w14:paraId="68A28C7A" w14:textId="77777777" w:rsidR="00C8029D" w:rsidRPr="00C8029D" w:rsidRDefault="00C8029D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Note that</w:t>
      </w:r>
      <w:r w:rsidR="003531A6">
        <w:rPr>
          <w:rFonts w:ascii="Times New Roman" w:eastAsiaTheme="minorEastAsia" w:hAnsi="Times New Roman" w:cs="Times New Roman"/>
          <w:sz w:val="24"/>
          <w:szCs w:val="24"/>
        </w:rPr>
        <w:t xml:space="preserve"> in our regression model</w:t>
      </w:r>
      <w:r w:rsidR="00FF2C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71951">
        <w:rPr>
          <w:rFonts w:ascii="Times New Roman" w:eastAsiaTheme="minorEastAsia" w:hAnsi="Times New Roman" w:cs="Times New Roman"/>
          <w:sz w:val="24"/>
          <w:szCs w:val="24"/>
        </w:rPr>
        <w:t>the hypothesis test of</w:t>
      </w:r>
    </w:p>
    <w:p w14:paraId="3EF4251F" w14:textId="77777777" w:rsidR="00C8029D" w:rsidRPr="00C8029D" w:rsidRDefault="00A97F9E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     vs.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≠0</m:t>
          </m:r>
        </m:oMath>
      </m:oMathPara>
    </w:p>
    <w:p w14:paraId="3740F951" w14:textId="77777777" w:rsidR="009928E3" w:rsidRPr="00BC0CA2" w:rsidRDefault="00C8029D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is the same test we conduct for nonzero correlation between LDL and age</w:t>
      </w:r>
      <w:r w:rsidR="00A26211">
        <w:rPr>
          <w:rFonts w:ascii="Times New Roman" w:eastAsiaTheme="minorEastAsia" w:hAnsi="Times New Roman" w:cs="Times New Roman"/>
          <w:sz w:val="24"/>
          <w:szCs w:val="24"/>
        </w:rPr>
        <w:t xml:space="preserve">. We find </w:t>
      </w:r>
      <w:r w:rsidR="00A97172">
        <w:rPr>
          <w:rFonts w:ascii="Times New Roman" w:eastAsiaTheme="minorEastAsia" w:hAnsi="Times New Roman" w:cs="Times New Roman"/>
          <w:sz w:val="24"/>
          <w:szCs w:val="24"/>
        </w:rPr>
        <w:t xml:space="preserve">an estimated correlation between LDL and age of -0.146. However, the two-sided p-value associated with this estimate is 0.694. </w:t>
      </w:r>
      <w:r w:rsidR="00A97172">
        <w:rPr>
          <w:rFonts w:ascii="Times New Roman" w:hAnsi="Times New Roman" w:cs="Times New Roman"/>
          <w:sz w:val="24"/>
          <w:szCs w:val="24"/>
        </w:rPr>
        <w:t xml:space="preserve">That is, given that there was </w:t>
      </w:r>
      <w:r w:rsidR="00007379">
        <w:rPr>
          <w:rFonts w:ascii="Times New Roman" w:hAnsi="Times New Roman" w:cs="Times New Roman"/>
          <w:sz w:val="24"/>
          <w:szCs w:val="24"/>
        </w:rPr>
        <w:t>no correlation</w:t>
      </w:r>
      <w:r w:rsidR="00A97172">
        <w:rPr>
          <w:rFonts w:ascii="Times New Roman" w:hAnsi="Times New Roman" w:cs="Times New Roman"/>
          <w:sz w:val="24"/>
          <w:szCs w:val="24"/>
        </w:rPr>
        <w:t xml:space="preserve"> in population LDL </w:t>
      </w:r>
      <w:r w:rsidR="005E2BDA">
        <w:rPr>
          <w:rFonts w:ascii="Times New Roman" w:hAnsi="Times New Roman" w:cs="Times New Roman"/>
          <w:sz w:val="24"/>
          <w:szCs w:val="24"/>
        </w:rPr>
        <w:t>and age</w:t>
      </w:r>
      <w:r w:rsidR="00A97172">
        <w:rPr>
          <w:rFonts w:ascii="Times New Roman" w:hAnsi="Times New Roman" w:cs="Times New Roman"/>
          <w:sz w:val="24"/>
          <w:szCs w:val="24"/>
        </w:rPr>
        <w:t xml:space="preserve">, there is roughly a 69.4% chance of observing a sample as or more extreme than what we actually observe. As a result, we do not have evidence of a </w:t>
      </w:r>
      <w:r w:rsidR="00AA6FC6">
        <w:rPr>
          <w:rFonts w:ascii="Times New Roman" w:hAnsi="Times New Roman" w:cs="Times New Roman"/>
          <w:sz w:val="24"/>
          <w:szCs w:val="24"/>
        </w:rPr>
        <w:t xml:space="preserve">nonzero correlation </w:t>
      </w:r>
      <w:r w:rsidR="00A97172">
        <w:rPr>
          <w:rFonts w:ascii="Times New Roman" w:hAnsi="Times New Roman" w:cs="Times New Roman"/>
          <w:sz w:val="24"/>
          <w:szCs w:val="24"/>
        </w:rPr>
        <w:t>between serum LDL</w:t>
      </w:r>
      <w:r w:rsidR="00A96175">
        <w:rPr>
          <w:rFonts w:ascii="Times New Roman" w:hAnsi="Times New Roman" w:cs="Times New Roman"/>
          <w:sz w:val="24"/>
          <w:szCs w:val="24"/>
        </w:rPr>
        <w:t xml:space="preserve"> and age</w:t>
      </w:r>
      <w:r w:rsidR="00A97172">
        <w:rPr>
          <w:rFonts w:ascii="Times New Roman" w:hAnsi="Times New Roman" w:cs="Times New Roman"/>
          <w:sz w:val="24"/>
          <w:szCs w:val="24"/>
        </w:rPr>
        <w:t xml:space="preserve"> at the .05 level of significance (two-sided p-value = 0.694 &gt; .05).</w:t>
      </w:r>
      <w:r w:rsidR="00B06206">
        <w:rPr>
          <w:rFonts w:ascii="Times New Roman" w:hAnsi="Times New Roman" w:cs="Times New Roman"/>
          <w:sz w:val="24"/>
          <w:szCs w:val="24"/>
        </w:rPr>
        <w:t xml:space="preserve"> We </w:t>
      </w:r>
      <w:r w:rsidR="004028E9">
        <w:rPr>
          <w:rFonts w:ascii="Times New Roman" w:hAnsi="Times New Roman" w:cs="Times New Roman"/>
          <w:sz w:val="24"/>
          <w:szCs w:val="24"/>
        </w:rPr>
        <w:t>reach</w:t>
      </w:r>
      <w:r w:rsidR="00B06206">
        <w:rPr>
          <w:rFonts w:ascii="Times New Roman" w:hAnsi="Times New Roman" w:cs="Times New Roman"/>
          <w:sz w:val="24"/>
          <w:szCs w:val="24"/>
        </w:rPr>
        <w:t xml:space="preserve"> the same conclusion about an association between LDL and age with this inferenc</w:t>
      </w:r>
      <w:r w:rsidR="009C790C">
        <w:rPr>
          <w:rFonts w:ascii="Times New Roman" w:hAnsi="Times New Roman" w:cs="Times New Roman"/>
          <w:sz w:val="24"/>
          <w:szCs w:val="24"/>
        </w:rPr>
        <w:t>e about correlation as we did with</w:t>
      </w:r>
      <w:r w:rsidR="00B06206">
        <w:rPr>
          <w:rFonts w:ascii="Times New Roman" w:hAnsi="Times New Roman" w:cs="Times New Roman"/>
          <w:sz w:val="24"/>
          <w:szCs w:val="24"/>
        </w:rPr>
        <w:t xml:space="preserve"> our regression-based </w:t>
      </w:r>
      <w:r w:rsidR="00336DE6">
        <w:rPr>
          <w:rFonts w:ascii="Times New Roman" w:hAnsi="Times New Roman" w:cs="Times New Roman"/>
          <w:sz w:val="24"/>
          <w:szCs w:val="24"/>
        </w:rPr>
        <w:t>inference</w:t>
      </w:r>
      <w:r w:rsidR="00B06206">
        <w:rPr>
          <w:rFonts w:ascii="Times New Roman" w:hAnsi="Times New Roman" w:cs="Times New Roman"/>
          <w:sz w:val="24"/>
          <w:szCs w:val="24"/>
        </w:rPr>
        <w:t xml:space="preserve"> in part (</w:t>
      </w:r>
      <w:commentRangeStart w:id="33"/>
      <w:r w:rsidR="00B06206">
        <w:rPr>
          <w:rFonts w:ascii="Times New Roman" w:hAnsi="Times New Roman" w:cs="Times New Roman"/>
          <w:sz w:val="24"/>
          <w:szCs w:val="24"/>
        </w:rPr>
        <w:t>j</w:t>
      </w:r>
      <w:commentRangeEnd w:id="33"/>
      <w:r w:rsidR="00B1290E">
        <w:rPr>
          <w:rStyle w:val="CommentReference"/>
        </w:rPr>
        <w:commentReference w:id="33"/>
      </w:r>
      <w:r w:rsidR="00B06206">
        <w:rPr>
          <w:rFonts w:ascii="Times New Roman" w:hAnsi="Times New Roman" w:cs="Times New Roman"/>
          <w:sz w:val="24"/>
          <w:szCs w:val="24"/>
        </w:rPr>
        <w:t>).</w:t>
      </w:r>
    </w:p>
    <w:sectPr w:rsidR="009928E3" w:rsidRPr="00BC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5A815454" w14:textId="262644EC" w:rsidR="00843627" w:rsidRDefault="00843627">
      <w:pPr>
        <w:pStyle w:val="CommentText"/>
      </w:pPr>
      <w:r>
        <w:rPr>
          <w:rStyle w:val="CommentReference"/>
        </w:rPr>
        <w:annotationRef/>
      </w:r>
      <w:r>
        <w:t xml:space="preserve">Total: </w:t>
      </w:r>
      <w:r w:rsidR="00FA45E5">
        <w:t>81</w:t>
      </w:r>
      <w:bookmarkStart w:id="1" w:name="_GoBack"/>
      <w:bookmarkEnd w:id="1"/>
      <w:r>
        <w:t>/93 points</w:t>
      </w:r>
    </w:p>
  </w:comment>
  <w:comment w:id="2" w:author="Author" w:initials="A">
    <w:p w14:paraId="2171CD9B" w14:textId="782787B6" w:rsidR="00843627" w:rsidRDefault="00843627">
      <w:pPr>
        <w:pStyle w:val="CommentText"/>
      </w:pPr>
      <w:r>
        <w:rPr>
          <w:rStyle w:val="CommentReference"/>
        </w:rPr>
        <w:annotationRef/>
      </w:r>
      <w:r>
        <w:t>Q1 total 13.5/15 points</w:t>
      </w:r>
    </w:p>
  </w:comment>
  <w:comment w:id="3" w:author="Author" w:initials="A">
    <w:p w14:paraId="52A97736" w14:textId="77777777" w:rsidR="00843627" w:rsidRDefault="00843627">
      <w:pPr>
        <w:pStyle w:val="CommentText"/>
      </w:pPr>
      <w:r>
        <w:rPr>
          <w:rStyle w:val="CommentReference"/>
        </w:rPr>
        <w:annotationRef/>
      </w:r>
      <w:r>
        <w:t>2.5/3 points</w:t>
      </w:r>
    </w:p>
    <w:p w14:paraId="4A4F23D7" w14:textId="77777777" w:rsidR="00843627" w:rsidRDefault="00843627">
      <w:pPr>
        <w:pStyle w:val="CommentText"/>
      </w:pPr>
    </w:p>
    <w:p w14:paraId="591EC50C" w14:textId="3A4B5C7A" w:rsidR="00843627" w:rsidRDefault="00843627">
      <w:pPr>
        <w:pStyle w:val="CommentText"/>
      </w:pPr>
      <w:r>
        <w:t>- 0.5 points for number of significant digits in table. Rounding to 3 sf/ 2 decimal places is the norm in scientific journals. This is the only time I will take points off.</w:t>
      </w:r>
    </w:p>
  </w:comment>
  <w:comment w:id="4" w:author="Author" w:initials="A">
    <w:p w14:paraId="1E42ECD4" w14:textId="122B18F7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  <w:p w14:paraId="35CC29E9" w14:textId="1A698371" w:rsidR="00843627" w:rsidRDefault="00843627">
      <w:pPr>
        <w:pStyle w:val="CommentText"/>
      </w:pPr>
    </w:p>
  </w:comment>
  <w:comment w:id="5" w:author="Author" w:initials="A">
    <w:p w14:paraId="64EAEF83" w14:textId="19C9A37C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  <w:p w14:paraId="4A5389C4" w14:textId="77777777" w:rsidR="00843627" w:rsidRDefault="00843627">
      <w:pPr>
        <w:pStyle w:val="CommentText"/>
      </w:pPr>
    </w:p>
    <w:p w14:paraId="501E0E01" w14:textId="577CD8B2" w:rsidR="00843627" w:rsidRDefault="00843627">
      <w:pPr>
        <w:pStyle w:val="CommentText"/>
      </w:pPr>
      <w:r>
        <w:t>The reason though, isn’t about the standard error calculations as it is about the independence of samples.</w:t>
      </w:r>
    </w:p>
  </w:comment>
  <w:comment w:id="6" w:author="Author" w:initials="A">
    <w:p w14:paraId="5C0399DD" w14:textId="77777777" w:rsidR="00843627" w:rsidRDefault="00843627">
      <w:pPr>
        <w:pStyle w:val="CommentText"/>
      </w:pPr>
      <w:r>
        <w:rPr>
          <w:rStyle w:val="CommentReference"/>
        </w:rPr>
        <w:annotationRef/>
      </w:r>
      <w:r>
        <w:t>2/3 points</w:t>
      </w:r>
    </w:p>
    <w:p w14:paraId="5DB87B23" w14:textId="77777777" w:rsidR="00843627" w:rsidRDefault="00843627">
      <w:pPr>
        <w:pStyle w:val="CommentText"/>
      </w:pPr>
    </w:p>
    <w:p w14:paraId="0ED9112A" w14:textId="3985ACF8" w:rsidR="00843627" w:rsidRDefault="00843627">
      <w:pPr>
        <w:pStyle w:val="CommentText"/>
      </w:pPr>
      <w:r>
        <w:t>Right formula and justification, but what is the number? (calculations tell me it is 33.48mg/dL)</w:t>
      </w:r>
    </w:p>
  </w:comment>
  <w:comment w:id="7" w:author="Author" w:initials="A">
    <w:p w14:paraId="3CFD4AE9" w14:textId="2CD040AD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</w:comment>
  <w:comment w:id="8" w:author="Author" w:initials="A">
    <w:p w14:paraId="6494EB73" w14:textId="13023B2D" w:rsidR="00843627" w:rsidRDefault="00843627">
      <w:pPr>
        <w:pStyle w:val="CommentText"/>
      </w:pPr>
      <w:r>
        <w:rPr>
          <w:rStyle w:val="CommentReference"/>
        </w:rPr>
        <w:annotationRef/>
      </w:r>
      <w:r>
        <w:t>Q2 total 19.5/20 points</w:t>
      </w:r>
    </w:p>
  </w:comment>
  <w:comment w:id="9" w:author="Author" w:initials="A">
    <w:p w14:paraId="77125360" w14:textId="75BDFA40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0" w:author="Author" w:initials="A">
    <w:p w14:paraId="14367093" w14:textId="3E1B084F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1" w:author="Author" w:initials="A">
    <w:p w14:paraId="6BEC4BEC" w14:textId="0968C2B4" w:rsidR="00843627" w:rsidRDefault="00843627">
      <w:pPr>
        <w:pStyle w:val="CommentText"/>
      </w:pPr>
      <w:r>
        <w:rPr>
          <w:rStyle w:val="CommentReference"/>
        </w:rPr>
        <w:annotationRef/>
      </w:r>
      <w:r>
        <w:t>1.5/2 points</w:t>
      </w:r>
    </w:p>
    <w:p w14:paraId="4D935F13" w14:textId="77777777" w:rsidR="00843627" w:rsidRDefault="00843627">
      <w:pPr>
        <w:pStyle w:val="CommentText"/>
      </w:pPr>
    </w:p>
    <w:p w14:paraId="15394840" w14:textId="29B347F3" w:rsidR="00843627" w:rsidRDefault="00843627">
      <w:pPr>
        <w:pStyle w:val="CommentText"/>
      </w:pPr>
      <w:r>
        <w:t>How did you get your numbers from the model? The intercept, slope, or some combination?</w:t>
      </w:r>
    </w:p>
  </w:comment>
  <w:comment w:id="12" w:author="Author" w:initials="A">
    <w:p w14:paraId="11F1C052" w14:textId="7CAA0FF4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3" w:author="Author" w:initials="A">
    <w:p w14:paraId="0C184634" w14:textId="21903D3A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4" w:author="Author" w:initials="A">
    <w:p w14:paraId="3589A11A" w14:textId="31930143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5" w:author="Author" w:initials="A">
    <w:p w14:paraId="53B0CD57" w14:textId="7ADA3929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6" w:author="Author" w:initials="A">
    <w:p w14:paraId="36EE089A" w14:textId="77777777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  <w:p w14:paraId="1DEDD754" w14:textId="77777777" w:rsidR="00843627" w:rsidRDefault="00843627">
      <w:pPr>
        <w:pStyle w:val="CommentText"/>
      </w:pPr>
    </w:p>
    <w:p w14:paraId="20CFDB86" w14:textId="486A6E82" w:rsidR="00843627" w:rsidRDefault="00843627">
      <w:pPr>
        <w:pStyle w:val="CommentText"/>
      </w:pPr>
      <w:r>
        <w:t>Also estimated mean serum LDL of a population who survived 5 years post entry</w:t>
      </w:r>
    </w:p>
  </w:comment>
  <w:comment w:id="17" w:author="Author" w:initials="A">
    <w:p w14:paraId="361E4586" w14:textId="275D6E50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</w:comment>
  <w:comment w:id="18" w:author="Author" w:initials="A">
    <w:p w14:paraId="096CF8CD" w14:textId="77777777" w:rsidR="00843627" w:rsidRDefault="00843627">
      <w:pPr>
        <w:pStyle w:val="CommentText"/>
      </w:pPr>
      <w:r>
        <w:rPr>
          <w:rStyle w:val="CommentReference"/>
        </w:rPr>
        <w:annotationRef/>
      </w:r>
      <w:r>
        <w:t>2/2 points</w:t>
      </w:r>
    </w:p>
    <w:p w14:paraId="465DCBED" w14:textId="203379F7" w:rsidR="00843627" w:rsidRDefault="00843627">
      <w:pPr>
        <w:pStyle w:val="CommentText"/>
      </w:pPr>
    </w:p>
  </w:comment>
  <w:comment w:id="19" w:author="Author" w:initials="A">
    <w:p w14:paraId="09003E0F" w14:textId="5E78514A" w:rsidR="00843627" w:rsidRDefault="00843627">
      <w:pPr>
        <w:pStyle w:val="CommentText"/>
      </w:pPr>
      <w:r>
        <w:rPr>
          <w:rStyle w:val="CommentReference"/>
        </w:rPr>
        <w:annotationRef/>
      </w:r>
      <w:r>
        <w:t>7/10 points</w:t>
      </w:r>
    </w:p>
    <w:p w14:paraId="29A340B6" w14:textId="77777777" w:rsidR="00843627" w:rsidRDefault="00843627">
      <w:pPr>
        <w:pStyle w:val="CommentText"/>
      </w:pPr>
    </w:p>
    <w:p w14:paraId="087039D7" w14:textId="2693C549" w:rsidR="00843627" w:rsidRDefault="00843627" w:rsidP="005721BD">
      <w:pPr>
        <w:pStyle w:val="CommentText"/>
        <w:numPr>
          <w:ilvl w:val="0"/>
          <w:numId w:val="3"/>
        </w:numPr>
      </w:pPr>
      <w:r>
        <w:t>The larger sample variance of those died within 5 years isn’t really due to the anti-conservative confidence interval</w:t>
      </w:r>
    </w:p>
    <w:p w14:paraId="0F68FE24" w14:textId="77777777" w:rsidR="00843627" w:rsidRDefault="00843627" w:rsidP="005721BD">
      <w:pPr>
        <w:pStyle w:val="CommentText"/>
        <w:numPr>
          <w:ilvl w:val="0"/>
          <w:numId w:val="3"/>
        </w:numPr>
      </w:pPr>
      <w:r>
        <w:t xml:space="preserve"> The standard errors are different due to the presence of unequal variances, not vice versa</w:t>
      </w:r>
    </w:p>
    <w:p w14:paraId="780CAC0B" w14:textId="3D19064B" w:rsidR="00843627" w:rsidRDefault="00843627" w:rsidP="005721BD">
      <w:pPr>
        <w:pStyle w:val="CommentText"/>
        <w:numPr>
          <w:ilvl w:val="0"/>
          <w:numId w:val="3"/>
        </w:numPr>
      </w:pPr>
      <w:r>
        <w:t xml:space="preserve"> The different confidence intervals are also due to different critical values (equal variance test had 723 df, this one has 158.7 df – the later has higher value leading to wider CIs and larger p-values)</w:t>
      </w:r>
    </w:p>
  </w:comment>
  <w:comment w:id="20" w:author="Author" w:initials="A">
    <w:p w14:paraId="2A1937CB" w14:textId="702F6ED5" w:rsidR="00843627" w:rsidRDefault="00843627">
      <w:pPr>
        <w:pStyle w:val="CommentText"/>
      </w:pPr>
      <w:r>
        <w:rPr>
          <w:rStyle w:val="CommentReference"/>
        </w:rPr>
        <w:annotationRef/>
      </w:r>
      <w:r>
        <w:t>6/10 points</w:t>
      </w:r>
    </w:p>
    <w:p w14:paraId="1647BCCB" w14:textId="77777777" w:rsidR="00843627" w:rsidRDefault="00843627">
      <w:pPr>
        <w:pStyle w:val="CommentText"/>
      </w:pPr>
    </w:p>
    <w:p w14:paraId="6C45F1B6" w14:textId="77777777" w:rsidR="00843627" w:rsidRDefault="00843627" w:rsidP="00D80A9F">
      <w:pPr>
        <w:pStyle w:val="CommentText"/>
        <w:numPr>
          <w:ilvl w:val="0"/>
          <w:numId w:val="3"/>
        </w:numPr>
      </w:pPr>
      <w:r>
        <w:t xml:space="preserve"> How does the point estimate compared to that in Q3? </w:t>
      </w:r>
    </w:p>
    <w:p w14:paraId="1CF24E01" w14:textId="439E1BD3" w:rsidR="00843627" w:rsidRDefault="00843627" w:rsidP="00D80A9F">
      <w:pPr>
        <w:pStyle w:val="CommentText"/>
        <w:numPr>
          <w:ilvl w:val="0"/>
          <w:numId w:val="3"/>
        </w:numPr>
      </w:pPr>
      <w:r>
        <w:t xml:space="preserve"> Again, CIs and p-values differ not only because of different critical values of t – linear regression with robust standard errors has a larger df, thus narrower CI’s and smaller p-values.</w:t>
      </w:r>
    </w:p>
  </w:comment>
  <w:comment w:id="21" w:author="Author" w:initials="A">
    <w:p w14:paraId="33E258D6" w14:textId="42093477" w:rsidR="00843627" w:rsidRDefault="00843627">
      <w:pPr>
        <w:pStyle w:val="CommentText"/>
      </w:pPr>
      <w:r>
        <w:rPr>
          <w:rStyle w:val="CommentReference"/>
        </w:rPr>
        <w:annotationRef/>
      </w:r>
      <w:r>
        <w:t>31.5/38 points</w:t>
      </w:r>
    </w:p>
  </w:comment>
  <w:comment w:id="22" w:author="Author" w:initials="A">
    <w:p w14:paraId="5492FE95" w14:textId="3DCAAAB2" w:rsidR="00843627" w:rsidRDefault="00843627">
      <w:pPr>
        <w:pStyle w:val="CommentText"/>
      </w:pPr>
      <w:r>
        <w:rPr>
          <w:rStyle w:val="CommentReference"/>
        </w:rPr>
        <w:annotationRef/>
      </w:r>
      <w:r w:rsidR="0083655D">
        <w:t>1</w:t>
      </w:r>
      <w:r>
        <w:t>/5 points</w:t>
      </w:r>
    </w:p>
    <w:p w14:paraId="1EBC3817" w14:textId="77777777" w:rsidR="00843627" w:rsidRDefault="00843627">
      <w:pPr>
        <w:pStyle w:val="CommentText"/>
      </w:pPr>
    </w:p>
    <w:p w14:paraId="0B3B10BA" w14:textId="7205C57F" w:rsidR="00843627" w:rsidRDefault="00843627" w:rsidP="00975ED6">
      <w:pPr>
        <w:pStyle w:val="CommentText"/>
        <w:numPr>
          <w:ilvl w:val="0"/>
          <w:numId w:val="3"/>
        </w:numPr>
      </w:pPr>
      <w:r>
        <w:t>Your table is not very readable</w:t>
      </w:r>
    </w:p>
    <w:p w14:paraId="6B025BF2" w14:textId="7A053A70" w:rsidR="00843627" w:rsidRDefault="00843627" w:rsidP="00A732B0">
      <w:pPr>
        <w:pStyle w:val="CommentText"/>
        <w:numPr>
          <w:ilvl w:val="0"/>
          <w:numId w:val="3"/>
        </w:numPr>
      </w:pPr>
      <w:r>
        <w:t xml:space="preserve"> If you produce a table as in the answer key, you would see there isn’t really an association between sex and age (similarity of age distribution among sexes).</w:t>
      </w:r>
      <w:r w:rsidR="00975ED6">
        <w:t xml:space="preserve"> Even if sex may be associated with age, we still need to investigate association between sex and LDL levels. Ultimately the decision of confounding is a scientific one, not really a statistical one.</w:t>
      </w:r>
    </w:p>
    <w:p w14:paraId="3AFBA5B2" w14:textId="16D2A248" w:rsidR="00843627" w:rsidRDefault="00843627" w:rsidP="00843627">
      <w:pPr>
        <w:pStyle w:val="CommentText"/>
        <w:numPr>
          <w:ilvl w:val="0"/>
          <w:numId w:val="3"/>
        </w:numPr>
      </w:pPr>
      <w:r>
        <w:t xml:space="preserve"> Nothing mentioned about effect modification</w:t>
      </w:r>
    </w:p>
  </w:comment>
  <w:comment w:id="23" w:author="Author" w:initials="A">
    <w:p w14:paraId="2B889928" w14:textId="6BB4419F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</w:comment>
  <w:comment w:id="24" w:author="Author" w:initials="A">
    <w:p w14:paraId="6F8EC8BF" w14:textId="77777777" w:rsidR="00843627" w:rsidRDefault="00843627">
      <w:pPr>
        <w:pStyle w:val="CommentText"/>
      </w:pPr>
      <w:r>
        <w:rPr>
          <w:rStyle w:val="CommentReference"/>
        </w:rPr>
        <w:annotationRef/>
      </w:r>
      <w:r>
        <w:t>2/3 points</w:t>
      </w:r>
    </w:p>
    <w:p w14:paraId="5D017BCF" w14:textId="77777777" w:rsidR="00843627" w:rsidRDefault="00843627">
      <w:pPr>
        <w:pStyle w:val="CommentText"/>
      </w:pPr>
    </w:p>
    <w:p w14:paraId="7B79C1EA" w14:textId="2ADADDA4" w:rsidR="00843627" w:rsidRDefault="00843627">
      <w:pPr>
        <w:pStyle w:val="CommentText"/>
      </w:pPr>
      <w:r>
        <w:t>How many more than 1 level for age group? Also you should be comparing the number of groups to 2, not 1.</w:t>
      </w:r>
    </w:p>
  </w:comment>
  <w:comment w:id="25" w:author="Author" w:initials="A">
    <w:p w14:paraId="7D4658C2" w14:textId="2BFAFF33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</w:comment>
  <w:comment w:id="26" w:author="Author" w:initials="A">
    <w:p w14:paraId="3BAFD318" w14:textId="173DF608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  <w:p w14:paraId="7BB2BF69" w14:textId="77777777" w:rsidR="00843627" w:rsidRDefault="00843627">
      <w:pPr>
        <w:pStyle w:val="CommentText"/>
      </w:pPr>
    </w:p>
    <w:p w14:paraId="571D16CD" w14:textId="0B0E2D0E" w:rsidR="00843627" w:rsidRDefault="00843627">
      <w:pPr>
        <w:pStyle w:val="CommentText"/>
      </w:pPr>
    </w:p>
  </w:comment>
  <w:comment w:id="27" w:author="Author" w:initials="A">
    <w:p w14:paraId="4A4DE8F0" w14:textId="013D94A4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  <w:p w14:paraId="4C2FD4B9" w14:textId="327BF819" w:rsidR="00843627" w:rsidRDefault="00843627">
      <w:pPr>
        <w:pStyle w:val="CommentText"/>
      </w:pPr>
    </w:p>
  </w:comment>
  <w:comment w:id="28" w:author="Author" w:initials="A">
    <w:p w14:paraId="74112FFF" w14:textId="77777777" w:rsidR="00843627" w:rsidRDefault="00843627">
      <w:pPr>
        <w:pStyle w:val="CommentText"/>
      </w:pPr>
      <w:r>
        <w:rPr>
          <w:rStyle w:val="CommentReference"/>
        </w:rPr>
        <w:annotationRef/>
      </w:r>
      <w:r>
        <w:t>2/3 points</w:t>
      </w:r>
    </w:p>
    <w:p w14:paraId="768CCAFD" w14:textId="77777777" w:rsidR="00843627" w:rsidRDefault="00843627">
      <w:pPr>
        <w:pStyle w:val="CommentText"/>
      </w:pPr>
    </w:p>
    <w:p w14:paraId="73DA759E" w14:textId="7F2C750C" w:rsidR="00843627" w:rsidRDefault="00843627" w:rsidP="007367E2">
      <w:pPr>
        <w:pStyle w:val="CommentText"/>
        <w:numPr>
          <w:ilvl w:val="0"/>
          <w:numId w:val="3"/>
        </w:numPr>
      </w:pPr>
      <w:r>
        <w:t>It is the square root of the weighted average of sample variances, not weighted average of standard deviations (square root of variance).</w:t>
      </w:r>
    </w:p>
  </w:comment>
  <w:comment w:id="29" w:author="Author" w:initials="A">
    <w:p w14:paraId="2DB9E94D" w14:textId="109186EB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</w:comment>
  <w:comment w:id="30" w:author="Author" w:initials="A">
    <w:p w14:paraId="69BD5554" w14:textId="653A286A" w:rsidR="00843627" w:rsidRDefault="00843627">
      <w:pPr>
        <w:pStyle w:val="CommentText"/>
      </w:pPr>
      <w:r>
        <w:rPr>
          <w:rStyle w:val="CommentReference"/>
        </w:rPr>
        <w:annotationRef/>
      </w:r>
      <w:r>
        <w:t>2/3 points</w:t>
      </w:r>
    </w:p>
    <w:p w14:paraId="767A1286" w14:textId="77777777" w:rsidR="00843627" w:rsidRDefault="00843627">
      <w:pPr>
        <w:pStyle w:val="CommentText"/>
      </w:pPr>
    </w:p>
    <w:p w14:paraId="70A7160F" w14:textId="4425966A" w:rsidR="00843627" w:rsidRDefault="00843627">
      <w:pPr>
        <w:pStyle w:val="CommentText"/>
      </w:pPr>
      <w:r>
        <w:t>Yes, the magnitude is the difference, but which direction is it?</w:t>
      </w:r>
    </w:p>
  </w:comment>
  <w:comment w:id="31" w:author="Author" w:initials="A">
    <w:p w14:paraId="6D20EAEA" w14:textId="1F5C3041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  <w:p w14:paraId="2EB3E7FC" w14:textId="77777777" w:rsidR="00843627" w:rsidRDefault="00843627">
      <w:pPr>
        <w:pStyle w:val="CommentText"/>
      </w:pPr>
    </w:p>
    <w:p w14:paraId="150046FB" w14:textId="52B550DF" w:rsidR="00843627" w:rsidRDefault="00843627" w:rsidP="00E14AE4">
      <w:pPr>
        <w:pStyle w:val="CommentText"/>
        <w:numPr>
          <w:ilvl w:val="0"/>
          <w:numId w:val="3"/>
        </w:numPr>
      </w:pPr>
      <w:r>
        <w:t>Also note number of observations next time</w:t>
      </w:r>
    </w:p>
  </w:comment>
  <w:comment w:id="32" w:author="Author" w:initials="A">
    <w:p w14:paraId="4B9AA534" w14:textId="266ACB07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</w:comment>
  <w:comment w:id="33" w:author="Author" w:initials="A">
    <w:p w14:paraId="69FB9A37" w14:textId="74A51F1C" w:rsidR="00843627" w:rsidRDefault="00843627">
      <w:pPr>
        <w:pStyle w:val="CommentText"/>
      </w:pPr>
      <w:r>
        <w:rPr>
          <w:rStyle w:val="CommentReference"/>
        </w:rPr>
        <w:annotationRef/>
      </w:r>
      <w:r>
        <w:t>3/3 points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198"/>
    <w:multiLevelType w:val="hybridMultilevel"/>
    <w:tmpl w:val="51B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55A7"/>
    <w:multiLevelType w:val="hybridMultilevel"/>
    <w:tmpl w:val="65E8FD4A"/>
    <w:lvl w:ilvl="0" w:tplc="644C29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7BF9"/>
    <w:multiLevelType w:val="hybridMultilevel"/>
    <w:tmpl w:val="B3DC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5"/>
    <w:rsid w:val="00007379"/>
    <w:rsid w:val="0000784B"/>
    <w:rsid w:val="00007D1F"/>
    <w:rsid w:val="00016C74"/>
    <w:rsid w:val="000214AD"/>
    <w:rsid w:val="00041028"/>
    <w:rsid w:val="00047B79"/>
    <w:rsid w:val="000536FE"/>
    <w:rsid w:val="00055601"/>
    <w:rsid w:val="000615C3"/>
    <w:rsid w:val="00062481"/>
    <w:rsid w:val="0007649C"/>
    <w:rsid w:val="00077744"/>
    <w:rsid w:val="00082229"/>
    <w:rsid w:val="00084DBC"/>
    <w:rsid w:val="00085442"/>
    <w:rsid w:val="00090E12"/>
    <w:rsid w:val="0009195C"/>
    <w:rsid w:val="000B1A07"/>
    <w:rsid w:val="000B7F95"/>
    <w:rsid w:val="000C539D"/>
    <w:rsid w:val="000D506A"/>
    <w:rsid w:val="000E234F"/>
    <w:rsid w:val="000E4D51"/>
    <w:rsid w:val="000E7A37"/>
    <w:rsid w:val="00100413"/>
    <w:rsid w:val="00102C7A"/>
    <w:rsid w:val="00107790"/>
    <w:rsid w:val="00135E79"/>
    <w:rsid w:val="001373A8"/>
    <w:rsid w:val="00143895"/>
    <w:rsid w:val="0014736A"/>
    <w:rsid w:val="001513FC"/>
    <w:rsid w:val="00176033"/>
    <w:rsid w:val="0018388F"/>
    <w:rsid w:val="00187A89"/>
    <w:rsid w:val="00193D7A"/>
    <w:rsid w:val="001A01A1"/>
    <w:rsid w:val="001A3DCB"/>
    <w:rsid w:val="001A49F6"/>
    <w:rsid w:val="001B30A0"/>
    <w:rsid w:val="001C1027"/>
    <w:rsid w:val="001C1976"/>
    <w:rsid w:val="001C23E9"/>
    <w:rsid w:val="001C76AD"/>
    <w:rsid w:val="001D1965"/>
    <w:rsid w:val="001D2D25"/>
    <w:rsid w:val="00224F5C"/>
    <w:rsid w:val="0024048A"/>
    <w:rsid w:val="00244B3D"/>
    <w:rsid w:val="00254714"/>
    <w:rsid w:val="00260411"/>
    <w:rsid w:val="002615D9"/>
    <w:rsid w:val="00262C90"/>
    <w:rsid w:val="002635AE"/>
    <w:rsid w:val="002740C5"/>
    <w:rsid w:val="00276E44"/>
    <w:rsid w:val="00284F86"/>
    <w:rsid w:val="00286328"/>
    <w:rsid w:val="00295B59"/>
    <w:rsid w:val="0029646D"/>
    <w:rsid w:val="002A05E0"/>
    <w:rsid w:val="002A6593"/>
    <w:rsid w:val="002B0C1F"/>
    <w:rsid w:val="002B5899"/>
    <w:rsid w:val="002D1078"/>
    <w:rsid w:val="002E2AC6"/>
    <w:rsid w:val="002E671F"/>
    <w:rsid w:val="002F1994"/>
    <w:rsid w:val="0030013E"/>
    <w:rsid w:val="00300351"/>
    <w:rsid w:val="00300C4F"/>
    <w:rsid w:val="00304707"/>
    <w:rsid w:val="00326785"/>
    <w:rsid w:val="00326E0A"/>
    <w:rsid w:val="00332F45"/>
    <w:rsid w:val="00336DE6"/>
    <w:rsid w:val="0034660F"/>
    <w:rsid w:val="00347919"/>
    <w:rsid w:val="003531A6"/>
    <w:rsid w:val="00365EB6"/>
    <w:rsid w:val="003736EB"/>
    <w:rsid w:val="0037656E"/>
    <w:rsid w:val="00376753"/>
    <w:rsid w:val="003804EF"/>
    <w:rsid w:val="003810AC"/>
    <w:rsid w:val="00381805"/>
    <w:rsid w:val="00390C6C"/>
    <w:rsid w:val="00397CEB"/>
    <w:rsid w:val="003A4AEF"/>
    <w:rsid w:val="003C14AE"/>
    <w:rsid w:val="003E06D5"/>
    <w:rsid w:val="003E4199"/>
    <w:rsid w:val="003E4D51"/>
    <w:rsid w:val="003E5488"/>
    <w:rsid w:val="003E54A2"/>
    <w:rsid w:val="003E5AC7"/>
    <w:rsid w:val="003E5C07"/>
    <w:rsid w:val="003E7230"/>
    <w:rsid w:val="003F3DA6"/>
    <w:rsid w:val="003F4A29"/>
    <w:rsid w:val="003F5541"/>
    <w:rsid w:val="0040121F"/>
    <w:rsid w:val="004028E9"/>
    <w:rsid w:val="00412F12"/>
    <w:rsid w:val="004207EE"/>
    <w:rsid w:val="00422119"/>
    <w:rsid w:val="00427945"/>
    <w:rsid w:val="0043115C"/>
    <w:rsid w:val="0044315B"/>
    <w:rsid w:val="00445A12"/>
    <w:rsid w:val="00445B2D"/>
    <w:rsid w:val="00451C82"/>
    <w:rsid w:val="00453973"/>
    <w:rsid w:val="00455190"/>
    <w:rsid w:val="0046771A"/>
    <w:rsid w:val="004728AD"/>
    <w:rsid w:val="00474C75"/>
    <w:rsid w:val="00483989"/>
    <w:rsid w:val="00484114"/>
    <w:rsid w:val="00486B22"/>
    <w:rsid w:val="00487646"/>
    <w:rsid w:val="0049693B"/>
    <w:rsid w:val="004B0F5D"/>
    <w:rsid w:val="004B6FE7"/>
    <w:rsid w:val="004C1112"/>
    <w:rsid w:val="004C28F2"/>
    <w:rsid w:val="004D2944"/>
    <w:rsid w:val="004D4AD1"/>
    <w:rsid w:val="004D4D90"/>
    <w:rsid w:val="004D5814"/>
    <w:rsid w:val="004D6FA6"/>
    <w:rsid w:val="004E2C3E"/>
    <w:rsid w:val="004E658A"/>
    <w:rsid w:val="004F4442"/>
    <w:rsid w:val="005008A4"/>
    <w:rsid w:val="00501ABD"/>
    <w:rsid w:val="00507279"/>
    <w:rsid w:val="00510AFA"/>
    <w:rsid w:val="00512FA8"/>
    <w:rsid w:val="00516E51"/>
    <w:rsid w:val="005223EB"/>
    <w:rsid w:val="00537ABC"/>
    <w:rsid w:val="00541445"/>
    <w:rsid w:val="005421F9"/>
    <w:rsid w:val="00547FFC"/>
    <w:rsid w:val="00550CC1"/>
    <w:rsid w:val="00553572"/>
    <w:rsid w:val="00555C43"/>
    <w:rsid w:val="00557962"/>
    <w:rsid w:val="00560393"/>
    <w:rsid w:val="00560445"/>
    <w:rsid w:val="00562DF1"/>
    <w:rsid w:val="005714E9"/>
    <w:rsid w:val="005721BD"/>
    <w:rsid w:val="005753A5"/>
    <w:rsid w:val="00576B48"/>
    <w:rsid w:val="00580C84"/>
    <w:rsid w:val="00581B36"/>
    <w:rsid w:val="00583B51"/>
    <w:rsid w:val="005903BA"/>
    <w:rsid w:val="00591AE5"/>
    <w:rsid w:val="00591F93"/>
    <w:rsid w:val="00593485"/>
    <w:rsid w:val="005A11EB"/>
    <w:rsid w:val="005A652B"/>
    <w:rsid w:val="005B56DB"/>
    <w:rsid w:val="005C34BA"/>
    <w:rsid w:val="005D2C87"/>
    <w:rsid w:val="005E2BDA"/>
    <w:rsid w:val="005E6619"/>
    <w:rsid w:val="005E7179"/>
    <w:rsid w:val="006201DE"/>
    <w:rsid w:val="006230E5"/>
    <w:rsid w:val="00627F27"/>
    <w:rsid w:val="00636D1A"/>
    <w:rsid w:val="00636E05"/>
    <w:rsid w:val="006372A5"/>
    <w:rsid w:val="0064356E"/>
    <w:rsid w:val="0064737F"/>
    <w:rsid w:val="006677F0"/>
    <w:rsid w:val="00670580"/>
    <w:rsid w:val="006706B4"/>
    <w:rsid w:val="0067117B"/>
    <w:rsid w:val="00673371"/>
    <w:rsid w:val="006738FD"/>
    <w:rsid w:val="00677879"/>
    <w:rsid w:val="0068303D"/>
    <w:rsid w:val="006952B9"/>
    <w:rsid w:val="006B04BF"/>
    <w:rsid w:val="006B1ADD"/>
    <w:rsid w:val="006B7C8B"/>
    <w:rsid w:val="006C2FFA"/>
    <w:rsid w:val="006C4CE5"/>
    <w:rsid w:val="006C5364"/>
    <w:rsid w:val="006D480C"/>
    <w:rsid w:val="006D78A1"/>
    <w:rsid w:val="006F1A8E"/>
    <w:rsid w:val="006F1ED3"/>
    <w:rsid w:val="006F3FF5"/>
    <w:rsid w:val="006F5BDA"/>
    <w:rsid w:val="00703955"/>
    <w:rsid w:val="00704C8A"/>
    <w:rsid w:val="00713E30"/>
    <w:rsid w:val="00715A55"/>
    <w:rsid w:val="00723084"/>
    <w:rsid w:val="007315EE"/>
    <w:rsid w:val="00733054"/>
    <w:rsid w:val="007367E2"/>
    <w:rsid w:val="00740DC6"/>
    <w:rsid w:val="007769D6"/>
    <w:rsid w:val="0077709C"/>
    <w:rsid w:val="00780F5B"/>
    <w:rsid w:val="00791C3B"/>
    <w:rsid w:val="007A423F"/>
    <w:rsid w:val="007A7DFD"/>
    <w:rsid w:val="007B2F15"/>
    <w:rsid w:val="007C4275"/>
    <w:rsid w:val="007C4B06"/>
    <w:rsid w:val="007E7FE3"/>
    <w:rsid w:val="007F0B9E"/>
    <w:rsid w:val="007F14A4"/>
    <w:rsid w:val="007F1900"/>
    <w:rsid w:val="007F7339"/>
    <w:rsid w:val="00803F16"/>
    <w:rsid w:val="00815A11"/>
    <w:rsid w:val="00815EAA"/>
    <w:rsid w:val="00816FB7"/>
    <w:rsid w:val="008251C6"/>
    <w:rsid w:val="008263D7"/>
    <w:rsid w:val="00827156"/>
    <w:rsid w:val="0083655D"/>
    <w:rsid w:val="00843627"/>
    <w:rsid w:val="00845FBD"/>
    <w:rsid w:val="008467A0"/>
    <w:rsid w:val="0084685D"/>
    <w:rsid w:val="00861E9C"/>
    <w:rsid w:val="00864A82"/>
    <w:rsid w:val="0086513E"/>
    <w:rsid w:val="00865C13"/>
    <w:rsid w:val="0086693E"/>
    <w:rsid w:val="00871896"/>
    <w:rsid w:val="00882C71"/>
    <w:rsid w:val="0088320B"/>
    <w:rsid w:val="00887051"/>
    <w:rsid w:val="0089414F"/>
    <w:rsid w:val="0089696C"/>
    <w:rsid w:val="008B3F73"/>
    <w:rsid w:val="008C05ED"/>
    <w:rsid w:val="008C2291"/>
    <w:rsid w:val="008C35D1"/>
    <w:rsid w:val="008C65D0"/>
    <w:rsid w:val="008D4E34"/>
    <w:rsid w:val="008D7AC5"/>
    <w:rsid w:val="008E237C"/>
    <w:rsid w:val="008E3F94"/>
    <w:rsid w:val="008E611B"/>
    <w:rsid w:val="008F2151"/>
    <w:rsid w:val="008F6DBE"/>
    <w:rsid w:val="009064AE"/>
    <w:rsid w:val="009103BE"/>
    <w:rsid w:val="009155CB"/>
    <w:rsid w:val="009207AA"/>
    <w:rsid w:val="00922F75"/>
    <w:rsid w:val="00923BA0"/>
    <w:rsid w:val="009262AD"/>
    <w:rsid w:val="0094556F"/>
    <w:rsid w:val="00945D63"/>
    <w:rsid w:val="0095367E"/>
    <w:rsid w:val="00961782"/>
    <w:rsid w:val="009664C4"/>
    <w:rsid w:val="00975ED6"/>
    <w:rsid w:val="009928E3"/>
    <w:rsid w:val="00993D0C"/>
    <w:rsid w:val="009942DE"/>
    <w:rsid w:val="00994E43"/>
    <w:rsid w:val="0099568F"/>
    <w:rsid w:val="009A4FFF"/>
    <w:rsid w:val="009B17B4"/>
    <w:rsid w:val="009B509D"/>
    <w:rsid w:val="009B5832"/>
    <w:rsid w:val="009C790C"/>
    <w:rsid w:val="009D1A26"/>
    <w:rsid w:val="009D45C5"/>
    <w:rsid w:val="009D52F8"/>
    <w:rsid w:val="009D6A80"/>
    <w:rsid w:val="009E1390"/>
    <w:rsid w:val="009F0F79"/>
    <w:rsid w:val="009F50CF"/>
    <w:rsid w:val="00A03E9B"/>
    <w:rsid w:val="00A061CA"/>
    <w:rsid w:val="00A16BDD"/>
    <w:rsid w:val="00A17B92"/>
    <w:rsid w:val="00A20F5A"/>
    <w:rsid w:val="00A26211"/>
    <w:rsid w:val="00A34689"/>
    <w:rsid w:val="00A4052C"/>
    <w:rsid w:val="00A41249"/>
    <w:rsid w:val="00A41618"/>
    <w:rsid w:val="00A420EC"/>
    <w:rsid w:val="00A450FC"/>
    <w:rsid w:val="00A4521B"/>
    <w:rsid w:val="00A47141"/>
    <w:rsid w:val="00A5634F"/>
    <w:rsid w:val="00A65B1A"/>
    <w:rsid w:val="00A67D04"/>
    <w:rsid w:val="00A732B0"/>
    <w:rsid w:val="00A8288B"/>
    <w:rsid w:val="00A858A8"/>
    <w:rsid w:val="00A87B7B"/>
    <w:rsid w:val="00A917AB"/>
    <w:rsid w:val="00A96175"/>
    <w:rsid w:val="00A9658C"/>
    <w:rsid w:val="00A97172"/>
    <w:rsid w:val="00A97F9E"/>
    <w:rsid w:val="00AA68E7"/>
    <w:rsid w:val="00AA6FC6"/>
    <w:rsid w:val="00AB3F7D"/>
    <w:rsid w:val="00AB4C03"/>
    <w:rsid w:val="00AB6DCB"/>
    <w:rsid w:val="00AC4AD7"/>
    <w:rsid w:val="00AD6184"/>
    <w:rsid w:val="00AE3921"/>
    <w:rsid w:val="00AE3E78"/>
    <w:rsid w:val="00AE7CD1"/>
    <w:rsid w:val="00B0448A"/>
    <w:rsid w:val="00B06206"/>
    <w:rsid w:val="00B10C2F"/>
    <w:rsid w:val="00B1290E"/>
    <w:rsid w:val="00B13736"/>
    <w:rsid w:val="00B14DF9"/>
    <w:rsid w:val="00B277AE"/>
    <w:rsid w:val="00B33C87"/>
    <w:rsid w:val="00B35604"/>
    <w:rsid w:val="00B434BD"/>
    <w:rsid w:val="00B67973"/>
    <w:rsid w:val="00B765C3"/>
    <w:rsid w:val="00B774E4"/>
    <w:rsid w:val="00B80543"/>
    <w:rsid w:val="00B8210E"/>
    <w:rsid w:val="00B82948"/>
    <w:rsid w:val="00B85A5C"/>
    <w:rsid w:val="00B86202"/>
    <w:rsid w:val="00B915F0"/>
    <w:rsid w:val="00B916B1"/>
    <w:rsid w:val="00B9636E"/>
    <w:rsid w:val="00BA2073"/>
    <w:rsid w:val="00BB212D"/>
    <w:rsid w:val="00BB61EC"/>
    <w:rsid w:val="00BC0CA2"/>
    <w:rsid w:val="00BC2BA0"/>
    <w:rsid w:val="00BC2E9F"/>
    <w:rsid w:val="00BC6FE6"/>
    <w:rsid w:val="00BE044A"/>
    <w:rsid w:val="00C16DF7"/>
    <w:rsid w:val="00C2466B"/>
    <w:rsid w:val="00C31FAF"/>
    <w:rsid w:val="00C40DD5"/>
    <w:rsid w:val="00C4666D"/>
    <w:rsid w:val="00C54B30"/>
    <w:rsid w:val="00C561F8"/>
    <w:rsid w:val="00C56A18"/>
    <w:rsid w:val="00C65EB4"/>
    <w:rsid w:val="00C8029D"/>
    <w:rsid w:val="00C821AF"/>
    <w:rsid w:val="00C86095"/>
    <w:rsid w:val="00C93554"/>
    <w:rsid w:val="00C94415"/>
    <w:rsid w:val="00C9542E"/>
    <w:rsid w:val="00CA0DBB"/>
    <w:rsid w:val="00CB2322"/>
    <w:rsid w:val="00CC7F92"/>
    <w:rsid w:val="00CE1D71"/>
    <w:rsid w:val="00CF0074"/>
    <w:rsid w:val="00CF255D"/>
    <w:rsid w:val="00D00151"/>
    <w:rsid w:val="00D032B1"/>
    <w:rsid w:val="00D05525"/>
    <w:rsid w:val="00D068AA"/>
    <w:rsid w:val="00D07A34"/>
    <w:rsid w:val="00D101B8"/>
    <w:rsid w:val="00D1234E"/>
    <w:rsid w:val="00D15C76"/>
    <w:rsid w:val="00D25B37"/>
    <w:rsid w:val="00D4477B"/>
    <w:rsid w:val="00D60197"/>
    <w:rsid w:val="00D6456C"/>
    <w:rsid w:val="00D65C4F"/>
    <w:rsid w:val="00D70EC4"/>
    <w:rsid w:val="00D7162B"/>
    <w:rsid w:val="00D75633"/>
    <w:rsid w:val="00D80A9F"/>
    <w:rsid w:val="00D818BF"/>
    <w:rsid w:val="00D85098"/>
    <w:rsid w:val="00D90169"/>
    <w:rsid w:val="00D92174"/>
    <w:rsid w:val="00DA1CF5"/>
    <w:rsid w:val="00DA2F6F"/>
    <w:rsid w:val="00DA75E5"/>
    <w:rsid w:val="00DB2219"/>
    <w:rsid w:val="00DB3B73"/>
    <w:rsid w:val="00DB7B83"/>
    <w:rsid w:val="00DC4B7D"/>
    <w:rsid w:val="00DD0505"/>
    <w:rsid w:val="00DD6BC8"/>
    <w:rsid w:val="00DD71F4"/>
    <w:rsid w:val="00DD76CA"/>
    <w:rsid w:val="00DE76AA"/>
    <w:rsid w:val="00DF18D1"/>
    <w:rsid w:val="00E000F1"/>
    <w:rsid w:val="00E005BF"/>
    <w:rsid w:val="00E019D0"/>
    <w:rsid w:val="00E0654F"/>
    <w:rsid w:val="00E077CC"/>
    <w:rsid w:val="00E10344"/>
    <w:rsid w:val="00E14AE4"/>
    <w:rsid w:val="00E14D00"/>
    <w:rsid w:val="00E30769"/>
    <w:rsid w:val="00E32681"/>
    <w:rsid w:val="00E3548F"/>
    <w:rsid w:val="00E617E2"/>
    <w:rsid w:val="00E71339"/>
    <w:rsid w:val="00E71951"/>
    <w:rsid w:val="00E83669"/>
    <w:rsid w:val="00E86986"/>
    <w:rsid w:val="00E91E7E"/>
    <w:rsid w:val="00EA7C78"/>
    <w:rsid w:val="00EB4E33"/>
    <w:rsid w:val="00EC0B7B"/>
    <w:rsid w:val="00ED4A5E"/>
    <w:rsid w:val="00EE2457"/>
    <w:rsid w:val="00EF4695"/>
    <w:rsid w:val="00F05F9C"/>
    <w:rsid w:val="00F06671"/>
    <w:rsid w:val="00F134B1"/>
    <w:rsid w:val="00F14F7B"/>
    <w:rsid w:val="00F169A4"/>
    <w:rsid w:val="00F21F21"/>
    <w:rsid w:val="00F2346B"/>
    <w:rsid w:val="00F270F6"/>
    <w:rsid w:val="00F33C3F"/>
    <w:rsid w:val="00F36F70"/>
    <w:rsid w:val="00F40B33"/>
    <w:rsid w:val="00F50372"/>
    <w:rsid w:val="00F57733"/>
    <w:rsid w:val="00F57CEB"/>
    <w:rsid w:val="00F62FD2"/>
    <w:rsid w:val="00F63666"/>
    <w:rsid w:val="00F654C0"/>
    <w:rsid w:val="00FA45E5"/>
    <w:rsid w:val="00FA60E8"/>
    <w:rsid w:val="00FB234D"/>
    <w:rsid w:val="00FB6750"/>
    <w:rsid w:val="00FB7D3C"/>
    <w:rsid w:val="00FB7FA9"/>
    <w:rsid w:val="00FC3FEC"/>
    <w:rsid w:val="00FD0C13"/>
    <w:rsid w:val="00FD0CCB"/>
    <w:rsid w:val="00FD1D69"/>
    <w:rsid w:val="00FD6279"/>
    <w:rsid w:val="00FE08DC"/>
    <w:rsid w:val="00FE4633"/>
    <w:rsid w:val="00FE6742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B9E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75"/>
    <w:pPr>
      <w:ind w:left="720"/>
      <w:contextualSpacing/>
    </w:pPr>
  </w:style>
  <w:style w:type="table" w:styleId="TableGrid">
    <w:name w:val="Table Grid"/>
    <w:basedOn w:val="TableNormal"/>
    <w:uiPriority w:val="39"/>
    <w:rsid w:val="00A0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10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D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D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69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9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9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9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9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75"/>
    <w:pPr>
      <w:ind w:left="720"/>
      <w:contextualSpacing/>
    </w:pPr>
  </w:style>
  <w:style w:type="table" w:styleId="TableGrid">
    <w:name w:val="Table Grid"/>
    <w:basedOn w:val="TableNormal"/>
    <w:uiPriority w:val="39"/>
    <w:rsid w:val="00A0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10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D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D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69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9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9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9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3704</Words>
  <Characters>21118</Characters>
  <Application>Microsoft Macintosh Word</Application>
  <DocSecurity>0</DocSecurity>
  <Lines>175</Lines>
  <Paragraphs>49</Paragraphs>
  <ScaleCrop>false</ScaleCrop>
  <Company/>
  <LinksUpToDate>false</LinksUpToDate>
  <CharactersWithSpaces>24773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2014-01-22T06:46:00Z</dcterms:created>
  <dcterms:modified xsi:type="dcterms:W3CDTF">2014-01-23T21:47:00Z</dcterms:modified>
</cp:coreProperties>
</file>